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600" w:rsidRDefault="003F0600"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982" w:rsidRDefault="00C55982" w:rsidP="00C5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6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569E">
        <w:rPr>
          <w:color w:val="000000" w:themeColor="text1"/>
          <w:u w:color="000000" w:themeColor="text1"/>
        </w:rPr>
        <w:t>TO AMEND SECTION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 CODE OF LAWS OF SOUTH CAROLINA, 1976, RELATING TO THE AUTHORITY OF THE STATE EXECUTIVE COMMITTEES TO HEAR CERTAIN PROTESTS AND CONTESTS, SO AS TO REQUIRE THE STATE EXECUTIVE COMMITTEES ALSO TO HEAR PROTESTS AND CONTESTS IN THE CASE OF COUNTY OFFICERS AND LESS THAN COUNTY OFFICERS; AND TO REPEAL SECTIONS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530, 7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540, AND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550 RELATING TO HEARINGS BY COUNTY EXECUTIVE COMMITTEES AND APPEALS FROM DECISIONS OF COUNTY EXECUTIVE COMMITTEES.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60A" w:rsidRDefault="00573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922" w:rsidRPr="0080569E" w:rsidRDefault="0057360A"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67922" w:rsidRPr="0080569E">
        <w:rPr>
          <w:color w:val="000000" w:themeColor="text1"/>
          <w:u w:color="000000" w:themeColor="text1"/>
        </w:rPr>
        <w:t>Section 7</w:t>
      </w:r>
      <w:r w:rsidR="00BB640E">
        <w:rPr>
          <w:color w:val="000000" w:themeColor="text1"/>
          <w:u w:color="000000" w:themeColor="text1"/>
        </w:rPr>
        <w:noBreakHyphen/>
      </w:r>
      <w:r w:rsidR="00967922" w:rsidRPr="0080569E">
        <w:rPr>
          <w:color w:val="000000" w:themeColor="text1"/>
          <w:u w:color="000000" w:themeColor="text1"/>
        </w:rPr>
        <w:t>17</w:t>
      </w:r>
      <w:r w:rsidR="00BB640E">
        <w:rPr>
          <w:color w:val="000000" w:themeColor="text1"/>
          <w:u w:color="000000" w:themeColor="text1"/>
        </w:rPr>
        <w:noBreakHyphen/>
      </w:r>
      <w:r w:rsidR="00967922" w:rsidRPr="0080569E">
        <w:rPr>
          <w:color w:val="000000" w:themeColor="text1"/>
          <w:u w:color="000000" w:themeColor="text1"/>
        </w:rPr>
        <w:t>560 of the 1976 Code is amended to read:</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560.</w:t>
      </w:r>
      <w:r w:rsidR="00EE58EC">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xml:space="preserve">.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w:t>
      </w:r>
      <w:r w:rsidRPr="0080569E">
        <w:rPr>
          <w:color w:val="000000" w:themeColor="text1"/>
          <w:u w:color="000000" w:themeColor="text1"/>
        </w:rPr>
        <w:lastRenderedPageBreak/>
        <w:t>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SECTION 2.</w:t>
      </w:r>
      <w:r w:rsidRPr="0080569E">
        <w:rPr>
          <w:color w:val="000000" w:themeColor="text1"/>
          <w:u w:color="000000" w:themeColor="text1"/>
        </w:rPr>
        <w:tab/>
        <w:t>Sections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530, 7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540, and 7</w:t>
      </w:r>
      <w:r w:rsidR="00BB640E">
        <w:rPr>
          <w:color w:val="000000" w:themeColor="text1"/>
          <w:u w:color="000000" w:themeColor="text1"/>
        </w:rPr>
        <w:noBreakHyphen/>
      </w:r>
      <w:r w:rsidRPr="0080569E">
        <w:rPr>
          <w:color w:val="000000" w:themeColor="text1"/>
          <w:u w:color="000000" w:themeColor="text1"/>
        </w:rPr>
        <w:t>17</w:t>
      </w:r>
      <w:r w:rsidR="00BB640E">
        <w:rPr>
          <w:color w:val="000000" w:themeColor="text1"/>
          <w:u w:color="000000" w:themeColor="text1"/>
        </w:rPr>
        <w:noBreakHyphen/>
      </w:r>
      <w:r w:rsidRPr="0080569E">
        <w:rPr>
          <w:color w:val="000000" w:themeColor="text1"/>
          <w:u w:color="000000" w:themeColor="text1"/>
        </w:rPr>
        <w:t>550 are repealed.</w:t>
      </w:r>
    </w:p>
    <w:p w:rsidR="00967922" w:rsidRPr="0080569E"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60A" w:rsidRDefault="00967922" w:rsidP="0096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69E">
        <w:rPr>
          <w:color w:val="000000" w:themeColor="text1"/>
          <w:u w:color="000000" w:themeColor="text1"/>
        </w:rPr>
        <w:t>SECTION</w:t>
      </w:r>
      <w:r w:rsidRPr="0080569E">
        <w:rPr>
          <w:color w:val="000000" w:themeColor="text1"/>
          <w:u w:color="000000" w:themeColor="text1"/>
        </w:rPr>
        <w:tab/>
        <w:t>3.</w:t>
      </w:r>
      <w:r w:rsidRPr="0080569E">
        <w:rPr>
          <w:color w:val="000000" w:themeColor="text1"/>
          <w:u w:color="000000" w:themeColor="text1"/>
        </w:rPr>
        <w:tab/>
        <w:t>This act takes effect upon approval by the Governor.</w:t>
      </w:r>
    </w:p>
    <w:p w:rsidR="00682912" w:rsidRDefault="00BB64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600" w:rsidRDefault="003F0600" w:rsidP="003F0600">
      <w:pPr>
        <w:suppressAutoHyphens/>
      </w:pPr>
    </w:p>
    <w:sectPr w:rsidR="003F0600" w:rsidSect="003F06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60A" w:rsidRDefault="0057360A" w:rsidP="009F0C77">
      <w:r>
        <w:separator/>
      </w:r>
    </w:p>
  </w:endnote>
  <w:endnote w:type="continuationSeparator" w:id="0">
    <w:p w:rsidR="0057360A" w:rsidRDefault="0057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6F87CE-23AD-476D-89C2-2D9CD435084C}"/>
    <w:embedBold r:id="rId2" w:fontKey="{3EF4C37A-64E9-4D5A-BE8D-D3F9D082256C}"/>
  </w:font>
  <w:font w:name="Calibri">
    <w:panose1 w:val="020F0502020204030204"/>
    <w:charset w:val="00"/>
    <w:family w:val="swiss"/>
    <w:pitch w:val="variable"/>
    <w:sig w:usb0="E00002FF" w:usb1="4000ACFF" w:usb2="00000001" w:usb3="00000000" w:csb0="0000019F" w:csb1="00000000"/>
    <w:embedRegular r:id="rId3" w:fontKey="{C29BDDAC-AF6E-4067-9F7E-4F27D05F1265}"/>
  </w:font>
  <w:font w:name="Segoe UI">
    <w:panose1 w:val="020B0502040204020203"/>
    <w:charset w:val="00"/>
    <w:family w:val="swiss"/>
    <w:pitch w:val="variable"/>
    <w:sig w:usb0="E10022FF" w:usb1="C000E47F" w:usb2="00000029" w:usb3="00000000" w:csb0="000001DF" w:csb1="00000000"/>
    <w:embedRegular r:id="rId4" w:fontKey="{FD2C9412-0663-4B9C-8B1E-F3953E558AAD}"/>
  </w:font>
  <w:font w:name="Cambria">
    <w:panose1 w:val="02040503050406030204"/>
    <w:charset w:val="00"/>
    <w:family w:val="roman"/>
    <w:pitch w:val="variable"/>
    <w:sig w:usb0="E00002FF" w:usb1="400004FF" w:usb2="00000000" w:usb3="00000000" w:csb0="0000019F" w:csb1="00000000"/>
    <w:embedRegular r:id="rId5" w:fontKey="{EA3571AA-CD62-4CDF-A568-3460E3EA7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912" w:rsidRPr="003F0600" w:rsidRDefault="003F0600" w:rsidP="003F060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60A" w:rsidRDefault="0057360A" w:rsidP="009F0C77">
      <w:r>
        <w:separator/>
      </w:r>
    </w:p>
  </w:footnote>
  <w:footnote w:type="continuationSeparator" w:id="0">
    <w:p w:rsidR="0057360A" w:rsidRDefault="0057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9ZW19"/>
    <w:docVar w:name="CoverBillType" w:val="b"/>
    <w:docVar w:name="DocPath" w:val="L:\Council\bills\CC\15389ZW19.DOCX"/>
    <w:docVar w:name="dvBillNumber" w:val="3029"/>
    <w:docVar w:name="dvBillNumberPrefix" w:val="H. "/>
    <w:docVar w:name="dvOriginalBody" w:val="House"/>
    <w:docVar w:name="dvSteno" w:val="CC"/>
    <w:docVar w:name="NameofBody" w:val="h"/>
    <w:docVar w:name="vGroup2" w:val="Council"/>
  </w:docVars>
  <w:rsids>
    <w:rsidRoot w:val="0057360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AE9"/>
    <w:rsid w:val="002321B6"/>
    <w:rsid w:val="00250967"/>
    <w:rsid w:val="002543C8"/>
    <w:rsid w:val="0025541D"/>
    <w:rsid w:val="00284AAE"/>
    <w:rsid w:val="002E5912"/>
    <w:rsid w:val="00301B21"/>
    <w:rsid w:val="00325348"/>
    <w:rsid w:val="0032732C"/>
    <w:rsid w:val="00336AD0"/>
    <w:rsid w:val="0037079A"/>
    <w:rsid w:val="003A7968"/>
    <w:rsid w:val="003C4DAB"/>
    <w:rsid w:val="003D01E8"/>
    <w:rsid w:val="003E5288"/>
    <w:rsid w:val="003F0600"/>
    <w:rsid w:val="003F6D79"/>
    <w:rsid w:val="0041760A"/>
    <w:rsid w:val="00417C01"/>
    <w:rsid w:val="004403BD"/>
    <w:rsid w:val="00461441"/>
    <w:rsid w:val="004809EE"/>
    <w:rsid w:val="004E7D54"/>
    <w:rsid w:val="005273C6"/>
    <w:rsid w:val="00530A69"/>
    <w:rsid w:val="00545593"/>
    <w:rsid w:val="00556EBF"/>
    <w:rsid w:val="0057360A"/>
    <w:rsid w:val="00577C6C"/>
    <w:rsid w:val="005A62FE"/>
    <w:rsid w:val="005C2FE2"/>
    <w:rsid w:val="005E2BC9"/>
    <w:rsid w:val="00605102"/>
    <w:rsid w:val="006215AA"/>
    <w:rsid w:val="00682912"/>
    <w:rsid w:val="006913C9"/>
    <w:rsid w:val="0069470D"/>
    <w:rsid w:val="006D58AA"/>
    <w:rsid w:val="00734F00"/>
    <w:rsid w:val="0074453B"/>
    <w:rsid w:val="007A70AE"/>
    <w:rsid w:val="008362E8"/>
    <w:rsid w:val="0085786E"/>
    <w:rsid w:val="008A1768"/>
    <w:rsid w:val="008A489F"/>
    <w:rsid w:val="008F0F33"/>
    <w:rsid w:val="008F4429"/>
    <w:rsid w:val="0094021A"/>
    <w:rsid w:val="0096792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40E"/>
    <w:rsid w:val="00BE3C22"/>
    <w:rsid w:val="00C0345E"/>
    <w:rsid w:val="00C31C95"/>
    <w:rsid w:val="00C3483A"/>
    <w:rsid w:val="00C55982"/>
    <w:rsid w:val="00C74E9D"/>
    <w:rsid w:val="00C826DD"/>
    <w:rsid w:val="00C82FD3"/>
    <w:rsid w:val="00C92819"/>
    <w:rsid w:val="00CC6B7B"/>
    <w:rsid w:val="00CD2089"/>
    <w:rsid w:val="00D73A67"/>
    <w:rsid w:val="00D970A9"/>
    <w:rsid w:val="00DF3845"/>
    <w:rsid w:val="00E41911"/>
    <w:rsid w:val="00E44B57"/>
    <w:rsid w:val="00E92EEF"/>
    <w:rsid w:val="00EE58EC"/>
    <w:rsid w:val="00EF2368"/>
    <w:rsid w:val="00F24442"/>
    <w:rsid w:val="00F50AE3"/>
    <w:rsid w:val="00F655B7"/>
    <w:rsid w:val="00F656BA"/>
    <w:rsid w:val="00F66D51"/>
    <w:rsid w:val="00F67CF1"/>
    <w:rsid w:val="00F728AA"/>
    <w:rsid w:val="00F840F0"/>
    <w:rsid w:val="00FB0D0D"/>
    <w:rsid w:val="00FB43B4"/>
    <w:rsid w:val="00FB6B0B"/>
    <w:rsid w:val="00FC7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AF42F-9F8A-4C76-A8D6-5E7D2EB1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A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F3E23-166D-4490-B9B5-F2129A38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326</Words>
  <Characters>1624</Characters>
  <Application>Microsoft Office Word</Application>
  <DocSecurity>0</DocSecurity>
  <Lines>53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3029 Text of Previous Version (Dec. 18, 2018) - South Carolina Legislature Online</dc:title>
  <dc:creator>Chris Charlton</dc:creator>
  <cp:lastModifiedBy>S Volk</cp:lastModifiedBy>
  <cp:revision>2</cp:revision>
  <cp:lastPrinted>2018-12-18T14:01:00Z</cp:lastPrinted>
  <dcterms:created xsi:type="dcterms:W3CDTF">2018-12-18T18:21:00Z</dcterms:created>
  <dcterms:modified xsi:type="dcterms:W3CDTF">2018-12-18T18:21:00Z</dcterms:modified>
</cp:coreProperties>
</file>