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6F5"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0DB1" w:rsidRP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B1" w:rsidRPr="00BE0DB1" w:rsidRDefault="00BE0DB1" w:rsidP="00BE0DB1">
      <w:pPr>
        <w:tabs>
          <w:tab w:val="right" w:pos="5933"/>
        </w:tabs>
        <w:suppressAutoHyphens/>
      </w:pPr>
      <w:r>
        <w:tab/>
      </w:r>
      <w:r>
        <w:rPr>
          <w:b/>
          <w:sz w:val="36"/>
        </w:rPr>
        <w:t>H. 3029</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B1" w:rsidRDefault="00BE0DB1" w:rsidP="00BE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Fry, B. Newton, Crawford and Clemmons</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3/5/19--H.</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E0DB1" w:rsidRPr="00BE0DB1" w:rsidRDefault="00BE0DB1" w:rsidP="00BE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46F5" w:rsidSect="009746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0600" w:rsidRDefault="003F0600"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36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530, 7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540, AND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bookmarkEnd w:id="1"/>
    </w:p>
    <w:p w:rsidR="0010776B" w:rsidRDefault="00BE0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0DB1" w:rsidRDefault="00BE0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922" w:rsidRPr="0080569E" w:rsidRDefault="0057360A"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67922" w:rsidRPr="0080569E">
        <w:rPr>
          <w:color w:val="000000" w:themeColor="text1"/>
          <w:u w:color="000000" w:themeColor="text1"/>
        </w:rPr>
        <w:t>Section 7</w:t>
      </w:r>
      <w:r w:rsidR="00BB640E">
        <w:rPr>
          <w:color w:val="000000" w:themeColor="text1"/>
          <w:u w:color="000000" w:themeColor="text1"/>
        </w:rPr>
        <w:noBreakHyphen/>
      </w:r>
      <w:r w:rsidR="00967922" w:rsidRPr="0080569E">
        <w:rPr>
          <w:color w:val="000000" w:themeColor="text1"/>
          <w:u w:color="000000" w:themeColor="text1"/>
        </w:rPr>
        <w:t>17</w:t>
      </w:r>
      <w:r w:rsidR="00BB640E">
        <w:rPr>
          <w:color w:val="000000" w:themeColor="text1"/>
          <w:u w:color="000000" w:themeColor="text1"/>
        </w:rPr>
        <w:noBreakHyphen/>
      </w:r>
      <w:r w:rsidR="00967922" w:rsidRPr="0080569E">
        <w:rPr>
          <w:color w:val="000000" w:themeColor="text1"/>
          <w:u w:color="000000" w:themeColor="text1"/>
        </w:rPr>
        <w:t>560 of the 1976 Code is amended to read:</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w:t>
      </w:r>
      <w:r w:rsidR="00EE58EC">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xml:space="preserve">.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w:t>
      </w:r>
      <w:r w:rsidRPr="0080569E">
        <w:rPr>
          <w:color w:val="000000" w:themeColor="text1"/>
          <w:u w:color="000000" w:themeColor="text1"/>
        </w:rPr>
        <w:lastRenderedPageBreak/>
        <w:t>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Default="00BE0DB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DB1">
        <w:rPr>
          <w:color w:val="000000" w:themeColor="text1"/>
          <w:u w:color="000000" w:themeColor="text1"/>
        </w:rPr>
        <w:t>SECTION</w:t>
      </w:r>
      <w:r w:rsidRPr="00BE0DB1">
        <w:rPr>
          <w:color w:val="000000" w:themeColor="text1"/>
          <w:u w:color="000000" w:themeColor="text1"/>
        </w:rPr>
        <w:tab/>
        <w:t>2.</w:t>
      </w:r>
      <w:r w:rsidRPr="00BE0DB1">
        <w:rPr>
          <w:color w:val="000000" w:themeColor="text1"/>
          <w:u w:color="000000" w:themeColor="text1"/>
        </w:rPr>
        <w:tab/>
        <w:t>Sections 7</w:t>
      </w:r>
      <w:r w:rsidRPr="00BE0DB1">
        <w:rPr>
          <w:color w:val="000000" w:themeColor="text1"/>
          <w:u w:color="000000" w:themeColor="text1"/>
        </w:rPr>
        <w:noBreakHyphen/>
        <w:t>17</w:t>
      </w:r>
      <w:r w:rsidRPr="00BE0DB1">
        <w:rPr>
          <w:color w:val="000000" w:themeColor="text1"/>
          <w:u w:color="000000" w:themeColor="text1"/>
        </w:rPr>
        <w:noBreakHyphen/>
        <w:t>520, 7</w:t>
      </w:r>
      <w:r w:rsidRPr="00BE0DB1">
        <w:rPr>
          <w:color w:val="000000" w:themeColor="text1"/>
          <w:u w:color="000000" w:themeColor="text1"/>
        </w:rPr>
        <w:noBreakHyphen/>
        <w:t>17</w:t>
      </w:r>
      <w:r w:rsidRPr="00BE0DB1">
        <w:rPr>
          <w:color w:val="000000" w:themeColor="text1"/>
          <w:u w:color="000000" w:themeColor="text1"/>
        </w:rPr>
        <w:noBreakHyphen/>
        <w:t>530, 7</w:t>
      </w:r>
      <w:r w:rsidRPr="00BE0DB1">
        <w:rPr>
          <w:color w:val="000000" w:themeColor="text1"/>
          <w:u w:color="000000" w:themeColor="text1"/>
        </w:rPr>
        <w:noBreakHyphen/>
        <w:t>17</w:t>
      </w:r>
      <w:r w:rsidRPr="00BE0DB1">
        <w:rPr>
          <w:color w:val="000000" w:themeColor="text1"/>
          <w:u w:color="000000" w:themeColor="text1"/>
        </w:rPr>
        <w:noBreakHyphen/>
        <w:t>540, and 7</w:t>
      </w:r>
      <w:r w:rsidRPr="00BE0DB1">
        <w:rPr>
          <w:color w:val="000000" w:themeColor="text1"/>
          <w:u w:color="000000" w:themeColor="text1"/>
        </w:rPr>
        <w:noBreakHyphen/>
        <w:t>17</w:t>
      </w:r>
      <w:r w:rsidRPr="00BE0DB1">
        <w:rPr>
          <w:color w:val="000000" w:themeColor="text1"/>
          <w:u w:color="000000" w:themeColor="text1"/>
        </w:rPr>
        <w:noBreakHyphen/>
        <w:t>550 are repealed</w:t>
      </w:r>
    </w:p>
    <w:p w:rsidR="00BE0DB1" w:rsidRPr="0080569E" w:rsidRDefault="00BE0DB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60A"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682912" w:rsidRDefault="00BB6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DC4" w:rsidRDefault="00590DC4" w:rsidP="00590DC4">
      <w:pPr>
        <w:suppressAutoHyphens/>
      </w:pPr>
    </w:p>
    <w:sectPr w:rsidR="00590DC4" w:rsidSect="009746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0A" w:rsidRDefault="0057360A" w:rsidP="009F0C77">
      <w:r>
        <w:separator/>
      </w:r>
    </w:p>
  </w:endnote>
  <w:endnote w:type="continuationSeparator" w:id="0">
    <w:p w:rsidR="0057360A" w:rsidRDefault="0057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1CA99B-B774-4DC2-BEE2-0D52F8A2E112}"/>
    <w:embedBold r:id="rId2" w:fontKey="{9ADC0451-42FB-494F-A974-6CCC629661C7}"/>
  </w:font>
  <w:font w:name="Calibri">
    <w:panose1 w:val="020F0502020204030204"/>
    <w:charset w:val="00"/>
    <w:family w:val="swiss"/>
    <w:pitch w:val="variable"/>
    <w:sig w:usb0="E0002AFF" w:usb1="C000247B" w:usb2="00000009" w:usb3="00000000" w:csb0="000001FF" w:csb1="00000000"/>
    <w:embedRegular r:id="rId3" w:fontKey="{0F7246AA-30D2-4B10-B371-2C3B8470A8CE}"/>
  </w:font>
  <w:font w:name="Segoe UI">
    <w:panose1 w:val="020B0502040204020203"/>
    <w:charset w:val="00"/>
    <w:family w:val="swiss"/>
    <w:pitch w:val="variable"/>
    <w:sig w:usb0="E4002EFF" w:usb1="C000E47F" w:usb2="00000009" w:usb3="00000000" w:csb0="000001FF" w:csb1="00000000"/>
    <w:embedRegular r:id="rId4" w:fontKey="{4DDDD9D1-1252-4869-B9AE-25E08CB3F8D5}"/>
  </w:font>
  <w:font w:name="Cambria">
    <w:panose1 w:val="02040503050406030204"/>
    <w:charset w:val="00"/>
    <w:family w:val="roman"/>
    <w:pitch w:val="variable"/>
    <w:sig w:usb0="E00006FF" w:usb1="420024FF" w:usb2="02000000" w:usb3="00000000" w:csb0="0000019F" w:csb1="00000000"/>
    <w:embedRegular r:id="rId5" w:fontKey="{000EF22A-C966-4605-BB4C-513FBA1F53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12" w:rsidRPr="003F0600" w:rsidRDefault="003F0600" w:rsidP="003F0600">
    <w:pPr>
      <w:pStyle w:val="Footer"/>
      <w:tabs>
        <w:tab w:val="clear" w:pos="4680"/>
        <w:tab w:val="clear" w:pos="9360"/>
        <w:tab w:val="center" w:pos="2995"/>
      </w:tabs>
      <w:spacing w:before="120"/>
    </w:pPr>
    <w:r>
      <w:t>[3029</w:t>
    </w:r>
    <w:r w:rsidR="009746F5">
      <w:t>-</w:t>
    </w:r>
    <w:r w:rsidR="009746F5">
      <w:fldChar w:fldCharType="begin"/>
    </w:r>
    <w:r w:rsidR="009746F5">
      <w:instrText xml:space="preserve"> PAGE  \* MERGEFORMAT </w:instrText>
    </w:r>
    <w:r w:rsidR="009746F5">
      <w:fldChar w:fldCharType="separate"/>
    </w:r>
    <w:r w:rsidR="00593229">
      <w:rPr>
        <w:noProof/>
      </w:rPr>
      <w:t>1</w:t>
    </w:r>
    <w:r w:rsidR="009746F5">
      <w:fldChar w:fldCharType="end"/>
    </w:r>
    <w:r w:rsidR="009746F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6F5" w:rsidRPr="003F0600" w:rsidRDefault="009746F5" w:rsidP="003F060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sidR="00590D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0A" w:rsidRDefault="0057360A" w:rsidP="009F0C77">
      <w:r>
        <w:separator/>
      </w:r>
    </w:p>
  </w:footnote>
  <w:footnote w:type="continuationSeparator" w:id="0">
    <w:p w:rsidR="0057360A" w:rsidRDefault="0057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9ZW19"/>
    <w:docVar w:name="CoverBillType" w:val="b"/>
    <w:docVar w:name="DocPath" w:val="L:\Council\bills\CC\15389ZW19.DOCX"/>
    <w:docVar w:name="dvBillNumber" w:val="3029"/>
    <w:docVar w:name="dvBillNumberPrefix" w:val="H. "/>
    <w:docVar w:name="dvOriginalBody" w:val="House"/>
    <w:docVar w:name="dvSteno" w:val="CC"/>
    <w:docVar w:name="NameofBody" w:val="h"/>
    <w:docVar w:name="vGroup2" w:val="Council"/>
  </w:docVars>
  <w:rsids>
    <w:rsidRoot w:val="005736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AE9"/>
    <w:rsid w:val="002321B6"/>
    <w:rsid w:val="00250967"/>
    <w:rsid w:val="002543C8"/>
    <w:rsid w:val="0025541D"/>
    <w:rsid w:val="00284AAE"/>
    <w:rsid w:val="002E5912"/>
    <w:rsid w:val="00301B21"/>
    <w:rsid w:val="00325348"/>
    <w:rsid w:val="0032732C"/>
    <w:rsid w:val="00336AD0"/>
    <w:rsid w:val="0037079A"/>
    <w:rsid w:val="003A7968"/>
    <w:rsid w:val="003C4DAB"/>
    <w:rsid w:val="003D01E8"/>
    <w:rsid w:val="003E5288"/>
    <w:rsid w:val="003F0600"/>
    <w:rsid w:val="003F6D79"/>
    <w:rsid w:val="0041760A"/>
    <w:rsid w:val="00417C01"/>
    <w:rsid w:val="004403BD"/>
    <w:rsid w:val="00461441"/>
    <w:rsid w:val="004809EE"/>
    <w:rsid w:val="004E7D54"/>
    <w:rsid w:val="005273C6"/>
    <w:rsid w:val="00530A69"/>
    <w:rsid w:val="00545593"/>
    <w:rsid w:val="00556EBF"/>
    <w:rsid w:val="0057360A"/>
    <w:rsid w:val="00577C6C"/>
    <w:rsid w:val="00590DC4"/>
    <w:rsid w:val="00593229"/>
    <w:rsid w:val="005A62FE"/>
    <w:rsid w:val="005C2FE2"/>
    <w:rsid w:val="005E2BC9"/>
    <w:rsid w:val="00605102"/>
    <w:rsid w:val="006215AA"/>
    <w:rsid w:val="00682912"/>
    <w:rsid w:val="006913C9"/>
    <w:rsid w:val="0069470D"/>
    <w:rsid w:val="006D58AA"/>
    <w:rsid w:val="00734F00"/>
    <w:rsid w:val="0074453B"/>
    <w:rsid w:val="007A70AE"/>
    <w:rsid w:val="008362E8"/>
    <w:rsid w:val="0085786E"/>
    <w:rsid w:val="008A1768"/>
    <w:rsid w:val="008A489F"/>
    <w:rsid w:val="008F0F33"/>
    <w:rsid w:val="008F4429"/>
    <w:rsid w:val="0094021A"/>
    <w:rsid w:val="00967922"/>
    <w:rsid w:val="009746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0E"/>
    <w:rsid w:val="00BE0DB1"/>
    <w:rsid w:val="00BE3C22"/>
    <w:rsid w:val="00C0345E"/>
    <w:rsid w:val="00C31C95"/>
    <w:rsid w:val="00C3483A"/>
    <w:rsid w:val="00C55982"/>
    <w:rsid w:val="00C74E9D"/>
    <w:rsid w:val="00C826DD"/>
    <w:rsid w:val="00C82FD3"/>
    <w:rsid w:val="00C92819"/>
    <w:rsid w:val="00CC6B7B"/>
    <w:rsid w:val="00CD2089"/>
    <w:rsid w:val="00D73A67"/>
    <w:rsid w:val="00D970A9"/>
    <w:rsid w:val="00DF3845"/>
    <w:rsid w:val="00E41911"/>
    <w:rsid w:val="00E44B57"/>
    <w:rsid w:val="00E92EEF"/>
    <w:rsid w:val="00EE58EC"/>
    <w:rsid w:val="00EF2368"/>
    <w:rsid w:val="00F24442"/>
    <w:rsid w:val="00F50AE3"/>
    <w:rsid w:val="00F655B7"/>
    <w:rsid w:val="00F656BA"/>
    <w:rsid w:val="00F66D51"/>
    <w:rsid w:val="00F67CF1"/>
    <w:rsid w:val="00F728AA"/>
    <w:rsid w:val="00F840F0"/>
    <w:rsid w:val="00FB0D0D"/>
    <w:rsid w:val="00FB43B4"/>
    <w:rsid w:val="00FB6B0B"/>
    <w:rsid w:val="00FC7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AF42F-9F8A-4C76-A8D6-5E7D2EB1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9DB4D-07AC-4F07-A7E4-0F61CB5D5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A0F154CC</Template>
  <TotalTime>0</TotalTime>
  <Pages>3</Pages>
  <Words>363</Words>
  <Characters>1814</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2019-2020 Bill 3029: Subject not yet available - South Carolina Legislature Online</vt:lpstr>
    </vt:vector>
  </TitlesOfParts>
  <Company>LPITS</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3029 Text of Previous Version (Mar. 5, 2019) - South Carolina Legislature Online</dc:title>
  <dc:creator>Chris Charlton</dc:creator>
  <cp:lastModifiedBy>DeMarcus Moore</cp:lastModifiedBy>
  <cp:revision>2</cp:revision>
  <cp:lastPrinted>2018-12-18T14:01:00Z</cp:lastPrinted>
  <dcterms:created xsi:type="dcterms:W3CDTF">2019-03-06T00:18:00Z</dcterms:created>
  <dcterms:modified xsi:type="dcterms:W3CDTF">2019-03-06T00:18:00Z</dcterms:modified>
</cp:coreProperties>
</file>