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56C" w:rsidRDefault="00A935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6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E404CD">
        <w:noBreakHyphen/>
      </w:r>
      <w:r>
        <w:t>35</w:t>
      </w:r>
      <w:r w:rsidR="00E404CD">
        <w:noBreakHyphen/>
      </w:r>
      <w:r>
        <w:t>1524, CODE OF LAWS OF SOUTH CAROLINA, 1976, RELATING TO RESIDENT VENDOR PREFERENCES UNDER THE CONSOLIDATED PROCUREMENT CODE, SO AS TO PROVIDE THAT FOR THE PURPOSE OF MAKING AN AWARD DETERMINATION, A PROCUREMENT OFFICER IS DIRECTED TO DECREASE A BIDDER</w:t>
      </w:r>
      <w:r w:rsidR="00E404CD" w:rsidRPr="00E404CD">
        <w:t>’</w:t>
      </w:r>
      <w:r>
        <w:t>S PRICE BY TWO PERCENT IF THE BID IS SUBMITTED BY A BUSINESS OWNED BY A SERVICE</w:t>
      </w:r>
      <w:r w:rsidR="00E404CD">
        <w:noBreakHyphen/>
      </w:r>
      <w:r>
        <w:t>DISABLED VETERAN RESIDING IN THIS STATE, AND TO DEFINE “SERVICE</w:t>
      </w:r>
      <w:r w:rsidR="00E404CD">
        <w:noBreakHyphen/>
      </w:r>
      <w:r>
        <w:t>DISABLED VETERAN” FOR THIS PURPOSE.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215" w:rsidRDefault="008156DE"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C7215" w:rsidRPr="001B46A6">
        <w:t>Section 11</w:t>
      </w:r>
      <w:r w:rsidR="00E404CD">
        <w:noBreakHyphen/>
      </w:r>
      <w:r w:rsidR="008C7215" w:rsidRPr="001B46A6">
        <w:t>35</w:t>
      </w:r>
      <w:r w:rsidR="00E404CD">
        <w:noBreakHyphen/>
      </w:r>
      <w:r w:rsidR="008C7215" w:rsidRPr="001B46A6">
        <w:t>1524(D)(1) of the 1976 Code is amended to read:</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t>“(1)</w:t>
      </w:r>
      <w:r w:rsidRPr="001B46A6">
        <w:tab/>
        <w:t>When evaluating pricing for purposes of making an award determination, the procurement officer shall decrease a bidder</w:t>
      </w:r>
      <w:r w:rsidR="00E404CD" w:rsidRPr="00E404CD">
        <w:t>’</w:t>
      </w:r>
      <w:r w:rsidRPr="001B46A6">
        <w:t>s price by two percent if:</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t>(a)</w:t>
      </w:r>
      <w:r w:rsidRPr="001B46A6">
        <w:tab/>
        <w:t>the bidder has a documented commitment from a single proposed first</w:t>
      </w:r>
      <w:r w:rsidR="00E404CD">
        <w:noBreakHyphen/>
      </w:r>
      <w:r w:rsidRPr="001B46A6">
        <w:t>tier subcontractor to perform some portion of the services expressly required by the solicitation</w:t>
      </w:r>
      <w:r w:rsidRPr="001B46A6">
        <w:rPr>
          <w:strike/>
        </w:rPr>
        <w:t>;</w:t>
      </w:r>
      <w:r w:rsidRPr="001B46A6">
        <w:t xml:space="preserve"> and </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6A6">
        <w:tab/>
      </w:r>
      <w:r w:rsidRPr="001B46A6">
        <w:tab/>
      </w:r>
      <w:r w:rsidRPr="001B46A6">
        <w:rPr>
          <w:strike/>
        </w:rPr>
        <w:t>(b)</w:t>
      </w:r>
      <w:r w:rsidRPr="001B46A6">
        <w:tab/>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00E404CD" w:rsidRPr="00E404CD">
        <w:t>’</w:t>
      </w:r>
      <w:r w:rsidRPr="001B46A6">
        <w:t>s total bid price</w:t>
      </w:r>
      <w:r w:rsidRPr="001B46A6">
        <w:rPr>
          <w:u w:val="single"/>
        </w:rPr>
        <w:t>; or</w:t>
      </w:r>
    </w:p>
    <w:p w:rsidR="008C7215" w:rsidRPr="001B46A6" w:rsidRDefault="008C7215" w:rsidP="008C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r>
      <w:r w:rsidRPr="001B46A6">
        <w:rPr>
          <w:u w:val="single"/>
        </w:rPr>
        <w:t>(b)</w:t>
      </w:r>
      <w:r w:rsidRPr="001B46A6">
        <w:tab/>
      </w:r>
      <w:r>
        <w:rPr>
          <w:u w:val="single"/>
        </w:rPr>
        <w:t>the bid</w:t>
      </w:r>
      <w:r w:rsidRPr="001B46A6">
        <w:rPr>
          <w:u w:val="single"/>
        </w:rPr>
        <w:t xml:space="preserve"> is </w:t>
      </w:r>
      <w:r>
        <w:rPr>
          <w:u w:val="single"/>
        </w:rPr>
        <w:t xml:space="preserve">submitted by </w:t>
      </w:r>
      <w:r w:rsidRPr="001B46A6">
        <w:rPr>
          <w:u w:val="single"/>
        </w:rPr>
        <w:t>a business owned by a service</w:t>
      </w:r>
      <w:r w:rsidR="00E404CD">
        <w:rPr>
          <w:u w:val="single"/>
        </w:rPr>
        <w:noBreakHyphen/>
      </w:r>
      <w:r w:rsidRPr="001B46A6">
        <w:rPr>
          <w:u w:val="single"/>
        </w:rPr>
        <w:t>disabled veteran residing in this State.</w:t>
      </w:r>
      <w:r>
        <w:rPr>
          <w:u w:val="single"/>
        </w:rPr>
        <w:t xml:space="preserve"> </w:t>
      </w:r>
      <w:r w:rsidRPr="001B46A6">
        <w:rPr>
          <w:u w:val="single"/>
        </w:rPr>
        <w:t xml:space="preserve"> </w:t>
      </w:r>
      <w:r w:rsidRPr="001B46A6">
        <w:rPr>
          <w:szCs w:val="26"/>
          <w:u w:val="single"/>
          <w:shd w:val="clear" w:color="auto" w:fill="FFFFFF"/>
        </w:rPr>
        <w:t xml:space="preserve">For purposes of this </w:t>
      </w:r>
      <w:r>
        <w:rPr>
          <w:szCs w:val="26"/>
          <w:u w:val="single"/>
          <w:shd w:val="clear" w:color="auto" w:fill="FFFFFF"/>
        </w:rPr>
        <w:lastRenderedPageBreak/>
        <w:t>sub</w:t>
      </w:r>
      <w:r w:rsidRPr="001B46A6">
        <w:rPr>
          <w:szCs w:val="26"/>
          <w:u w:val="single"/>
          <w:shd w:val="clear" w:color="auto" w:fill="FFFFFF"/>
        </w:rPr>
        <w:t xml:space="preserve">section, </w:t>
      </w:r>
      <w:r w:rsidR="00E404CD" w:rsidRPr="00E404CD">
        <w:rPr>
          <w:szCs w:val="26"/>
          <w:u w:val="single"/>
          <w:shd w:val="clear" w:color="auto" w:fill="FFFFFF"/>
        </w:rPr>
        <w:t>‘</w:t>
      </w:r>
      <w:r w:rsidRPr="001B46A6">
        <w:rPr>
          <w:szCs w:val="26"/>
          <w:u w:val="single"/>
          <w:shd w:val="clear" w:color="auto" w:fill="FFFFFF"/>
        </w:rPr>
        <w:t>service</w:t>
      </w:r>
      <w:r w:rsidR="00E404CD">
        <w:rPr>
          <w:szCs w:val="26"/>
          <w:u w:val="single"/>
          <w:shd w:val="clear" w:color="auto" w:fill="FFFFFF"/>
        </w:rPr>
        <w:noBreakHyphen/>
      </w:r>
      <w:r w:rsidRPr="001B46A6">
        <w:rPr>
          <w:szCs w:val="26"/>
          <w:u w:val="single"/>
          <w:shd w:val="clear" w:color="auto" w:fill="FFFFFF"/>
        </w:rPr>
        <w:t>disabl</w:t>
      </w:r>
      <w:bookmarkStart w:id="5" w:name="temp"/>
      <w:bookmarkEnd w:id="5"/>
      <w:r w:rsidR="00E404CD">
        <w:rPr>
          <w:szCs w:val="26"/>
          <w:u w:val="single"/>
          <w:shd w:val="clear" w:color="auto" w:fill="FFFFFF"/>
        </w:rPr>
        <w:t>ed veteran</w:t>
      </w:r>
      <w:r w:rsidR="00E404CD" w:rsidRPr="00E404CD">
        <w:rPr>
          <w:szCs w:val="26"/>
          <w:u w:val="single"/>
          <w:shd w:val="clear" w:color="auto" w:fill="FFFFFF"/>
        </w:rPr>
        <w:t>’</w:t>
      </w:r>
      <w:r w:rsidRPr="001B46A6">
        <w:rPr>
          <w:szCs w:val="26"/>
          <w:u w:val="single"/>
          <w:shd w:val="clear" w:color="auto" w:fill="FFFFFF"/>
        </w:rPr>
        <w:t xml:space="preserve"> means a person who served in the active military, naval, or air service, and who was discharged or released </w:t>
      </w:r>
      <w:r>
        <w:rPr>
          <w:szCs w:val="26"/>
          <w:u w:val="single"/>
          <w:shd w:val="clear" w:color="auto" w:fill="FFFFFF"/>
        </w:rPr>
        <w:t>from service</w:t>
      </w:r>
      <w:r w:rsidRPr="001B46A6">
        <w:rPr>
          <w:szCs w:val="26"/>
          <w:u w:val="single"/>
          <w:shd w:val="clear" w:color="auto" w:fill="FFFFFF"/>
        </w:rPr>
        <w:t xml:space="preserve"> under conditions other than dishonorable</w:t>
      </w:r>
      <w:r>
        <w:rPr>
          <w:szCs w:val="26"/>
          <w:u w:val="single"/>
          <w:shd w:val="clear" w:color="auto" w:fill="FFFFFF"/>
        </w:rPr>
        <w:t xml:space="preserve"> or due to disability unless the</w:t>
      </w:r>
      <w:r w:rsidRPr="001B46A6">
        <w:rPr>
          <w:u w:val="single"/>
        </w:rPr>
        <w:t xml:space="preserve"> disability was incurred or aggravated in line of duty in the active military, naval, or air service</w:t>
      </w:r>
      <w:r w:rsidR="00F95488">
        <w:t>.</w:t>
      </w:r>
      <w:r w:rsidRPr="001B46A6">
        <w:t>”</w:t>
      </w:r>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DE" w:rsidRDefault="00815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7215">
        <w:t>2</w:t>
      </w:r>
      <w:r>
        <w:t>.</w:t>
      </w:r>
      <w:r>
        <w:tab/>
        <w:t>This act takes effect upon approval by the Governor.</w:t>
      </w:r>
    </w:p>
    <w:p w:rsidR="003A0908" w:rsidRDefault="00E404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356C" w:rsidRDefault="00A9356C" w:rsidP="00A9356C">
      <w:pPr>
        <w:suppressAutoHyphens/>
      </w:pPr>
    </w:p>
    <w:sectPr w:rsidR="00A9356C" w:rsidSect="00A935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185" w:rsidRDefault="00521185" w:rsidP="009F0C77">
      <w:r>
        <w:separator/>
      </w:r>
    </w:p>
  </w:endnote>
  <w:endnote w:type="continuationSeparator" w:id="0">
    <w:p w:rsidR="00521185" w:rsidRDefault="00521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D414AE-B7CA-4BB8-9F1B-A2F17873A42D}"/>
    <w:embedBold r:id="rId2" w:fontKey="{9223236D-86D1-4D9F-BCA1-235C4A4AD567}"/>
  </w:font>
  <w:font w:name="Calibri">
    <w:panose1 w:val="020F0502020204030204"/>
    <w:charset w:val="00"/>
    <w:family w:val="swiss"/>
    <w:pitch w:val="variable"/>
    <w:sig w:usb0="E00002FF" w:usb1="4000ACFF" w:usb2="00000001" w:usb3="00000000" w:csb0="0000019F" w:csb1="00000000"/>
    <w:embedRegular r:id="rId3" w:fontKey="{8E9D03AF-A606-4D02-AD72-CC60471759C3}"/>
  </w:font>
  <w:font w:name="Cambria">
    <w:panose1 w:val="02040503050406030204"/>
    <w:charset w:val="00"/>
    <w:family w:val="roman"/>
    <w:pitch w:val="variable"/>
    <w:sig w:usb0="E00002FF" w:usb1="400004FF" w:usb2="00000000" w:usb3="00000000" w:csb0="0000019F" w:csb1="00000000"/>
    <w:embedRegular r:id="rId4" w:fontKey="{C2916E9A-6925-4005-BA43-CD5D683A4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908" w:rsidRPr="00A9356C" w:rsidRDefault="00A9356C" w:rsidP="00A9356C">
    <w:pPr>
      <w:pStyle w:val="Footer"/>
      <w:tabs>
        <w:tab w:val="clear" w:pos="4680"/>
        <w:tab w:val="clear" w:pos="9360"/>
        <w:tab w:val="center" w:pos="2995"/>
      </w:tabs>
      <w:spacing w:before="120"/>
    </w:pPr>
    <w:r>
      <w:t>[3143]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185" w:rsidRDefault="00521185" w:rsidP="009F0C77">
      <w:r>
        <w:separator/>
      </w:r>
    </w:p>
  </w:footnote>
  <w:footnote w:type="continuationSeparator" w:id="0">
    <w:p w:rsidR="00521185" w:rsidRDefault="00521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7SD19"/>
    <w:docVar w:name="CoverBillType" w:val="b"/>
    <w:docVar w:name="DocPath" w:val="L:\Council\bills\NL\13767SD19.DOCX"/>
    <w:docVar w:name="dvBillNumber" w:val="3143"/>
    <w:docVar w:name="dvBillNumberPrefix" w:val="H. "/>
    <w:docVar w:name="dvOriginalBody" w:val="House"/>
    <w:docVar w:name="dvSteno" w:val="NL"/>
    <w:docVar w:name="NameofBody" w:val="h"/>
    <w:docVar w:name="vGroup2" w:val="Council"/>
  </w:docVars>
  <w:rsids>
    <w:rsidRoot w:val="008156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908"/>
    <w:rsid w:val="003C4DAB"/>
    <w:rsid w:val="003D01E8"/>
    <w:rsid w:val="003E5288"/>
    <w:rsid w:val="003F6D79"/>
    <w:rsid w:val="0041760A"/>
    <w:rsid w:val="00417C01"/>
    <w:rsid w:val="004403BD"/>
    <w:rsid w:val="00461441"/>
    <w:rsid w:val="004809EE"/>
    <w:rsid w:val="004E7D54"/>
    <w:rsid w:val="0052118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56DE"/>
    <w:rsid w:val="008362E8"/>
    <w:rsid w:val="0085786E"/>
    <w:rsid w:val="008A1768"/>
    <w:rsid w:val="008A489F"/>
    <w:rsid w:val="008C7215"/>
    <w:rsid w:val="008F0F33"/>
    <w:rsid w:val="008F4429"/>
    <w:rsid w:val="0094021A"/>
    <w:rsid w:val="009B44AF"/>
    <w:rsid w:val="009C6A0B"/>
    <w:rsid w:val="009F0C77"/>
    <w:rsid w:val="009F4DD1"/>
    <w:rsid w:val="00A02543"/>
    <w:rsid w:val="00A41684"/>
    <w:rsid w:val="00A64E80"/>
    <w:rsid w:val="00A72BCD"/>
    <w:rsid w:val="00A741D9"/>
    <w:rsid w:val="00A833AB"/>
    <w:rsid w:val="00A9356C"/>
    <w:rsid w:val="00A9741D"/>
    <w:rsid w:val="00AC34A2"/>
    <w:rsid w:val="00AD1C9A"/>
    <w:rsid w:val="00AD4B17"/>
    <w:rsid w:val="00B412D4"/>
    <w:rsid w:val="00BE3C22"/>
    <w:rsid w:val="00C0345E"/>
    <w:rsid w:val="00C1312B"/>
    <w:rsid w:val="00C31C95"/>
    <w:rsid w:val="00C3483A"/>
    <w:rsid w:val="00C74E9D"/>
    <w:rsid w:val="00C826DD"/>
    <w:rsid w:val="00C82FD3"/>
    <w:rsid w:val="00C92819"/>
    <w:rsid w:val="00CC6B7B"/>
    <w:rsid w:val="00CD2089"/>
    <w:rsid w:val="00D73A67"/>
    <w:rsid w:val="00D970A9"/>
    <w:rsid w:val="00DF3845"/>
    <w:rsid w:val="00E404CD"/>
    <w:rsid w:val="00E41911"/>
    <w:rsid w:val="00E44B57"/>
    <w:rsid w:val="00E92EEF"/>
    <w:rsid w:val="00EF2368"/>
    <w:rsid w:val="00F24442"/>
    <w:rsid w:val="00F50AE3"/>
    <w:rsid w:val="00F655B7"/>
    <w:rsid w:val="00F656BA"/>
    <w:rsid w:val="00F67CF1"/>
    <w:rsid w:val="00F728AA"/>
    <w:rsid w:val="00F840F0"/>
    <w:rsid w:val="00F9548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BED78-0345-440F-89FF-1CEC3AD9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8BD8A-4DF6-470E-AFEA-539FD4BCF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290</Words>
  <Characters>1537</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3143 Text of Previous Version (Dec. 18, 2018) - South Carolina Legislature Online</dc:title>
  <dc:creator>Nancy Lee</dc:creator>
  <cp:lastModifiedBy>S Volk</cp:lastModifiedBy>
  <cp:revision>2</cp:revision>
  <cp:lastPrinted>2018-12-06T18:56:00Z</cp:lastPrinted>
  <dcterms:created xsi:type="dcterms:W3CDTF">2018-12-18T19:40:00Z</dcterms:created>
  <dcterms:modified xsi:type="dcterms:W3CDTF">2018-12-18T19:40:00Z</dcterms:modified>
</cp:coreProperties>
</file>