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87" w:rsidRDefault="00A67187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7C3F" w:rsidRDefault="00747C3F" w:rsidP="00747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7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3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TO ENACT THE “METAL DETECTORS IN PUBLIC SCHOOLS ACT” BY ADDING SECTION 59</w:t>
      </w:r>
      <w:r w:rsidR="00DA4BD7">
        <w:noBreakHyphen/>
      </w:r>
      <w:r>
        <w:t>1</w:t>
      </w:r>
      <w:r w:rsidR="00DA4BD7">
        <w:noBreakHyphen/>
      </w:r>
      <w:r>
        <w:t>485 SO AS TO PROVIDE THAT BEGINNING WITH THE 2020</w:t>
      </w:r>
      <w:r w:rsidR="00DA4BD7">
        <w:noBreakHyphen/>
      </w:r>
      <w:r>
        <w:t>2021 SCHOOL YEAR</w:t>
      </w:r>
      <w:r w:rsidRPr="003D27D1">
        <w:t xml:space="preserve">, </w:t>
      </w:r>
      <w:r>
        <w:t>WALK</w:t>
      </w:r>
      <w:r w:rsidR="00DA4BD7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 xml:space="preserve">MIDDLE SCHOOL, HIGH SCHOOL, AND INSTITUTION OF HIGHER LEARNING IN THE STATE; TO DEFINE NECESSARY TERMINOLOGY; TO PROVIDE RELATED TRAINING IN THE USE OF THESE METAL DETECTORS; TO PROVIDE FOR THE PROMULGATION OF RELATED REGULATIONS; AND TO MAKE THESE PROVISIONS CONTINGENT UPON APPROPRIATIONS BY THE GENERAL ASSEMBLY.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66338F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7013">
        <w:t>This act must be known and may be cited as the “Metal Detectors in Public Schools Act”.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DA4BD7">
        <w:t>Article 5, Chapter 1</w:t>
      </w:r>
      <w:r>
        <w:t>, Title 59 of the 1976 Code is amended by adding: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DA4BD7">
        <w:noBreakHyphen/>
        <w:t>1</w:t>
      </w:r>
      <w:r w:rsidR="00DA4BD7">
        <w:noBreakHyphen/>
        <w:t>485</w:t>
      </w:r>
      <w:r>
        <w:t>.</w:t>
      </w:r>
      <w:r>
        <w:tab/>
      </w:r>
      <w:r w:rsidRPr="003D27D1">
        <w:t>(A)</w:t>
      </w:r>
      <w:r>
        <w:t>(1)</w:t>
      </w:r>
      <w:r>
        <w:tab/>
        <w:t>Beginning with the 2020</w:t>
      </w:r>
      <w:r w:rsidR="00DA4BD7">
        <w:noBreakHyphen/>
      </w:r>
      <w:r>
        <w:t>2021 School Year</w:t>
      </w:r>
      <w:r w:rsidRPr="003D27D1">
        <w:t xml:space="preserve">, </w:t>
      </w:r>
      <w:r>
        <w:t>walk</w:t>
      </w:r>
      <w:r w:rsidR="00DA4BD7">
        <w:noBreakHyphen/>
      </w:r>
      <w:r>
        <w:t xml:space="preserve">through metal detectors must be installed and operated at all public entrances of </w:t>
      </w:r>
      <w:r w:rsidRPr="003D27D1">
        <w:t xml:space="preserve">each public </w:t>
      </w:r>
      <w:r>
        <w:t>elementary school</w:t>
      </w:r>
      <w:r w:rsidRPr="003D27D1">
        <w:t xml:space="preserve">, </w:t>
      </w:r>
      <w:r>
        <w:t>middle school, high school, and institution of higher learning in the State</w:t>
      </w:r>
      <w:r w:rsidRPr="003D27D1">
        <w:t>.</w:t>
      </w:r>
      <w:r>
        <w:t xml:space="preserve"> 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For purposes of this section: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DA4BD7" w:rsidRPr="00DA4BD7">
        <w:t>‘</w:t>
      </w:r>
      <w:r>
        <w:t>Public entrance</w:t>
      </w:r>
      <w:r w:rsidR="00DA4BD7" w:rsidRPr="00DA4BD7">
        <w:t>’</w:t>
      </w:r>
      <w:r>
        <w:t xml:space="preserve"> means the main entrance to each public school building, gymnasium, and football stadium, but does </w:t>
      </w:r>
      <w:r>
        <w:lastRenderedPageBreak/>
        <w:t>not include service entrances, secondary doors, and school b</w:t>
      </w:r>
      <w:r w:rsidR="00DA4BD7">
        <w:t>us loading</w:t>
      </w:r>
      <w:r w:rsidR="00DA4BD7">
        <w:noBreakHyphen/>
      </w:r>
      <w:r>
        <w:t>zone entrances.</w:t>
      </w:r>
    </w:p>
    <w:p w:rsidR="00BD7013" w:rsidRPr="004D6FC1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DA4BD7" w:rsidRPr="00DA4BD7">
        <w:t>‘</w:t>
      </w:r>
      <w:r>
        <w:t>Public institution of higher learning</w:t>
      </w:r>
      <w:r w:rsidR="00DA4BD7" w:rsidRPr="00DA4BD7">
        <w:t>’</w:t>
      </w:r>
      <w:r>
        <w:t xml:space="preserve"> </w:t>
      </w:r>
      <w:r w:rsidRPr="004D6FC1">
        <w:t xml:space="preserve">means </w:t>
      </w:r>
      <w:r w:rsidRPr="00BD7013">
        <w:t>all state</w:t>
      </w:r>
      <w:r w:rsidR="00DA4BD7">
        <w:noBreakHyphen/>
      </w:r>
      <w:r w:rsidRPr="00BD7013">
        <w:t>supported</w:t>
      </w:r>
      <w:r>
        <w:t>,</w:t>
      </w:r>
      <w:r w:rsidRPr="00BD7013">
        <w:t xml:space="preserve"> post</w:t>
      </w:r>
      <w:r w:rsidR="00DA4BD7">
        <w:noBreakHyphen/>
      </w:r>
      <w:r w:rsidRPr="00BD7013">
        <w:t>secondary educational institutions, including technical and comprehensive educational institutions.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(B)</w:t>
      </w:r>
      <w:r>
        <w:tab/>
      </w:r>
      <w:r w:rsidRPr="003D27D1">
        <w:t xml:space="preserve">In consultation and cooperation with the Office of the Attorney General and the State Law Enforcement Division, the State Department of Education shall provide training in the use of </w:t>
      </w:r>
      <w:r>
        <w:t>walk</w:t>
      </w:r>
      <w:r w:rsidR="00DA4BD7">
        <w:noBreakHyphen/>
      </w:r>
      <w:r>
        <w:t>through</w:t>
      </w:r>
      <w:r w:rsidRPr="003D27D1">
        <w:t xml:space="preserve"> metal detectors to school offici</w:t>
      </w:r>
      <w:r>
        <w:t>als who shall use the equipm</w:t>
      </w:r>
      <w:r w:rsidR="00DA4BD7">
        <w:t>ent</w:t>
      </w:r>
      <w:r>
        <w:t xml:space="preserve"> and protocol for responding when contraband is detected. </w:t>
      </w:r>
    </w:p>
    <w:p w:rsidR="00BD7013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7D1">
        <w:tab/>
        <w:t>(C)</w:t>
      </w:r>
      <w:r>
        <w:tab/>
      </w:r>
      <w:r w:rsidRPr="003D27D1">
        <w:t>The State Board of Education, through the State Department of Education, shall promulgate regulations to implement this section.</w:t>
      </w:r>
    </w:p>
    <w:p w:rsidR="0066338F" w:rsidRDefault="00BD7013" w:rsidP="00BD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are contingent upon the appropriation of necessary funding by the General Assembly for the equipment and personnel training.”</w:t>
      </w:r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38F" w:rsidRDefault="006633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7013">
        <w:t>3</w:t>
      </w:r>
      <w:r>
        <w:t>.</w:t>
      </w:r>
      <w:r>
        <w:tab/>
        <w:t>This act takes effect upon approval by the Governor.</w:t>
      </w:r>
    </w:p>
    <w:p w:rsidR="009A5E05" w:rsidRDefault="00DA4B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7187" w:rsidRDefault="00A67187" w:rsidP="00A67187">
      <w:pPr>
        <w:suppressAutoHyphens/>
      </w:pPr>
    </w:p>
    <w:sectPr w:rsidR="00A67187" w:rsidSect="00A671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38F" w:rsidRDefault="0066338F" w:rsidP="009F0C77">
      <w:r>
        <w:separator/>
      </w:r>
    </w:p>
  </w:endnote>
  <w:endnote w:type="continuationSeparator" w:id="0">
    <w:p w:rsidR="0066338F" w:rsidRDefault="006633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35D20D-B40B-4735-828E-BDFE7BFFFB4D}"/>
    <w:embedBold r:id="rId2" w:fontKey="{498F347B-0AEC-48AB-B84E-9E91BA993F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D8FC44-9BD8-4F12-B8B9-CCA4D2EA46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F1184E-2E39-4DA7-926F-57FB79F0ED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BC3AD9-4E50-41C1-9AD0-E7B17874B8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E05" w:rsidRPr="00A67187" w:rsidRDefault="00A67187" w:rsidP="00A671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38F" w:rsidRDefault="0066338F" w:rsidP="009F0C77">
      <w:r>
        <w:separator/>
      </w:r>
    </w:p>
  </w:footnote>
  <w:footnote w:type="continuationSeparator" w:id="0">
    <w:p w:rsidR="0066338F" w:rsidRDefault="006633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88WAB19"/>
    <w:docVar w:name="CoverBillType" w:val="b"/>
    <w:docVar w:name="DocPath" w:val="L:\Council\bills\AGM\19388WAB19.DOCX"/>
    <w:docVar w:name="dvBillNumber" w:val="321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633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DDE"/>
    <w:rsid w:val="00301B21"/>
    <w:rsid w:val="00325348"/>
    <w:rsid w:val="0032732C"/>
    <w:rsid w:val="00336AD0"/>
    <w:rsid w:val="0036166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38F"/>
    <w:rsid w:val="006913C9"/>
    <w:rsid w:val="0069470D"/>
    <w:rsid w:val="006D58AA"/>
    <w:rsid w:val="00734F00"/>
    <w:rsid w:val="00747C3F"/>
    <w:rsid w:val="007A70AE"/>
    <w:rsid w:val="007E7AE6"/>
    <w:rsid w:val="0082381B"/>
    <w:rsid w:val="008362E8"/>
    <w:rsid w:val="0085786E"/>
    <w:rsid w:val="008A1768"/>
    <w:rsid w:val="008A489F"/>
    <w:rsid w:val="008F0F33"/>
    <w:rsid w:val="008F4429"/>
    <w:rsid w:val="0094021A"/>
    <w:rsid w:val="009A5E05"/>
    <w:rsid w:val="009B44AF"/>
    <w:rsid w:val="009C6A0B"/>
    <w:rsid w:val="009F0C77"/>
    <w:rsid w:val="009F4DD1"/>
    <w:rsid w:val="00A02543"/>
    <w:rsid w:val="00A41684"/>
    <w:rsid w:val="00A64E80"/>
    <w:rsid w:val="00A67187"/>
    <w:rsid w:val="00A72BCD"/>
    <w:rsid w:val="00A741D9"/>
    <w:rsid w:val="00A833AB"/>
    <w:rsid w:val="00A9741D"/>
    <w:rsid w:val="00AC34A2"/>
    <w:rsid w:val="00AD1C9A"/>
    <w:rsid w:val="00AD4B17"/>
    <w:rsid w:val="00B412D4"/>
    <w:rsid w:val="00BD701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4BD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2DB0B4-3CFF-45E0-8546-4B0927D59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B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B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A6142-EC9C-4DFE-AF55-0933E7359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344</Words>
  <Characters>1913</Characters>
  <Application>Microsoft Office Word</Application>
  <DocSecurity>0</DocSecurity>
  <Lines>60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3218 Text of Previous Version (Dec. 18, 2018) - South Carolina Legislature Online</dc:title>
  <dc:creator>angiemorgan</dc:creator>
  <cp:lastModifiedBy>S Volk</cp:lastModifiedBy>
  <cp:revision>2</cp:revision>
  <cp:lastPrinted>2018-11-15T19:29:00Z</cp:lastPrinted>
  <dcterms:created xsi:type="dcterms:W3CDTF">2018-12-18T20:29:00Z</dcterms:created>
  <dcterms:modified xsi:type="dcterms:W3CDTF">2018-12-18T20:29:00Z</dcterms:modified>
</cp:coreProperties>
</file>