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18F" w:rsidRPr="00522CE0" w:rsidRDefault="00E55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5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2F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52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307D29">
        <w:rPr>
          <w:rFonts w:eastAsia="Times New Roman"/>
        </w:rPr>
        <w:t xml:space="preserve">SECTION 59-25-110 OF THE 1976 CODE, RELATING TO THE SYSTEM FOR </w:t>
      </w:r>
      <w:r w:rsidR="00910781">
        <w:rPr>
          <w:rFonts w:eastAsia="Times New Roman"/>
        </w:rPr>
        <w:t xml:space="preserve">THE </w:t>
      </w:r>
      <w:r w:rsidR="00307D29">
        <w:rPr>
          <w:rFonts w:eastAsia="Times New Roman"/>
        </w:rPr>
        <w:t>EXAMINATION AND CERTIFICATION OF TEACHERS, TO PROVIDE THAT THE STATE BOARD OF EDUCATION MUST FORMULATE RULES AND REGULATIONS TO ADMINISTER AN EXPEDITED CREDENTIALING SYSTEM FOR MILITARY SPOUSES WITH CERTIFICATIONS FROM ANOTHER STATE AND DOCUMENTATION OF A PENDING MILITARY TRANSFER.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A2F6A" w:rsidRDefault="00AA2F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A2F6A" w:rsidRDefault="00AA2F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D29" w:rsidRDefault="00AA2F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7D29" w:rsidRPr="00307D29">
        <w:rPr>
          <w:rFonts w:eastAsia="Times New Roman"/>
        </w:rPr>
        <w:t>Section</w:t>
      </w:r>
      <w:r w:rsidR="00307D29">
        <w:rPr>
          <w:rFonts w:eastAsia="Times New Roman"/>
        </w:rPr>
        <w:t xml:space="preserve"> 59-25-</w:t>
      </w:r>
      <w:r w:rsidR="00307D29" w:rsidRPr="00307D29">
        <w:rPr>
          <w:rFonts w:eastAsia="Times New Roman"/>
        </w:rPr>
        <w:t>110</w:t>
      </w:r>
      <w:r w:rsidR="00307D29">
        <w:rPr>
          <w:rFonts w:eastAsia="Times New Roman"/>
        </w:rPr>
        <w:t xml:space="preserve"> of the 1976 Code is amended to read:</w:t>
      </w:r>
    </w:p>
    <w:p w:rsidR="00307D29" w:rsidRDefault="00307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2F6A" w:rsidRDefault="00307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59-25-110.</w:t>
      </w:r>
      <w:r>
        <w:rPr>
          <w:rFonts w:eastAsia="Times New Roman"/>
        </w:rPr>
        <w:tab/>
      </w:r>
      <w:r>
        <w:rPr>
          <w:rFonts w:eastAsia="Times New Roman"/>
          <w:u w:val="single"/>
        </w:rPr>
        <w:t>(A)</w:t>
      </w:r>
      <w:r>
        <w:rPr>
          <w:rFonts w:eastAsia="Times New Roman"/>
        </w:rPr>
        <w:tab/>
      </w:r>
      <w:r w:rsidRPr="00307D29">
        <w:rPr>
          <w:rFonts w:eastAsia="Times New Roman"/>
        </w:rPr>
        <w:t>The State Board of Education, by rules and regulations, shall formulate and administer a system for the examination and certification of teachers.</w:t>
      </w:r>
    </w:p>
    <w:p w:rsidR="00307D29" w:rsidRPr="00307D29" w:rsidRDefault="00307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sidRPr="00307D29">
        <w:rPr>
          <w:rFonts w:eastAsia="Times New Roman"/>
          <w:u w:val="single"/>
        </w:rPr>
        <w:t>The State Board of Education, by rules and regulations, shall formulate and administer a</w:t>
      </w:r>
      <w:r>
        <w:rPr>
          <w:rFonts w:eastAsia="Times New Roman"/>
          <w:u w:val="single"/>
        </w:rPr>
        <w:t>n expedited credentialing</w:t>
      </w:r>
      <w:r w:rsidRPr="00307D29">
        <w:rPr>
          <w:rFonts w:eastAsia="Times New Roman"/>
          <w:u w:val="single"/>
        </w:rPr>
        <w:t xml:space="preserve"> system </w:t>
      </w:r>
      <w:r>
        <w:rPr>
          <w:rFonts w:eastAsia="Times New Roman"/>
          <w:u w:val="single"/>
        </w:rPr>
        <w:t xml:space="preserve">for military spouses with a certification from another state and documentation of a pending military transfer of service to this </w:t>
      </w:r>
      <w:r w:rsidR="00CA5293">
        <w:rPr>
          <w:rFonts w:eastAsia="Times New Roman"/>
          <w:u w:val="single"/>
        </w:rPr>
        <w:t>S</w:t>
      </w:r>
      <w:r>
        <w:rPr>
          <w:rFonts w:eastAsia="Times New Roman"/>
          <w:u w:val="single"/>
        </w:rPr>
        <w:t>tate</w:t>
      </w:r>
      <w:r w:rsidRPr="00307D29">
        <w:rPr>
          <w:rFonts w:eastAsia="Times New Roman"/>
          <w:u w:val="single"/>
        </w:rPr>
        <w:t>.</w:t>
      </w:r>
      <w:r w:rsidR="00CA5293" w:rsidRPr="00CA5293">
        <w:rPr>
          <w:rFonts w:eastAsia="Times New Roman"/>
        </w:rPr>
        <w:t>”</w:t>
      </w:r>
    </w:p>
    <w:p w:rsidR="00AA2F6A" w:rsidRDefault="00AA2F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2F6A" w:rsidRPr="00522CE0" w:rsidRDefault="00AA2F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07D29">
        <w:rPr>
          <w:rFonts w:eastAsia="Times New Roman"/>
        </w:rPr>
        <w:t>2</w:t>
      </w:r>
      <w:r>
        <w:rPr>
          <w:rFonts w:eastAsia="Times New Roman"/>
        </w:rPr>
        <w:t>.</w:t>
      </w:r>
      <w:r>
        <w:rPr>
          <w:rFonts w:eastAsia="Times New Roman"/>
        </w:rPr>
        <w:tab/>
        <w:t>This act takes effect upon approval by the Governor.</w:t>
      </w:r>
    </w:p>
    <w:p w:rsidR="0077032C" w:rsidRDefault="006124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5518F" w:rsidRDefault="00E5518F" w:rsidP="00E5518F">
      <w:pPr>
        <w:suppressAutoHyphens/>
        <w:jc w:val="both"/>
        <w:rPr>
          <w:rFonts w:eastAsia="Times New Roman"/>
        </w:rPr>
      </w:pPr>
    </w:p>
    <w:sectPr w:rsidR="00E5518F" w:rsidSect="00E5518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F6A" w:rsidRDefault="00AA2F6A" w:rsidP="00522CE0">
      <w:r>
        <w:separator/>
      </w:r>
    </w:p>
  </w:endnote>
  <w:endnote w:type="continuationSeparator" w:id="0">
    <w:p w:rsidR="00AA2F6A" w:rsidRDefault="00AA2F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001929-C528-404B-9C87-5BD9C07D5E73}"/>
    <w:embedBold r:id="rId2" w:fontKey="{4CF8EE49-0B1A-426C-B949-3024E0A10A30}"/>
  </w:font>
  <w:font w:name="Calibri">
    <w:panose1 w:val="020F0502020204030204"/>
    <w:charset w:val="00"/>
    <w:family w:val="swiss"/>
    <w:pitch w:val="variable"/>
    <w:sig w:usb0="E00002FF" w:usb1="4000ACFF" w:usb2="00000001" w:usb3="00000000" w:csb0="0000019F" w:csb1="00000000"/>
    <w:embedRegular r:id="rId3" w:fontKey="{630BDA27-4BB1-47FA-9A29-2D4AFB63797C}"/>
  </w:font>
  <w:font w:name="Cambria">
    <w:panose1 w:val="02040503050406030204"/>
    <w:charset w:val="00"/>
    <w:family w:val="roman"/>
    <w:pitch w:val="variable"/>
    <w:sig w:usb0="E00002FF" w:usb1="400004FF" w:usb2="00000000" w:usb3="00000000" w:csb0="0000019F" w:csb1="00000000"/>
    <w:embedRegular r:id="rId4" w:fontKey="{5188C2B7-4A8F-4367-AC31-BAB576D721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32C" w:rsidRPr="00E5518F" w:rsidRDefault="00E5518F" w:rsidP="00E5518F">
    <w:pPr>
      <w:pStyle w:val="Footer"/>
      <w:tabs>
        <w:tab w:val="clear" w:pos="4680"/>
        <w:tab w:val="clear" w:pos="9360"/>
        <w:tab w:val="center" w:pos="2995"/>
      </w:tabs>
      <w:spacing w:before="120"/>
    </w:pPr>
    <w:r>
      <w:t>[322]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F6A" w:rsidRDefault="00AA2F6A" w:rsidP="00522CE0">
      <w:r>
        <w:separator/>
      </w:r>
    </w:p>
  </w:footnote>
  <w:footnote w:type="continuationSeparator" w:id="0">
    <w:p w:rsidR="00AA2F6A" w:rsidRDefault="00AA2F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ILI.SP.TCA"/>
    <w:docVar w:name="CoverAttorneyInitials" w:val="SP"/>
    <w:docVar w:name="CoverAttorneyLastName" w:val="Parrish"/>
    <w:docVar w:name="CoverBillType" w:val="b"/>
    <w:docVar w:name="CoverSenator" w:val="TCA"/>
    <w:docVar w:name="dvBillNumber" w:val="322"/>
    <w:docVar w:name="dvBillNumberPrefix" w:val="S. "/>
    <w:docVar w:name="dvOriginalBody" w:val="Senate"/>
    <w:docVar w:name="fulldraftpath" w:val="L:\S-RES\TCA\001MILI.SP.TCA.DOCX"/>
    <w:docVar w:name="NameofBody" w:val="S"/>
    <w:docVar w:name="vgroup2" w:val="S-RES"/>
  </w:docVars>
  <w:rsids>
    <w:rsidRoot w:val="00AA2F6A"/>
    <w:rsid w:val="00042AC1"/>
    <w:rsid w:val="00046516"/>
    <w:rsid w:val="00072458"/>
    <w:rsid w:val="0007601D"/>
    <w:rsid w:val="000B0720"/>
    <w:rsid w:val="000B2958"/>
    <w:rsid w:val="000B5EAF"/>
    <w:rsid w:val="000C24FB"/>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07D29"/>
    <w:rsid w:val="00315D04"/>
    <w:rsid w:val="00383247"/>
    <w:rsid w:val="003D6E2B"/>
    <w:rsid w:val="003E7597"/>
    <w:rsid w:val="00413EBF"/>
    <w:rsid w:val="0044020F"/>
    <w:rsid w:val="00450668"/>
    <w:rsid w:val="00454138"/>
    <w:rsid w:val="00463204"/>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55BF"/>
    <w:rsid w:val="0061240B"/>
    <w:rsid w:val="006A1802"/>
    <w:rsid w:val="006C0CBB"/>
    <w:rsid w:val="006C74EA"/>
    <w:rsid w:val="00720D40"/>
    <w:rsid w:val="007318D4"/>
    <w:rsid w:val="00765784"/>
    <w:rsid w:val="0077032C"/>
    <w:rsid w:val="007A4390"/>
    <w:rsid w:val="007E5CB7"/>
    <w:rsid w:val="008314D2"/>
    <w:rsid w:val="00870F6F"/>
    <w:rsid w:val="008B2F42"/>
    <w:rsid w:val="008C3697"/>
    <w:rsid w:val="008E185F"/>
    <w:rsid w:val="008E4941"/>
    <w:rsid w:val="008F023B"/>
    <w:rsid w:val="00904E16"/>
    <w:rsid w:val="00910781"/>
    <w:rsid w:val="009162B3"/>
    <w:rsid w:val="00927C62"/>
    <w:rsid w:val="00983951"/>
    <w:rsid w:val="00984124"/>
    <w:rsid w:val="00984640"/>
    <w:rsid w:val="00995C37"/>
    <w:rsid w:val="009C118A"/>
    <w:rsid w:val="009E3E2A"/>
    <w:rsid w:val="00A02011"/>
    <w:rsid w:val="00A4011E"/>
    <w:rsid w:val="00A86015"/>
    <w:rsid w:val="00A9594E"/>
    <w:rsid w:val="00AA2F6A"/>
    <w:rsid w:val="00AE59C8"/>
    <w:rsid w:val="00B10098"/>
    <w:rsid w:val="00B5790D"/>
    <w:rsid w:val="00B945C5"/>
    <w:rsid w:val="00BA20EA"/>
    <w:rsid w:val="00BB5AFC"/>
    <w:rsid w:val="00BC0A56"/>
    <w:rsid w:val="00C45366"/>
    <w:rsid w:val="00C57023"/>
    <w:rsid w:val="00C74052"/>
    <w:rsid w:val="00CA5293"/>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518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C5EAC88-CCED-4A54-B7DE-BF6C47A5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1</Pages>
  <Words>157</Words>
  <Characters>854</Characters>
  <Application>Microsoft Office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 Text of Previous Version (Jan. 8, 2019) - South Carolina Legislature Online</dc:title>
  <dc:subject/>
  <dc:creator>Sara Parrish</dc:creator>
  <cp:keywords/>
  <dc:description/>
  <cp:lastModifiedBy>S Volk</cp:lastModifiedBy>
  <cp:revision>2</cp:revision>
  <dcterms:created xsi:type="dcterms:W3CDTF">2019-01-08T22:35:00Z</dcterms:created>
  <dcterms:modified xsi:type="dcterms:W3CDTF">2019-01-08T22:35:00Z</dcterms:modified>
</cp:coreProperties>
</file>