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F89" w:rsidRDefault="00903F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0D2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0D24" w:rsidRDefault="007E0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0D24" w:rsidRDefault="007E0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person who is less than eighteen years old is a passenger.</w:t>
      </w: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F70501">
        <w:t>‘</w:t>
      </w:r>
      <w:r>
        <w:t>tobacco product</w:t>
      </w:r>
      <w:r w:rsidRPr="00F70501">
        <w:t>’</w:t>
      </w:r>
      <w:r>
        <w:t xml:space="preserve"> means a product that contains tobacco and is intended for human consumption.</w:t>
      </w: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501" w:rsidRDefault="00F70501" w:rsidP="00F7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E5C67" w:rsidRDefault="00F705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3F89" w:rsidRDefault="00903F89" w:rsidP="00903F89">
      <w:pPr>
        <w:suppressAutoHyphens/>
      </w:pPr>
    </w:p>
    <w:sectPr w:rsidR="00903F89" w:rsidSect="00903F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D24" w:rsidRDefault="007E0D24" w:rsidP="009F0C77">
      <w:r>
        <w:separator/>
      </w:r>
    </w:p>
  </w:endnote>
  <w:endnote w:type="continuationSeparator" w:id="0">
    <w:p w:rsidR="007E0D24" w:rsidRDefault="007E0D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674E99-A355-42A3-A251-746FB735E8BA}"/>
    <w:embedBold r:id="rId2" w:fontKey="{734C317E-6ED6-413C-B686-F117127B63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5D0F06-7040-492D-BD01-1A16BCCE51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0B94F1-33C1-4D83-8C0E-7DD94B19E9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34BFA4-D5E9-481E-B2DD-D074C1F0D5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C67" w:rsidRPr="00903F89" w:rsidRDefault="00903F89" w:rsidP="00903F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D24" w:rsidRDefault="007E0D24" w:rsidP="009F0C77">
      <w:r>
        <w:separator/>
      </w:r>
    </w:p>
  </w:footnote>
  <w:footnote w:type="continuationSeparator" w:id="0">
    <w:p w:rsidR="007E0D24" w:rsidRDefault="007E0D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24CM19"/>
    <w:docVar w:name="CoverBillType" w:val="b"/>
    <w:docVar w:name="DocPath" w:val="L:\Council\bills\GT\5524CM19.DOCX"/>
    <w:docVar w:name="dvBillNumber" w:val="331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E0D2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B1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0D24"/>
    <w:rsid w:val="008362E8"/>
    <w:rsid w:val="0085786E"/>
    <w:rsid w:val="008A1768"/>
    <w:rsid w:val="008A489F"/>
    <w:rsid w:val="008F0F33"/>
    <w:rsid w:val="008F4429"/>
    <w:rsid w:val="00903F8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5C6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501"/>
    <w:rsid w:val="00F728AA"/>
    <w:rsid w:val="00F840F0"/>
    <w:rsid w:val="00FA7D2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378667-8C69-47AD-A61B-83C0FD5C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B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1DD03-5532-43DB-9780-52A029404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160</Words>
  <Characters>710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3315 Text of Previous Version (Dec. 18, 2018) - South Carolina Legislature Online</dc:title>
  <dc:creator>Gwen Thurmond</dc:creator>
  <cp:lastModifiedBy>S Volk</cp:lastModifiedBy>
  <cp:revision>2</cp:revision>
  <cp:lastPrinted>2018-11-26T20:48:00Z</cp:lastPrinted>
  <dcterms:created xsi:type="dcterms:W3CDTF">2018-12-18T22:32:00Z</dcterms:created>
  <dcterms:modified xsi:type="dcterms:W3CDTF">2018-12-18T22:32:00Z</dcterms:modified>
</cp:coreProperties>
</file>