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DD8" w:rsidRDefault="00D24DD8"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09" w:rsidRDefault="00117E09" w:rsidP="00117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0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E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579C">
        <w:rPr>
          <w:color w:val="000000" w:themeColor="text1"/>
          <w:u w:color="000000" w:themeColor="text1"/>
        </w:rPr>
        <w:t>TO AMEND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CODE OF LAWS OF SOUTH CAROLINA, 1976, RELATING TO THE BOARD OF DIRECTORS OF THE SOUTH CAROLINA TRANSPORTATION INFRASTRUCTURE BANK, SO AS TO PROVIDE THAT THE BOARD MUST BE COMPOSED OF THE MEMBERS OF THE COMMISSION OF THE DEPARTMENT OF TRANSPORTATION; TO AMEND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150, RELATING TO THE POWERS OF THE BANK, SO AS TO MAKE A CONFORMING CHANGE; AND TO PROVIDE FOR A TRANSITION COMMITTEE UPON WHICH THE POWERS AND DUTIES OF THE PREVIOUS BOARD OF DIRECTORS ARE DEVOLVED, AND TO PROVIDE THAT THE TRANSITION COMMITTEE SHALL SERVE UNTIL JANUARY 1, 2020, AT WHICH TIME THE RECONSTITUTED BOARD SHALL BEGIN TO SERVE.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034" w:rsidRDefault="00FF3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034" w:rsidRDefault="00FF3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EF5" w:rsidRPr="00F4579C" w:rsidRDefault="00FF3034"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50EF5">
        <w:tab/>
      </w:r>
      <w:r w:rsidR="00650EF5" w:rsidRPr="00F4579C">
        <w:rPr>
          <w:color w:val="000000" w:themeColor="text1"/>
          <w:u w:color="000000" w:themeColor="text1"/>
        </w:rPr>
        <w:t>The General Assembly finds that in order to eliminate political involvement and public corruption, to stop unnecessary spending, an</w:t>
      </w:r>
      <w:r w:rsidR="00481D27">
        <w:rPr>
          <w:color w:val="000000" w:themeColor="text1"/>
          <w:u w:color="000000" w:themeColor="text1"/>
        </w:rPr>
        <w:t>d to prioritize the use of the s</w:t>
      </w:r>
      <w:r w:rsidR="00650EF5" w:rsidRPr="00F4579C">
        <w:rPr>
          <w:color w:val="000000" w:themeColor="text1"/>
          <w:u w:color="000000" w:themeColor="text1"/>
        </w:rPr>
        <w:t>tate</w:t>
      </w:r>
      <w:r w:rsidR="004238C3" w:rsidRPr="004238C3">
        <w:rPr>
          <w:color w:val="000000" w:themeColor="text1"/>
          <w:u w:color="000000" w:themeColor="text1"/>
        </w:rPr>
        <w:t>’</w:t>
      </w:r>
      <w:r w:rsidR="00650EF5" w:rsidRPr="00F4579C">
        <w:rPr>
          <w:color w:val="000000" w:themeColor="text1"/>
          <w:u w:color="000000" w:themeColor="text1"/>
        </w:rPr>
        <w:t>s limited resou</w:t>
      </w:r>
      <w:r w:rsidR="00003E4C">
        <w:rPr>
          <w:color w:val="000000" w:themeColor="text1"/>
          <w:u w:color="000000" w:themeColor="text1"/>
        </w:rPr>
        <w:t>rces on the maintenance of the s</w:t>
      </w:r>
      <w:r w:rsidR="00650EF5" w:rsidRPr="00F4579C">
        <w:rPr>
          <w:color w:val="000000" w:themeColor="text1"/>
          <w:u w:color="000000" w:themeColor="text1"/>
        </w:rPr>
        <w:t>tate</w:t>
      </w:r>
      <w:r w:rsidR="004238C3" w:rsidRPr="004238C3">
        <w:rPr>
          <w:color w:val="000000" w:themeColor="text1"/>
          <w:u w:color="000000" w:themeColor="text1"/>
        </w:rPr>
        <w:t>’</w:t>
      </w:r>
      <w:r w:rsidR="00650EF5" w:rsidRPr="00F4579C">
        <w:rPr>
          <w:color w:val="000000" w:themeColor="text1"/>
          <w:u w:color="000000" w:themeColor="text1"/>
        </w:rPr>
        <w:t xml:space="preserve">s roads, bridges, and highway system, it is necessary to eliminate </w:t>
      </w:r>
      <w:r w:rsidR="00650EF5">
        <w:rPr>
          <w:color w:val="000000" w:themeColor="text1"/>
          <w:u w:color="000000" w:themeColor="text1"/>
        </w:rPr>
        <w:t xml:space="preserve">the </w:t>
      </w:r>
      <w:r w:rsidR="00650EF5" w:rsidRPr="00F4579C">
        <w:rPr>
          <w:color w:val="000000" w:themeColor="text1"/>
          <w:u w:color="000000" w:themeColor="text1"/>
        </w:rPr>
        <w:t>South Carolina Transportation Infrastructure Bank and devolve its powers and duties on the Commission of the Department of Transportation.</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4579C">
        <w:rPr>
          <w:color w:val="000000" w:themeColor="text1"/>
          <w:u w:color="000000" w:themeColor="text1"/>
        </w:rPr>
        <w:t>A.</w:t>
      </w:r>
      <w:r w:rsidRPr="00F4579C">
        <w:rPr>
          <w:color w:val="000000" w:themeColor="text1"/>
          <w:u w:color="000000" w:themeColor="text1"/>
        </w:rPr>
        <w:tab/>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of the 1976 Code is amended to read: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ab/>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w:t>
      </w:r>
      <w:r>
        <w:rPr>
          <w:color w:val="000000" w:themeColor="text1"/>
          <w:u w:color="000000" w:themeColor="text1"/>
        </w:rPr>
        <w:tab/>
      </w:r>
      <w:r w:rsidRPr="00F4579C">
        <w:rPr>
          <w:color w:val="000000" w:themeColor="text1"/>
          <w:u w:color="000000" w:themeColor="text1"/>
        </w:rPr>
        <w:t xml:space="preserve">The board of directors is the governing board of the bank.  The board consists of </w:t>
      </w:r>
      <w:r w:rsidRPr="00F4579C">
        <w:rPr>
          <w:strike/>
          <w:color w:val="000000" w:themeColor="text1"/>
          <w:u w:color="000000" w:themeColor="text1"/>
        </w:rPr>
        <w:t xml:space="preserve">seven voting directors as </w:t>
      </w:r>
      <w:r w:rsidRPr="00F4579C">
        <w:rPr>
          <w:strike/>
          <w:color w:val="000000" w:themeColor="text1"/>
          <w:u w:color="000000" w:themeColor="text1"/>
        </w:rPr>
        <w:lastRenderedPageBreak/>
        <w:t>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rsidRPr="00F4579C">
        <w:rPr>
          <w:color w:val="000000" w:themeColor="text1"/>
          <w:u w:color="000000" w:themeColor="text1"/>
        </w:rPr>
        <w:t xml:space="preserve"> </w:t>
      </w:r>
      <w:r w:rsidRPr="00F4579C">
        <w:rPr>
          <w:color w:val="000000" w:themeColor="text1"/>
          <w:u w:val="single" w:color="000000" w:themeColor="text1"/>
        </w:rPr>
        <w:t>the members of the Commission of the Department of Transportation, ex officio</w:t>
      </w:r>
      <w:r w:rsidRPr="00F4579C">
        <w:rPr>
          <w:color w:val="000000" w:themeColor="text1"/>
          <w:u w:color="000000" w:themeColor="text1"/>
        </w:rPr>
        <w:t>.”</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B.</w:t>
      </w:r>
      <w:r>
        <w:rPr>
          <w:color w:val="000000" w:themeColor="text1"/>
          <w:u w:color="000000" w:themeColor="text1"/>
        </w:rPr>
        <w:tab/>
      </w:r>
      <w:r w:rsidRPr="00F4579C">
        <w:rPr>
          <w:color w:val="000000" w:themeColor="text1"/>
          <w:u w:color="000000" w:themeColor="text1"/>
        </w:rPr>
        <w:t>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150(D) of the 1976 Code is amended to read: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ab/>
        <w:t>“</w:t>
      </w:r>
      <w:r w:rsidRPr="00F4579C">
        <w:rPr>
          <w:strike/>
          <w:color w:val="000000" w:themeColor="text1"/>
          <w:u w:color="000000" w:themeColor="text1"/>
        </w:rPr>
        <w:t>(D)</w:t>
      </w:r>
      <w:r w:rsidRPr="00650EF5">
        <w:rPr>
          <w:color w:val="000000" w:themeColor="text1"/>
          <w:u w:color="000000" w:themeColor="text1"/>
        </w:rPr>
        <w:tab/>
      </w:r>
      <w:r w:rsidRPr="00F4579C">
        <w:rPr>
          <w:strike/>
          <w:color w:val="000000" w:themeColor="text1"/>
          <w:u w:color="000000" w:themeColor="text1"/>
        </w:rPr>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w:t>
      </w:r>
      <w:r w:rsidR="004238C3" w:rsidRPr="004238C3">
        <w:rPr>
          <w:strike/>
          <w:color w:val="000000" w:themeColor="text1"/>
          <w:u w:color="000000" w:themeColor="text1"/>
        </w:rPr>
        <w:t>’</w:t>
      </w:r>
      <w:r w:rsidRPr="00F4579C">
        <w:rPr>
          <w:strike/>
          <w:color w:val="000000" w:themeColor="text1"/>
          <w:u w:color="000000" w:themeColor="text1"/>
        </w:rPr>
        <w:t xml:space="preserve">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r w:rsidRPr="00F4579C">
        <w:rPr>
          <w:color w:val="000000" w:themeColor="text1"/>
          <w:u w:color="000000" w:themeColor="text1"/>
        </w:rPr>
        <w:t>”</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C.</w:t>
      </w:r>
      <w:r w:rsidRPr="00F4579C">
        <w:rPr>
          <w:color w:val="000000" w:themeColor="text1"/>
          <w:u w:color="000000" w:themeColor="text1"/>
        </w:rPr>
        <w:tab/>
        <w:t>This SECTION takes effect January 1, 2020.</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79C">
        <w:rPr>
          <w:color w:val="000000" w:themeColor="text1"/>
          <w:u w:color="000000" w:themeColor="text1"/>
        </w:rPr>
        <w:t>SECTION</w:t>
      </w:r>
      <w:r>
        <w:rPr>
          <w:color w:val="000000" w:themeColor="text1"/>
          <w:u w:color="000000" w:themeColor="text1"/>
        </w:rPr>
        <w:tab/>
      </w:r>
      <w:r w:rsidRPr="00F4579C">
        <w:rPr>
          <w:color w:val="000000" w:themeColor="text1"/>
          <w:u w:color="000000" w:themeColor="text1"/>
        </w:rPr>
        <w:t>3.</w:t>
      </w:r>
      <w:r>
        <w:rPr>
          <w:color w:val="000000" w:themeColor="text1"/>
          <w:u w:color="000000" w:themeColor="text1"/>
        </w:rPr>
        <w:tab/>
      </w:r>
      <w:r w:rsidRPr="00F4579C">
        <w:rPr>
          <w:color w:val="000000" w:themeColor="text1"/>
          <w:u w:color="000000" w:themeColor="text1"/>
        </w:rPr>
        <w:t>(A)</w:t>
      </w:r>
      <w:r>
        <w:rPr>
          <w:color w:val="000000" w:themeColor="text1"/>
          <w:u w:color="000000" w:themeColor="text1"/>
        </w:rPr>
        <w:tab/>
      </w:r>
      <w:r w:rsidRPr="00F4579C">
        <w:rPr>
          <w:color w:val="000000" w:themeColor="text1"/>
          <w:u w:color="000000" w:themeColor="text1"/>
        </w:rPr>
        <w:t>To ensure an efficient transition to the reconstituted board of trustees of the South Carolina Transportation Infrastructure Bank as provided for in Section 11</w:t>
      </w:r>
      <w:r w:rsidR="004238C3">
        <w:rPr>
          <w:color w:val="000000" w:themeColor="text1"/>
          <w:u w:color="000000" w:themeColor="text1"/>
        </w:rPr>
        <w:noBreakHyphen/>
      </w:r>
      <w:r w:rsidRPr="00F4579C">
        <w:rPr>
          <w:color w:val="000000" w:themeColor="text1"/>
          <w:u w:color="000000" w:themeColor="text1"/>
        </w:rPr>
        <w:t>43</w:t>
      </w:r>
      <w:r w:rsidR="004238C3">
        <w:rPr>
          <w:color w:val="000000" w:themeColor="text1"/>
          <w:u w:color="000000" w:themeColor="text1"/>
        </w:rPr>
        <w:noBreakHyphen/>
      </w:r>
      <w:r w:rsidRPr="00F4579C">
        <w:rPr>
          <w:color w:val="000000" w:themeColor="text1"/>
          <w:u w:color="000000" w:themeColor="text1"/>
        </w:rPr>
        <w:t>140, as amended by this act, on July 1, 2019, a transitio</w:t>
      </w:r>
      <w:r w:rsidR="00481D27">
        <w:rPr>
          <w:color w:val="000000" w:themeColor="text1"/>
          <w:u w:color="000000" w:themeColor="text1"/>
        </w:rPr>
        <w:t>n committee shall serve as the B</w:t>
      </w:r>
      <w:r w:rsidRPr="00F4579C">
        <w:rPr>
          <w:color w:val="000000" w:themeColor="text1"/>
          <w:u w:color="000000" w:themeColor="text1"/>
        </w:rPr>
        <w:t xml:space="preserve">oard of </w:t>
      </w:r>
      <w:r w:rsidR="00481D27">
        <w:rPr>
          <w:color w:val="000000" w:themeColor="text1"/>
          <w:u w:color="000000" w:themeColor="text1"/>
        </w:rPr>
        <w:t>D</w:t>
      </w:r>
      <w:r w:rsidRPr="00F4579C">
        <w:rPr>
          <w:color w:val="000000" w:themeColor="text1"/>
          <w:u w:color="000000" w:themeColor="text1"/>
        </w:rPr>
        <w:t>irectors of the South Carolina Transportation Infrastructure Bank.  The transition co</w:t>
      </w:r>
      <w:r w:rsidR="00003E4C">
        <w:rPr>
          <w:color w:val="000000" w:themeColor="text1"/>
          <w:u w:color="000000" w:themeColor="text1"/>
        </w:rPr>
        <w:t>mmittee shall consists of: the C</w:t>
      </w:r>
      <w:r w:rsidRPr="00F4579C">
        <w:rPr>
          <w:color w:val="000000" w:themeColor="text1"/>
          <w:u w:color="000000" w:themeColor="text1"/>
        </w:rPr>
        <w:t xml:space="preserve">hairman of the </w:t>
      </w:r>
      <w:r w:rsidR="00003E4C">
        <w:rPr>
          <w:color w:val="000000" w:themeColor="text1"/>
          <w:u w:color="000000" w:themeColor="text1"/>
        </w:rPr>
        <w:t>Board of D</w:t>
      </w:r>
      <w:r w:rsidRPr="00F4579C">
        <w:rPr>
          <w:color w:val="000000" w:themeColor="text1"/>
          <w:u w:color="000000" w:themeColor="text1"/>
        </w:rPr>
        <w:t xml:space="preserve">irectors of the South Carolina Transportation Infrastructure Bank immediately preceding the transition committee, the Secretary of the Department of Transportation, one director appointed by the President of the Senate, one director appointed by the Speaker of the House of </w:t>
      </w:r>
      <w:r w:rsidRPr="00F4579C">
        <w:rPr>
          <w:color w:val="000000" w:themeColor="text1"/>
          <w:u w:color="000000" w:themeColor="text1"/>
        </w:rPr>
        <w:lastRenderedPageBreak/>
        <w:t>Representatives, and one director appointed by the Governor.  The appointed members must be appointed no later than thirty days after the Governor</w:t>
      </w:r>
      <w:r w:rsidR="004238C3" w:rsidRPr="004238C3">
        <w:rPr>
          <w:color w:val="000000" w:themeColor="text1"/>
          <w:u w:color="000000" w:themeColor="text1"/>
        </w:rPr>
        <w:t>’</w:t>
      </w:r>
      <w:r w:rsidRPr="00F4579C">
        <w:rPr>
          <w:color w:val="000000" w:themeColor="text1"/>
          <w:u w:color="000000" w:themeColor="text1"/>
        </w:rPr>
        <w:t>s approval</w:t>
      </w:r>
      <w:r>
        <w:rPr>
          <w:color w:val="000000" w:themeColor="text1"/>
          <w:u w:color="000000" w:themeColor="text1"/>
        </w:rPr>
        <w:t xml:space="preserve"> </w:t>
      </w:r>
      <w:r w:rsidRPr="002D2E77">
        <w:rPr>
          <w:color w:val="000000" w:themeColor="text1"/>
          <w:u w:color="000000" w:themeColor="text1"/>
        </w:rPr>
        <w:t>of this act</w:t>
      </w:r>
      <w:r w:rsidRPr="00F4579C">
        <w:rPr>
          <w:color w:val="000000" w:themeColor="text1"/>
          <w:u w:color="000000" w:themeColor="text1"/>
        </w:rPr>
        <w:t>.  The transition committee shall serve until January 1, 20</w:t>
      </w:r>
      <w:r w:rsidR="002D2E77">
        <w:rPr>
          <w:color w:val="000000" w:themeColor="text1"/>
          <w:u w:color="000000" w:themeColor="text1"/>
        </w:rPr>
        <w:t>20</w:t>
      </w:r>
      <w:r w:rsidRPr="00F4579C">
        <w:rPr>
          <w:color w:val="000000" w:themeColor="text1"/>
          <w:u w:color="000000" w:themeColor="text1"/>
        </w:rPr>
        <w:t>, at which time the transition committee is dissolved.</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4579C">
        <w:rPr>
          <w:color w:val="000000" w:themeColor="text1"/>
          <w:u w:color="000000" w:themeColor="text1"/>
        </w:rPr>
        <w:t xml:space="preserve">On July 1, 2019, the powers and duties of the </w:t>
      </w:r>
      <w:r w:rsidR="00003E4C">
        <w:rPr>
          <w:color w:val="000000" w:themeColor="text1"/>
          <w:u w:color="000000" w:themeColor="text1"/>
        </w:rPr>
        <w:t>Board of D</w:t>
      </w:r>
      <w:r w:rsidRPr="00F4579C">
        <w:rPr>
          <w:color w:val="000000" w:themeColor="text1"/>
          <w:u w:color="000000" w:themeColor="text1"/>
        </w:rPr>
        <w:t>irectors of the South Carolina Transportation Infrastructure Bank immediately preceding the transition committee, are devolved upon the transition committee.</w:t>
      </w:r>
    </w:p>
    <w:p w:rsidR="00650EF5" w:rsidRPr="00F4579C" w:rsidRDefault="00650EF5" w:rsidP="0065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34" w:rsidRDefault="00650E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79C">
        <w:rPr>
          <w:color w:val="000000" w:themeColor="text1"/>
          <w:u w:color="000000" w:themeColor="text1"/>
        </w:rPr>
        <w:t>SECTION</w:t>
      </w:r>
      <w:r w:rsidRPr="00F4579C">
        <w:rPr>
          <w:color w:val="000000" w:themeColor="text1"/>
          <w:u w:color="000000" w:themeColor="text1"/>
        </w:rPr>
        <w:tab/>
        <w:t>4.</w:t>
      </w:r>
      <w:r>
        <w:rPr>
          <w:color w:val="000000" w:themeColor="text1"/>
          <w:u w:color="000000" w:themeColor="text1"/>
        </w:rPr>
        <w:tab/>
      </w:r>
      <w:r w:rsidRPr="00F4579C">
        <w:rPr>
          <w:color w:val="000000" w:themeColor="text1"/>
          <w:u w:color="000000" w:themeColor="text1"/>
        </w:rPr>
        <w:t>Except where specified otherwise, this act takes effect upon approval the by the Governor.</w:t>
      </w:r>
    </w:p>
    <w:p w:rsidR="00230B5E" w:rsidRDefault="004238C3" w:rsidP="00C65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DD8" w:rsidRDefault="00D24DD8" w:rsidP="00D24DD8">
      <w:pPr>
        <w:suppressAutoHyphens/>
      </w:pPr>
    </w:p>
    <w:sectPr w:rsidR="00D24DD8" w:rsidSect="00D24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034" w:rsidRDefault="00FF3034" w:rsidP="009F0C77">
      <w:r>
        <w:separator/>
      </w:r>
    </w:p>
  </w:endnote>
  <w:endnote w:type="continuationSeparator" w:id="0">
    <w:p w:rsidR="00FF3034" w:rsidRDefault="00FF3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303AD0-1786-436D-AA2E-467DD112149E}"/>
    <w:embedBold r:id="rId2" w:fontKey="{6EA38837-0712-4799-9CB2-F11439DE8A70}"/>
  </w:font>
  <w:font w:name="Calibri">
    <w:panose1 w:val="020F0502020204030204"/>
    <w:charset w:val="00"/>
    <w:family w:val="swiss"/>
    <w:pitch w:val="variable"/>
    <w:sig w:usb0="E00002FF" w:usb1="4000ACFF" w:usb2="00000001" w:usb3="00000000" w:csb0="0000019F" w:csb1="00000000"/>
    <w:embedRegular r:id="rId3" w:fontKey="{DE3D6183-7E39-450A-80B9-94910BD5FC12}"/>
  </w:font>
  <w:font w:name="Segoe UI">
    <w:panose1 w:val="020B0502040204020203"/>
    <w:charset w:val="00"/>
    <w:family w:val="swiss"/>
    <w:pitch w:val="variable"/>
    <w:sig w:usb0="E10022FF" w:usb1="C000E47F" w:usb2="00000029" w:usb3="00000000" w:csb0="000001DF" w:csb1="00000000"/>
    <w:embedRegular r:id="rId4" w:fontKey="{BCA25B77-26FB-4870-B989-C5C98CDE4536}"/>
  </w:font>
  <w:font w:name="Cambria">
    <w:panose1 w:val="02040503050406030204"/>
    <w:charset w:val="00"/>
    <w:family w:val="roman"/>
    <w:pitch w:val="variable"/>
    <w:sig w:usb0="E00002FF" w:usb1="400004FF" w:usb2="00000000" w:usb3="00000000" w:csb0="0000019F" w:csb1="00000000"/>
    <w:embedRegular r:id="rId5" w:fontKey="{D1BAF124-A6B2-4468-90D8-70C97418D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B5E" w:rsidRPr="00D24DD8" w:rsidRDefault="00D24DD8" w:rsidP="00D24DD8">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034" w:rsidRDefault="00FF3034" w:rsidP="009F0C77">
      <w:r>
        <w:separator/>
      </w:r>
    </w:p>
  </w:footnote>
  <w:footnote w:type="continuationSeparator" w:id="0">
    <w:p w:rsidR="00FF3034" w:rsidRDefault="00FF3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96DG19"/>
    <w:docVar w:name="CoverBillType" w:val="b"/>
    <w:docVar w:name="DocPath" w:val="L:\Council\bills\BBM\9796DG19.DOCX"/>
    <w:docVar w:name="dvBillNumber" w:val="3418"/>
    <w:docVar w:name="dvBillNumberPrefix" w:val="H. "/>
    <w:docVar w:name="dvOriginalBody" w:val="House"/>
    <w:docVar w:name="dvSteno" w:val="BBM"/>
    <w:docVar w:name="NameofBody" w:val="h"/>
    <w:docVar w:name="vGroup2" w:val="Council"/>
  </w:docVars>
  <w:rsids>
    <w:rsidRoot w:val="00FF3034"/>
    <w:rsid w:val="00003E4C"/>
    <w:rsid w:val="00011869"/>
    <w:rsid w:val="00015CD6"/>
    <w:rsid w:val="000E0100"/>
    <w:rsid w:val="000E1785"/>
    <w:rsid w:val="000F40FA"/>
    <w:rsid w:val="001035F1"/>
    <w:rsid w:val="0010776B"/>
    <w:rsid w:val="00117E09"/>
    <w:rsid w:val="00133E66"/>
    <w:rsid w:val="001435A3"/>
    <w:rsid w:val="00146ED3"/>
    <w:rsid w:val="00151044"/>
    <w:rsid w:val="0015293D"/>
    <w:rsid w:val="001D08F2"/>
    <w:rsid w:val="001D3A58"/>
    <w:rsid w:val="001D525B"/>
    <w:rsid w:val="001D7F4F"/>
    <w:rsid w:val="00205238"/>
    <w:rsid w:val="00230B5E"/>
    <w:rsid w:val="002321B6"/>
    <w:rsid w:val="00250967"/>
    <w:rsid w:val="002543C8"/>
    <w:rsid w:val="0025541D"/>
    <w:rsid w:val="00255F28"/>
    <w:rsid w:val="00284AAE"/>
    <w:rsid w:val="002D2E77"/>
    <w:rsid w:val="002E5912"/>
    <w:rsid w:val="00301B21"/>
    <w:rsid w:val="00325348"/>
    <w:rsid w:val="0032732C"/>
    <w:rsid w:val="00336AD0"/>
    <w:rsid w:val="0037079A"/>
    <w:rsid w:val="003C4DAB"/>
    <w:rsid w:val="003D01E8"/>
    <w:rsid w:val="003E5288"/>
    <w:rsid w:val="003F6D79"/>
    <w:rsid w:val="0041760A"/>
    <w:rsid w:val="00417C01"/>
    <w:rsid w:val="004238C3"/>
    <w:rsid w:val="004403BD"/>
    <w:rsid w:val="00461441"/>
    <w:rsid w:val="004809EE"/>
    <w:rsid w:val="00481D27"/>
    <w:rsid w:val="004A115C"/>
    <w:rsid w:val="004E7D54"/>
    <w:rsid w:val="0051614B"/>
    <w:rsid w:val="005273C6"/>
    <w:rsid w:val="00530A69"/>
    <w:rsid w:val="00545593"/>
    <w:rsid w:val="00556EBF"/>
    <w:rsid w:val="00577C6C"/>
    <w:rsid w:val="005A62FE"/>
    <w:rsid w:val="005C2FE2"/>
    <w:rsid w:val="005E2BC9"/>
    <w:rsid w:val="00605102"/>
    <w:rsid w:val="006215AA"/>
    <w:rsid w:val="00650EF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554E"/>
    <w:rsid w:val="00C31C95"/>
    <w:rsid w:val="00C3483A"/>
    <w:rsid w:val="00C538ED"/>
    <w:rsid w:val="00C65773"/>
    <w:rsid w:val="00C74E9D"/>
    <w:rsid w:val="00C826DD"/>
    <w:rsid w:val="00C82FD3"/>
    <w:rsid w:val="00C92819"/>
    <w:rsid w:val="00CC6B7B"/>
    <w:rsid w:val="00CD2089"/>
    <w:rsid w:val="00D24DD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03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B04D1-3E40-4F18-973D-F391AD12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E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E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D078B-8CE4-4A1E-A65E-2DA288F8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693</Words>
  <Characters>3688</Characters>
  <Application>Microsoft Office Word</Application>
  <DocSecurity>0</DocSecurity>
  <Lines>98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3418 Text of Previous Version (Dec. 18, 2018) - South Carolina Legislature Online</dc:title>
  <dc:creator>BRENDA MELTON</dc:creator>
  <cp:lastModifiedBy>S Volk</cp:lastModifiedBy>
  <cp:revision>2</cp:revision>
  <cp:lastPrinted>2018-11-26T16:01:00Z</cp:lastPrinted>
  <dcterms:created xsi:type="dcterms:W3CDTF">2018-12-19T00:50:00Z</dcterms:created>
  <dcterms:modified xsi:type="dcterms:W3CDTF">2018-12-19T00:50:00Z</dcterms:modified>
</cp:coreProperties>
</file>