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4F82" w:rsidRP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Pr="00D5226E" w:rsidRDefault="00D5226E" w:rsidP="00D5226E">
      <w:pPr>
        <w:tabs>
          <w:tab w:val="right" w:pos="5933"/>
        </w:tabs>
        <w:suppressAutoHyphens/>
      </w:pPr>
      <w:r>
        <w:tab/>
      </w:r>
      <w:r>
        <w:rPr>
          <w:b/>
          <w:sz w:val="36"/>
        </w:rPr>
        <w:t>H. 3621</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D.C. Moss, Erickson and W. Cox</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3621) to amend Section 44</w:t>
      </w:r>
      <w:r>
        <w:noBreakHyphen/>
        <w:t>75</w:t>
      </w:r>
      <w:r>
        <w:noBreakHyphen/>
        <w:t>20, Code of Laws of South Carolina, 1976, relating to terms defined in the Athletic Trainers’ Act of South Carolina, etc., respectfully</w:t>
      </w: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226E" w:rsidSect="00AE4F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FEF" w:rsidRDefault="00251FEF"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F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23746F" w:rsidP="0023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20, CODE OF LAWS OF SOUTH CAROLINA, 1976, RELATING TO TERMS DEFINED IN THE ATHLETIC TRAINERS</w:t>
      </w:r>
      <w:r w:rsidR="001E7BE6" w:rsidRPr="001E7BE6">
        <w:rPr>
          <w:color w:val="000000" w:themeColor="text1"/>
          <w:u w:color="000000" w:themeColor="text1"/>
        </w:rPr>
        <w:t>’</w:t>
      </w:r>
      <w:r w:rsidRPr="00FB50DB">
        <w:rPr>
          <w:color w:val="000000" w:themeColor="text1"/>
          <w:u w:color="000000" w:themeColor="text1"/>
        </w:rPr>
        <w:t xml:space="preserve"> ACT OF SOUTH CAROLINA, SO AS TO CHANGE THE DEFINITION OF “ATHLETIC TRAINER”; 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50, RELATING TO CERTIFICATION OF ATHLETIC TRAINERS, SO AS TO REVISE THE NAME OF THE REQUIRED EXAMINATION;</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100, RELATING TO EMPLOYEES OF ORGA</w:t>
      </w:r>
      <w:r w:rsidR="00AB1E52">
        <w:rPr>
          <w:color w:val="000000" w:themeColor="text1"/>
          <w:u w:color="000000" w:themeColor="text1"/>
        </w:rPr>
        <w:t>NIZATIONS THAT ARE CONSIDERED</w:t>
      </w:r>
      <w:r w:rsidRPr="00FB50DB">
        <w:rPr>
          <w:color w:val="000000" w:themeColor="text1"/>
          <w:u w:color="000000" w:themeColor="text1"/>
        </w:rPr>
        <w:t xml:space="preserve"> ATHLETIC TRAINER</w:t>
      </w:r>
      <w:r w:rsidR="00AB1E52">
        <w:rPr>
          <w:color w:val="000000" w:themeColor="text1"/>
          <w:u w:color="000000" w:themeColor="text1"/>
        </w:rPr>
        <w:t>S</w:t>
      </w:r>
      <w:r w:rsidRPr="00FB50DB">
        <w:rPr>
          <w:color w:val="000000" w:themeColor="text1"/>
          <w:u w:color="000000" w:themeColor="text1"/>
        </w:rPr>
        <w:t>, SO AS TO ADD CERTAIN ORGANIZATIONS; AND</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120, RELATING TO PENALTIES FOR VIOLATING A PROVISION OF THE ACT, SO AS TO AUTHORIZE THE DEPARTMENT OF HEALTH AND ENVIRONMENTAL CONTROL TO TAKE CERTAIN DISCIPLINARY ACTIONS, INCLUDING THE IMPOSITION OF MONETARY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353FA8"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143">
        <w:t>Section 44</w:t>
      </w:r>
      <w:r w:rsidR="001E7BE6">
        <w:noBreakHyphen/>
      </w:r>
      <w:r w:rsidR="00CB1143">
        <w:t>75</w:t>
      </w:r>
      <w:r w:rsidR="001E7BE6">
        <w:noBreakHyphen/>
      </w:r>
      <w:r w:rsidR="00CB1143">
        <w:t>20(a)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E7BE6" w:rsidRPr="001E7BE6">
        <w:t>‘</w:t>
      </w:r>
      <w:r w:rsidRPr="00C85686">
        <w:t>Athletic trainer</w:t>
      </w:r>
      <w:r w:rsidR="001E7BE6" w:rsidRPr="001E7BE6">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rsidR="001E7BE6">
        <w:noBreakHyphen/>
      </w:r>
      <w:r w:rsidRPr="00C85686">
        <w:t>75</w:t>
      </w:r>
      <w:r w:rsidR="001E7BE6">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3B3">
        <w:t>2</w:t>
      </w:r>
      <w:r>
        <w:t>.</w:t>
      </w:r>
      <w:r>
        <w:tab/>
        <w:t>Section 44</w:t>
      </w:r>
      <w:r w:rsidR="001E7BE6">
        <w:noBreakHyphen/>
      </w:r>
      <w:r>
        <w:t>75</w:t>
      </w:r>
      <w:r w:rsidR="001E7BE6">
        <w:noBreakHyphen/>
      </w:r>
      <w:r>
        <w:t>50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E7BE6" w:rsidRPr="001E7BE6">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E7BE6">
        <w:noBreakHyphen/>
      </w:r>
      <w:r>
        <w:t>75</w:t>
      </w:r>
      <w:r w:rsidR="001E7BE6">
        <w:noBreakHyphen/>
      </w:r>
      <w:r>
        <w:t>100 of the 1976 Code is amended to read:</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100.</w:t>
      </w:r>
      <w:r>
        <w:tab/>
      </w:r>
      <w:r w:rsidRPr="00116EF6">
        <w:t xml:space="preserve">For purposes of this chapter, a person is engaged as an athletic trainer if the person is employed on a salary or contractual basis by an educational institution, a hospital, </w:t>
      </w:r>
      <w:r>
        <w:rPr>
          <w:u w:val="single"/>
        </w:rPr>
        <w:t>a</w:t>
      </w:r>
      <w:r>
        <w:t xml:space="preserve"> </w:t>
      </w:r>
      <w:r w:rsidRPr="00116EF6">
        <w:t>rehabilitation clinic,</w:t>
      </w:r>
      <w:r w:rsidRPr="00954721">
        <w:rPr>
          <w:color w:val="000000" w:themeColor="text1"/>
          <w:u w:color="000000" w:themeColor="text1"/>
        </w:rPr>
        <w:t xml:space="preserve"> </w:t>
      </w:r>
      <w:r w:rsidRPr="002A13B3">
        <w:rPr>
          <w:color w:val="000000" w:themeColor="text1"/>
          <w:u w:val="single" w:color="000000" w:themeColor="text1"/>
        </w:rPr>
        <w:t>a physician</w:t>
      </w:r>
      <w:r w:rsidR="001E7BE6" w:rsidRPr="001E7BE6">
        <w:rPr>
          <w:color w:val="000000" w:themeColor="text1"/>
          <w:u w:val="single" w:color="000000" w:themeColor="text1"/>
        </w:rPr>
        <w:t>’</w:t>
      </w:r>
      <w:r w:rsidRPr="002A13B3">
        <w:rPr>
          <w:color w:val="000000" w:themeColor="text1"/>
          <w:u w:val="single" w:color="000000" w:themeColor="text1"/>
        </w:rPr>
        <w:t>s office, an industry, a</w:t>
      </w:r>
      <w:r w:rsidR="00820F5A">
        <w:rPr>
          <w:color w:val="000000" w:themeColor="text1"/>
          <w:u w:val="single" w:color="000000" w:themeColor="text1"/>
        </w:rPr>
        <w:t xml:space="preserve"> performing</w:t>
      </w:r>
      <w:r w:rsidRPr="002A13B3">
        <w:rPr>
          <w:color w:val="000000" w:themeColor="text1"/>
          <w:u w:val="single" w:color="000000" w:themeColor="text1"/>
        </w:rPr>
        <w:t xml:space="preserve"> arts group,</w:t>
      </w:r>
      <w:r>
        <w:rPr>
          <w:color w:val="000000" w:themeColor="text1"/>
          <w:u w:val="single" w:color="000000" w:themeColor="text1"/>
        </w:rPr>
        <w:t xml:space="preserve"> a</w:t>
      </w:r>
      <w:r w:rsidRPr="00116EF6">
        <w:t xml:space="preserve"> professional athletic organization,</w:t>
      </w:r>
      <w:r>
        <w:t xml:space="preserve"> </w:t>
      </w:r>
      <w:r w:rsidRPr="002A13B3">
        <w:rPr>
          <w:color w:val="000000" w:themeColor="text1"/>
          <w:u w:val="single" w:color="000000" w:themeColor="text1"/>
        </w:rPr>
        <w:t>the military,</w:t>
      </w:r>
      <w:r>
        <w:rPr>
          <w:color w:val="000000" w:themeColor="text1"/>
          <w:u w:val="single" w:color="000000" w:themeColor="text1"/>
        </w:rPr>
        <w:t xml:space="preserve"> a</w:t>
      </w:r>
      <w:r w:rsidRPr="002A13B3">
        <w:rPr>
          <w:color w:val="000000" w:themeColor="text1"/>
          <w:u w:val="single" w:color="000000" w:themeColor="text1"/>
        </w:rPr>
        <w:t xml:space="preserve"> governmental agency,</w:t>
      </w:r>
      <w:r>
        <w:rPr>
          <w:color w:val="000000" w:themeColor="text1"/>
          <w:u w:color="000000" w:themeColor="text1"/>
        </w:rPr>
        <w:t xml:space="preserve"> </w:t>
      </w:r>
      <w:r w:rsidRPr="00116EF6">
        <w:t xml:space="preserve">or other bona fide </w:t>
      </w:r>
      <w:r w:rsidRPr="00820F5A">
        <w:rPr>
          <w:strike/>
        </w:rPr>
        <w:t>athletic</w:t>
      </w:r>
      <w:r w:rsidRPr="00116EF6">
        <w:t xml:space="preserve"> organization </w:t>
      </w:r>
      <w:r>
        <w:rPr>
          <w:u w:val="single"/>
        </w:rPr>
        <w:t>which employs or serves a physically active population</w:t>
      </w:r>
      <w:r>
        <w:t xml:space="preserve"> </w:t>
      </w:r>
      <w:r w:rsidRPr="00116EF6">
        <w:t>and performs the duties of athletic trainer as a major responsibility of this employment.</w:t>
      </w:r>
      <w:r>
        <w:t>”</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1E7BE6">
        <w:noBreakHyphen/>
      </w:r>
      <w:r>
        <w:t>75</w:t>
      </w:r>
      <w:r w:rsidR="001E7BE6">
        <w:noBreakHyphen/>
      </w:r>
      <w:r>
        <w:t>120 of the 1976 Code is amended to read:</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120.</w:t>
      </w:r>
      <w:r>
        <w:tab/>
      </w:r>
      <w:r w:rsidR="0057644D" w:rsidRPr="0057644D">
        <w:rPr>
          <w:color w:val="000000" w:themeColor="text1"/>
          <w:u w:val="single" w:color="000000" w:themeColor="text1"/>
        </w:rPr>
        <w:t>The department is authorized to suspend, deny, or revoke an athletic trainer</w:t>
      </w:r>
      <w:r w:rsidR="001E7BE6" w:rsidRPr="001E7BE6">
        <w:rPr>
          <w:color w:val="000000" w:themeColor="text1"/>
          <w:u w:val="single" w:color="000000" w:themeColor="text1"/>
        </w:rPr>
        <w:t>’</w:t>
      </w:r>
      <w:r w:rsidR="0057644D" w:rsidRPr="0057644D">
        <w:rPr>
          <w:color w:val="000000" w:themeColor="text1"/>
          <w:u w:val="single" w:color="000000" w:themeColor="text1"/>
        </w:rPr>
        <w:t>s certificate, and impose a civil monetary penalty</w:t>
      </w:r>
      <w:r w:rsidR="00820F5A">
        <w:rPr>
          <w:color w:val="000000" w:themeColor="text1"/>
          <w:u w:val="single" w:color="000000" w:themeColor="text1"/>
        </w:rPr>
        <w:t>,</w:t>
      </w:r>
      <w:r w:rsidR="0057644D" w:rsidRPr="0057644D">
        <w:rPr>
          <w:color w:val="000000" w:themeColor="text1"/>
          <w:u w:val="single" w:color="000000" w:themeColor="text1"/>
        </w:rPr>
        <w:t xml:space="preserve"> against any person for </w:t>
      </w:r>
      <w:r w:rsidR="00820F5A">
        <w:rPr>
          <w:color w:val="000000" w:themeColor="text1"/>
          <w:u w:val="single" w:color="000000" w:themeColor="text1"/>
        </w:rPr>
        <w:t xml:space="preserve">a </w:t>
      </w:r>
      <w:r w:rsidR="0057644D" w:rsidRPr="0057644D">
        <w:rPr>
          <w:color w:val="000000" w:themeColor="text1"/>
          <w:u w:val="single" w:color="000000" w:themeColor="text1"/>
        </w:rPr>
        <w:t xml:space="preserve">violation of a regulation promulgated pursuant to this </w:t>
      </w:r>
      <w:r w:rsidR="00820F5A">
        <w:rPr>
          <w:color w:val="000000" w:themeColor="text1"/>
          <w:u w:val="single" w:color="000000" w:themeColor="text1"/>
        </w:rPr>
        <w:t>chapter</w:t>
      </w:r>
      <w:r w:rsidR="0057644D" w:rsidRPr="0057644D">
        <w:rPr>
          <w:color w:val="000000" w:themeColor="text1"/>
          <w:u w:val="single" w:color="000000" w:themeColor="text1"/>
        </w:rPr>
        <w:t>.</w:t>
      </w:r>
      <w:r w:rsidR="0057644D" w:rsidRPr="006751B3">
        <w:rPr>
          <w:color w:val="000000" w:themeColor="text1"/>
          <w:u w:color="000000" w:themeColor="text1"/>
        </w:rPr>
        <w:t xml:space="preserve"> </w:t>
      </w:r>
      <w:r w:rsidRPr="00116EF6">
        <w:t>Any person violating the provisions of this chapter is guilty of a misdemeanor and</w:t>
      </w:r>
      <w:r w:rsidR="005D33FD" w:rsidRPr="005D33FD">
        <w:rPr>
          <w:u w:val="single"/>
        </w:rPr>
        <w:t>,</w:t>
      </w:r>
      <w:r w:rsidRPr="00116EF6">
        <w:t xml:space="preserve"> upon conviction must be punished by a fine of not less than twenty</w:t>
      </w:r>
      <w:r w:rsidR="001E7BE6">
        <w:noBreakHyphen/>
      </w:r>
      <w:r w:rsidRPr="00116EF6">
        <w:t>five nor more than two hundred dollars.</w:t>
      </w:r>
      <w:r>
        <w:t>”</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E9C">
        <w:t>5</w:t>
      </w:r>
      <w:r>
        <w:t>.</w:t>
      </w:r>
      <w:r>
        <w:tab/>
        <w:t>This act takes effect upon approval by the Governor.</w:t>
      </w:r>
    </w:p>
    <w:p w:rsidR="007F29EE" w:rsidRDefault="001E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780" w:rsidRDefault="00D97780" w:rsidP="00D97780">
      <w:pPr>
        <w:suppressAutoHyphens/>
      </w:pPr>
    </w:p>
    <w:sectPr w:rsidR="00D97780" w:rsidSect="00AE4F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BC" w:rsidRDefault="001333BC" w:rsidP="009F0C77">
      <w:r>
        <w:separator/>
      </w:r>
    </w:p>
  </w:endnote>
  <w:endnote w:type="continuationSeparator" w:id="0">
    <w:p w:rsidR="001333BC" w:rsidRDefault="00133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D5BAE70-F339-4BEB-92BB-FD567C1518BA}"/>
    <w:embedBold r:id="rId2" w:fontKey="{1DB753CC-22F7-4696-9460-8EFE46D7D516}"/>
  </w:font>
  <w:font w:name="Calibri">
    <w:panose1 w:val="020F0502020204030204"/>
    <w:charset w:val="00"/>
    <w:family w:val="swiss"/>
    <w:pitch w:val="variable"/>
    <w:sig w:usb0="E0002AFF" w:usb1="C000247B" w:usb2="00000009" w:usb3="00000000" w:csb0="000001FF" w:csb1="00000000"/>
    <w:embedRegular r:id="rId3" w:fontKey="{C1D62D4B-938B-408B-A9D8-4294FD42FE5F}"/>
  </w:font>
  <w:font w:name="Cambria">
    <w:panose1 w:val="02040503050406030204"/>
    <w:charset w:val="00"/>
    <w:family w:val="roman"/>
    <w:pitch w:val="variable"/>
    <w:sig w:usb0="E00006FF" w:usb1="420024FF" w:usb2="02000000" w:usb3="00000000" w:csb0="0000019F" w:csb1="00000000"/>
    <w:embedRegular r:id="rId4" w:fontKey="{E901BA6E-6199-4AB8-8424-1A789E7A0762}"/>
  </w:font>
  <w:font w:name="Segoe UI">
    <w:panose1 w:val="020B0502040204020203"/>
    <w:charset w:val="00"/>
    <w:family w:val="swiss"/>
    <w:pitch w:val="variable"/>
    <w:sig w:usb0="E4002EFF" w:usb1="C000E47F" w:usb2="00000009" w:usb3="00000000" w:csb0="000001FF" w:csb1="00000000"/>
    <w:embedRegular r:id="rId5" w:fontKey="{77105656-3F43-4A6E-B40A-F3CCD0134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fldChar w:fldCharType="begin"/>
    </w:r>
    <w:r>
      <w:instrText xml:space="preserve"> PAGE  \* MERGEFORMAT </w:instrText>
    </w:r>
    <w:r>
      <w:fldChar w:fldCharType="separate"/>
    </w:r>
    <w:r w:rsidR="00D977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D977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BC" w:rsidRDefault="001333BC" w:rsidP="009F0C77">
      <w:r>
        <w:separator/>
      </w:r>
    </w:p>
  </w:footnote>
  <w:footnote w:type="continuationSeparator" w:id="0">
    <w:p w:rsidR="001333BC" w:rsidRDefault="00133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2VR19"/>
    <w:docVar w:name="CoverBillType" w:val="b"/>
    <w:docVar w:name="DocPath" w:val="L:\Council\bills\CC\15452VR19.DOCX"/>
    <w:docVar w:name="dvBillNumber" w:val="3621"/>
    <w:docVar w:name="dvBillNumberPrefix" w:val="H. "/>
    <w:docVar w:name="dvOriginalBody" w:val="House"/>
    <w:docVar w:name="dvSteno" w:val="CC"/>
    <w:docVar w:name="NameofBody" w:val="h"/>
    <w:docVar w:name="vGroup2" w:val="Council"/>
  </w:docVars>
  <w:rsids>
    <w:rsidRoot w:val="00353FA8"/>
    <w:rsid w:val="00011869"/>
    <w:rsid w:val="00015CD6"/>
    <w:rsid w:val="00061836"/>
    <w:rsid w:val="000E0100"/>
    <w:rsid w:val="000E1785"/>
    <w:rsid w:val="000F40FA"/>
    <w:rsid w:val="001035F1"/>
    <w:rsid w:val="0010776B"/>
    <w:rsid w:val="001333BC"/>
    <w:rsid w:val="00133E66"/>
    <w:rsid w:val="001435A3"/>
    <w:rsid w:val="00146ED3"/>
    <w:rsid w:val="00151044"/>
    <w:rsid w:val="001D08F2"/>
    <w:rsid w:val="001D3A58"/>
    <w:rsid w:val="001D525B"/>
    <w:rsid w:val="001D7F4F"/>
    <w:rsid w:val="001E7BE6"/>
    <w:rsid w:val="00205238"/>
    <w:rsid w:val="002321B6"/>
    <w:rsid w:val="0023746F"/>
    <w:rsid w:val="00250967"/>
    <w:rsid w:val="00251FEF"/>
    <w:rsid w:val="002543C8"/>
    <w:rsid w:val="0025541D"/>
    <w:rsid w:val="00284AAE"/>
    <w:rsid w:val="002A13B3"/>
    <w:rsid w:val="002D1BAC"/>
    <w:rsid w:val="002E5912"/>
    <w:rsid w:val="00301B21"/>
    <w:rsid w:val="00325348"/>
    <w:rsid w:val="0032732C"/>
    <w:rsid w:val="00336AD0"/>
    <w:rsid w:val="00353FA8"/>
    <w:rsid w:val="0037079A"/>
    <w:rsid w:val="003C4DAB"/>
    <w:rsid w:val="003D01E8"/>
    <w:rsid w:val="003E5288"/>
    <w:rsid w:val="003F6D79"/>
    <w:rsid w:val="0041760A"/>
    <w:rsid w:val="00417C01"/>
    <w:rsid w:val="004403BD"/>
    <w:rsid w:val="00461441"/>
    <w:rsid w:val="004809EE"/>
    <w:rsid w:val="00487A2A"/>
    <w:rsid w:val="004E7D54"/>
    <w:rsid w:val="005273C6"/>
    <w:rsid w:val="00530A69"/>
    <w:rsid w:val="00545593"/>
    <w:rsid w:val="00556EBF"/>
    <w:rsid w:val="0057644D"/>
    <w:rsid w:val="00577C6C"/>
    <w:rsid w:val="005A62FE"/>
    <w:rsid w:val="005C2FE2"/>
    <w:rsid w:val="005D33FD"/>
    <w:rsid w:val="005E2BC9"/>
    <w:rsid w:val="00605102"/>
    <w:rsid w:val="006215AA"/>
    <w:rsid w:val="006913C9"/>
    <w:rsid w:val="0069470D"/>
    <w:rsid w:val="006D58AA"/>
    <w:rsid w:val="006E48D4"/>
    <w:rsid w:val="00734F00"/>
    <w:rsid w:val="0074302C"/>
    <w:rsid w:val="007471FA"/>
    <w:rsid w:val="007A70AE"/>
    <w:rsid w:val="007F29EE"/>
    <w:rsid w:val="00820F5A"/>
    <w:rsid w:val="00831D48"/>
    <w:rsid w:val="008362E8"/>
    <w:rsid w:val="0085786E"/>
    <w:rsid w:val="008A1768"/>
    <w:rsid w:val="008A489F"/>
    <w:rsid w:val="008F0F33"/>
    <w:rsid w:val="008F4429"/>
    <w:rsid w:val="0094021A"/>
    <w:rsid w:val="009B44AF"/>
    <w:rsid w:val="009C6A0B"/>
    <w:rsid w:val="009D5DBB"/>
    <w:rsid w:val="009F0C77"/>
    <w:rsid w:val="009F4DD1"/>
    <w:rsid w:val="00A02543"/>
    <w:rsid w:val="00A41684"/>
    <w:rsid w:val="00A64E80"/>
    <w:rsid w:val="00A72BCD"/>
    <w:rsid w:val="00A741D9"/>
    <w:rsid w:val="00A833AB"/>
    <w:rsid w:val="00A9741D"/>
    <w:rsid w:val="00AB1E52"/>
    <w:rsid w:val="00AC34A2"/>
    <w:rsid w:val="00AD1C9A"/>
    <w:rsid w:val="00AD4B17"/>
    <w:rsid w:val="00AE4F82"/>
    <w:rsid w:val="00B412D4"/>
    <w:rsid w:val="00B75BF4"/>
    <w:rsid w:val="00B8586A"/>
    <w:rsid w:val="00BE3C22"/>
    <w:rsid w:val="00BF73C1"/>
    <w:rsid w:val="00C0345E"/>
    <w:rsid w:val="00C31C95"/>
    <w:rsid w:val="00C3483A"/>
    <w:rsid w:val="00C74E9D"/>
    <w:rsid w:val="00C826DD"/>
    <w:rsid w:val="00C82FD3"/>
    <w:rsid w:val="00C92819"/>
    <w:rsid w:val="00CB1143"/>
    <w:rsid w:val="00CC6B7B"/>
    <w:rsid w:val="00CD2089"/>
    <w:rsid w:val="00CE4CB8"/>
    <w:rsid w:val="00D5226E"/>
    <w:rsid w:val="00D73A67"/>
    <w:rsid w:val="00D85E9C"/>
    <w:rsid w:val="00D970A9"/>
    <w:rsid w:val="00D97780"/>
    <w:rsid w:val="00DC597F"/>
    <w:rsid w:val="00DF3845"/>
    <w:rsid w:val="00E41911"/>
    <w:rsid w:val="00E44B57"/>
    <w:rsid w:val="00E92EEF"/>
    <w:rsid w:val="00EF2368"/>
    <w:rsid w:val="00F24442"/>
    <w:rsid w:val="00F50AE3"/>
    <w:rsid w:val="00F655B7"/>
    <w:rsid w:val="00F656BA"/>
    <w:rsid w:val="00F67CF1"/>
    <w:rsid w:val="00F728AA"/>
    <w:rsid w:val="00F840F0"/>
    <w:rsid w:val="00F857EC"/>
    <w:rsid w:val="00FB0D0D"/>
    <w:rsid w:val="00FB43B4"/>
    <w:rsid w:val="00FB6B0B"/>
    <w:rsid w:val="00FF2AE4"/>
    <w:rsid w:val="00FF6450"/>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5D1C-696D-46EA-A0A8-B468CB8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E4F8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E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E4F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77ED5-8A9F-4C25-B04D-E232729D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534</Words>
  <Characters>2882</Characters>
  <Application>Microsoft Office Word</Application>
  <DocSecurity>0</DocSecurity>
  <Lines>102</Lines>
  <Paragraphs>26</Paragraphs>
  <ScaleCrop>false</ScaleCrop>
  <HeadingPairs>
    <vt:vector size="2" baseType="variant">
      <vt:variant>
        <vt:lpstr>Title</vt:lpstr>
      </vt:variant>
      <vt:variant>
        <vt:i4>1</vt:i4>
      </vt:variant>
    </vt:vector>
  </HeadingPairs>
  <TitlesOfParts>
    <vt:vector size="1" baseType="lpstr">
      <vt:lpstr>2019-2020 Bill 3621: Subject not yet available - South Carolina Legislature Online</vt:lpstr>
    </vt:vector>
  </TitlesOfParts>
  <Company>LPITS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3621 Text of Previous Version (May 2, 2019) - South Carolina Legislature Online</dc:title>
  <dc:creator>Chris Charlton</dc:creator>
  <cp:lastModifiedBy>Lavarres Lynch</cp:lastModifiedBy>
  <cp:revision>2</cp:revision>
  <cp:lastPrinted>2019-03-07T19:51:00Z</cp:lastPrinted>
  <dcterms:created xsi:type="dcterms:W3CDTF">2019-05-02T22:12:00Z</dcterms:created>
  <dcterms:modified xsi:type="dcterms:W3CDTF">2019-05-02T22:12:00Z</dcterms:modified>
</cp:coreProperties>
</file>