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A85290">
        <w:rPr>
          <w:b/>
          <w:sz w:val="30"/>
          <w:szCs w:val="30"/>
        </w:rPr>
        <w:t>A</w:t>
      </w:r>
      <w:r w:rsidR="000E1785" w:rsidRPr="00A85290">
        <w:rPr>
          <w:b/>
          <w:sz w:val="30"/>
          <w:szCs w:val="30"/>
        </w:rPr>
        <w:t xml:space="preserve"> </w:t>
      </w:r>
      <w:bookmarkStart w:id="2" w:name="whattype"/>
      <w:bookmarkEnd w:id="2"/>
      <w:r w:rsidR="006B6AA5" w:rsidRPr="00A85290">
        <w:rPr>
          <w:b/>
          <w:sz w:val="30"/>
          <w:szCs w:val="30"/>
        </w:rPr>
        <w:t>BILL</w:t>
      </w:r>
    </w:p>
    <w:p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 xml:space="preserve">BASED ASSESSMENTS IN SOCIAL STUDIES TO STUDENTS IN FIFTH GRADE AND </w:t>
      </w:r>
      <w:r w:rsidR="00C9179B" w:rsidRPr="0026560E">
        <w:rPr>
          <w:color w:val="000000" w:themeColor="text1"/>
          <w:u w:color="000000" w:themeColor="text1"/>
        </w:rPr>
        <w:lastRenderedPageBreak/>
        <w:t>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xml:space="preserve">, SO AS TO PROVIDE REMEDIAL COURSEWORK FOR COLLEGE READINESS ONLY MAY BE </w:t>
      </w:r>
      <w:r w:rsidRPr="00A85290">
        <w:lastRenderedPageBreak/>
        <w:t>PROVIDED AT THE HIGH</w:t>
      </w:r>
      <w:r w:rsidR="00C6373E">
        <w:noBreakHyphen/>
      </w:r>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350, BOTH RELATING TO REMEDIAL 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 xml:space="preserve">180, </w:t>
      </w:r>
      <w:r w:rsidR="00A35A14">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 xml:space="preserve">YEAR PUBLIC INSTITUTIONS OF </w:t>
      </w:r>
      <w:r w:rsidRPr="00A85290">
        <w:lastRenderedPageBreak/>
        <w:t>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12 TEACHER AS AN INTERN, TO PROVIDE THAT THE INTERNSHIP MUST BE APPROVED BY THE SCHOOL DISTRICT IN WHICH THE TEACHER IS 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 xml:space="preserve">25 SO AS TO PROVIDE EDUCATOR </w:t>
      </w:r>
      <w:r w:rsidR="002B1AAA" w:rsidRPr="00D42BF1">
        <w:rPr>
          <w:color w:val="000000" w:themeColor="text1"/>
          <w:u w:color="000000" w:themeColor="text1"/>
        </w:rPr>
        <w:lastRenderedPageBreak/>
        <w:t>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 xml:space="preserve">50, RELATING TO TEACHER SALARY SCHEDULES, SO AS TO DELETE EXISTING LANGUAGE AND PROVIDE DISTRICTS MAY PAY TEACHERS ANNUAL SALARIES AT </w:t>
      </w:r>
      <w:r w:rsidR="001E58C3"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w:t>
      </w:r>
      <w:r w:rsidR="00203D03" w:rsidRPr="001165D4">
        <w:lastRenderedPageBreak/>
        <w:t xml:space="preserve">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rsidR="00203D03">
        <w:lastRenderedPageBreak/>
        <w:t>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bookmarkEnd w:id="1"/>
    </w:p>
    <w:p w:rsidR="0010776B" w:rsidRPr="00A8529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6B6AA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1.</w:t>
      </w:r>
      <w:r w:rsidRPr="00A85290">
        <w:tab/>
      </w:r>
      <w:r w:rsidR="00C02C85" w:rsidRPr="00A85290">
        <w:t>This act must be known and may be cited as the “South Carolina Career Opportunity and Access for All Act”.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C02C85" w:rsidRPr="00A85290">
        <w:t>2.</w:t>
      </w:r>
      <w:r w:rsidRPr="00A85290">
        <w:tab/>
      </w:r>
      <w:r w:rsidR="00C02C85" w:rsidRPr="00A85290">
        <w:t>Article 5, Chapter 1, Title 59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1</w:t>
      </w:r>
      <w:r w:rsidR="00C6373E">
        <w:noBreakHyphen/>
      </w:r>
      <w:r w:rsidR="00C02C85" w:rsidRPr="00A85290">
        <w:t>485.</w:t>
      </w:r>
      <w:r w:rsidRPr="00A85290">
        <w:tab/>
      </w:r>
      <w:r w:rsidR="00C02C85" w:rsidRPr="00A85290">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w:t>
      </w:r>
      <w:r w:rsidR="009418EF">
        <w:t xml:space="preserve"> to promote a statewide culture of excellence in education</w:t>
      </w:r>
      <w:r w:rsidR="00C02C85" w:rsidRPr="00A85290">
        <w:t>. To achieve this purpose, the State of South Carolina establishes an overall statewide</w:t>
      </w:r>
      <w:r w:rsidR="0035644C" w:rsidRPr="00A85290">
        <w:t xml:space="preserve"> workforce readiness</w:t>
      </w:r>
      <w:r w:rsidR="00C02C85" w:rsidRPr="00A85290">
        <w:t xml:space="preserve"> goal of at least sixty percent of all working</w:t>
      </w:r>
      <w:r w:rsidR="00C6373E">
        <w:noBreakHyphen/>
      </w:r>
      <w:r w:rsidR="00C02C85" w:rsidRPr="00A85290">
        <w:t xml:space="preserve">age South Carolinians </w:t>
      </w:r>
      <w:r w:rsidR="0035644C" w:rsidRPr="00A85290">
        <w:t>having</w:t>
      </w:r>
      <w:r w:rsidR="00C02C85" w:rsidRPr="00A85290">
        <w:t xml:space="preserve"> a post</w:t>
      </w:r>
      <w:r w:rsidR="00C6373E">
        <w:noBreakHyphen/>
      </w:r>
      <w:r w:rsidR="00C02C85" w:rsidRPr="00A85290">
        <w:t>secondary degree or recognized industry credentials before the year 20</w:t>
      </w:r>
      <w:r w:rsidR="00FC0AF4" w:rsidRPr="00A85290">
        <w:t>30</w:t>
      </w:r>
      <w:r w:rsidR="00C02C85" w:rsidRPr="00A85290">
        <w:t>.</w:t>
      </w:r>
      <w:r w:rsidR="0035644C" w:rsidRPr="00A85290">
        <w:t xml:space="preserve"> The General Assembly is encouraged to reexamine and revise this goal on an ongoing basis as needed.</w:t>
      </w:r>
      <w:r w:rsidR="00C02C85" w:rsidRPr="00A85290">
        <w:t>”</w:t>
      </w:r>
    </w:p>
    <w:p w:rsidR="002A506C" w:rsidRDefault="002A506C"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C6373E" w:rsidRPr="00C6373E">
        <w:rPr>
          <w:color w:val="000000" w:themeColor="text1"/>
          <w:u w:color="000000" w:themeColor="text1"/>
        </w:rPr>
        <w:t>‘</w:t>
      </w:r>
      <w:r w:rsidRPr="00105580">
        <w:rPr>
          <w:color w:val="000000" w:themeColor="text1"/>
          <w:u w:color="000000" w:themeColor="text1"/>
        </w:rPr>
        <w:t>Student Bill of Rights</w:t>
      </w:r>
      <w:r w:rsidR="00C6373E" w:rsidRPr="00C6373E">
        <w:rPr>
          <w:color w:val="000000" w:themeColor="text1"/>
          <w:u w:color="000000" w:themeColor="text1"/>
        </w:rPr>
        <w:t>’</w:t>
      </w:r>
      <w:r w:rsidRPr="00105580">
        <w:rPr>
          <w:color w:val="000000" w:themeColor="text1"/>
          <w:u w:color="000000" w:themeColor="text1"/>
        </w:rPr>
        <w: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C6373E" w:rsidRPr="00C6373E">
        <w:rPr>
          <w:color w:val="000000" w:themeColor="text1"/>
          <w:u w:color="000000" w:themeColor="text1"/>
        </w:rPr>
        <w:t>’</w:t>
      </w:r>
      <w:r w:rsidRPr="00105580">
        <w:rPr>
          <w:color w:val="000000" w:themeColor="text1"/>
          <w:u w:color="000000" w:themeColor="text1"/>
        </w:rPr>
        <w:t xml:space="preserve"> individual needs which prepares them to be college</w:t>
      </w:r>
      <w:r w:rsidR="00C6373E">
        <w:rPr>
          <w:color w:val="000000" w:themeColor="text1"/>
          <w:u w:color="000000" w:themeColor="text1"/>
        </w:rPr>
        <w:noBreakHyphen/>
      </w:r>
      <w:r w:rsidRPr="00105580">
        <w:rPr>
          <w:color w:val="000000" w:themeColor="text1"/>
          <w:u w:color="000000" w:themeColor="text1"/>
        </w:rPr>
        <w:t>ready, career</w:t>
      </w:r>
      <w:r w:rsidR="00C6373E">
        <w:rPr>
          <w:color w:val="000000" w:themeColor="text1"/>
          <w:u w:color="000000" w:themeColor="text1"/>
        </w:rPr>
        <w:noBreakHyphen/>
      </w:r>
      <w:r w:rsidRPr="00105580">
        <w:rPr>
          <w:color w:val="000000" w:themeColor="text1"/>
          <w:u w:color="000000" w:themeColor="text1"/>
        </w:rPr>
        <w:t>ready, and civic</w:t>
      </w:r>
      <w:r w:rsidR="00C6373E">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C6373E">
        <w:rPr>
          <w:color w:val="000000" w:themeColor="text1"/>
          <w:u w:color="000000" w:themeColor="text1"/>
        </w:rPr>
        <w:noBreakHyphen/>
      </w:r>
      <w:r w:rsidRPr="00105580">
        <w:rPr>
          <w:color w:val="000000" w:themeColor="text1"/>
          <w:u w:color="000000" w:themeColor="text1"/>
        </w:rPr>
        <w:t>maintained;</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C6373E" w:rsidRPr="00C6373E">
        <w:rPr>
          <w:color w:val="000000" w:themeColor="text1"/>
          <w:u w:color="000000" w:themeColor="text1"/>
        </w:rPr>
        <w:t>’</w:t>
      </w:r>
      <w:r w:rsidRPr="00105580">
        <w:rPr>
          <w:color w:val="000000" w:themeColor="text1"/>
          <w:u w:color="000000" w:themeColor="text1"/>
        </w:rPr>
        <w:t>s education and work with educators to promote their success; and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sidR="00360341">
        <w:rPr>
          <w:color w:val="000000" w:themeColor="text1"/>
          <w:u w:color="000000" w:themeColor="text1"/>
        </w:rPr>
        <w:t>al</w:t>
      </w:r>
      <w:r w:rsidRPr="00105580">
        <w:rPr>
          <w:color w:val="000000" w:themeColor="text1"/>
          <w:u w:color="000000" w:themeColor="text1"/>
        </w:rPr>
        <w:t xml:space="preserve"> system that puts their success first.”</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5</w:t>
      </w:r>
      <w:r w:rsidR="00C6373E">
        <w:rPr>
          <w:color w:val="000000" w:themeColor="text1"/>
          <w:u w:color="000000" w:themeColor="text1"/>
        </w:rPr>
        <w:noBreakHyphen/>
      </w:r>
      <w:r w:rsidRPr="00105580">
        <w:rPr>
          <w:color w:val="000000" w:themeColor="text1"/>
          <w:u w:color="000000" w:themeColor="text1"/>
        </w:rPr>
        <w:t>10 of the 1976 Code is amended to read: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5</w:t>
      </w:r>
      <w:r w:rsidR="00C6373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987DCF">
        <w:rPr>
          <w:color w:val="000000" w:themeColor="text1"/>
          <w:u w:val="single" w:color="000000" w:themeColor="text1"/>
        </w:rPr>
        <w:t>(A)(1)</w:t>
      </w:r>
      <w:r w:rsidR="00134DE2"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005B1A2C" w:rsidRPr="005B1A2C">
        <w:rPr>
          <w:u w:val="single"/>
        </w:rPr>
        <w:t>must</w:t>
      </w:r>
      <w:r w:rsidR="005B1A2C">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sidR="005B1A2C">
        <w:rPr>
          <w:u w:val="single"/>
        </w:rPr>
        <w:t>must</w:t>
      </w:r>
      <w:r w:rsidR="005B1A2C">
        <w:t xml:space="preserve"> </w:t>
      </w:r>
      <w:r w:rsidRPr="00723C95">
        <w:t>commence on January first following their election.</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(2)</w:t>
      </w:r>
      <w:r w:rsidR="00134DE2"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004351A2" w:rsidRPr="004351A2">
        <w:rPr>
          <w:u w:val="single"/>
        </w:rPr>
        <w:t>may</w:t>
      </w:r>
      <w:r w:rsidR="004351A2">
        <w:t xml:space="preserve"> </w:t>
      </w:r>
      <w:r w:rsidRPr="00723C95">
        <w:t xml:space="preserve">be declared elected who shall fail to receive a majority vote of all the members of the county legislative delegations from the circuit. The joint county legislative delegations of each circuit </w:t>
      </w:r>
      <w:r w:rsidR="005B1A2C" w:rsidRPr="005B1A2C">
        <w:rPr>
          <w:strike/>
        </w:rPr>
        <w:t>shall</w:t>
      </w:r>
      <w:r w:rsidR="005B1A2C" w:rsidRPr="00723C95">
        <w:t xml:space="preserve"> </w:t>
      </w:r>
      <w:r w:rsidR="005B1A2C" w:rsidRPr="005B1A2C">
        <w:rPr>
          <w:u w:val="single"/>
        </w:rPr>
        <w:t>must</w:t>
      </w:r>
      <w:r w:rsidRPr="00723C95">
        <w:t xml:space="preserve"> be organized by the election of a chairman and a secretary and such </w:t>
      </w:r>
      <w:r w:rsidRPr="00723C95">
        <w:lastRenderedPageBreak/>
        <w:t xml:space="preserve">joint legislative delegations shall, subject to the provisions herein, adopt such rules as they </w:t>
      </w:r>
      <w:r w:rsidRPr="005B1A2C">
        <w:rPr>
          <w:strike/>
        </w:rPr>
        <w:t>deem</w:t>
      </w:r>
      <w:r w:rsidRPr="00723C95">
        <w:t xml:space="preserve"> </w:t>
      </w:r>
      <w:r w:rsidR="005B1A2C">
        <w:rPr>
          <w:u w:val="single"/>
        </w:rPr>
        <w:t>consider</w:t>
      </w:r>
      <w:r w:rsidR="005B1A2C">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00502FBC" w:rsidRPr="005B1A2C">
        <w:rPr>
          <w:strike/>
        </w:rPr>
        <w:t>shall</w:t>
      </w:r>
      <w:r w:rsidR="00502FBC" w:rsidRPr="00723C95">
        <w:t xml:space="preserve"> </w:t>
      </w:r>
      <w:r w:rsidR="00502FBC" w:rsidRPr="005B1A2C">
        <w:rPr>
          <w:u w:val="single"/>
        </w:rPr>
        <w:t>must</w:t>
      </w:r>
      <w:r w:rsidRPr="00723C95">
        <w:t xml:space="preserve"> be a sufficient warrant to such person to perform all of the duties and functions of his office.</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(3)</w:t>
      </w:r>
      <w:r w:rsidR="00134DE2" w:rsidRPr="00134DE2">
        <w:tab/>
      </w:r>
      <w:r w:rsidRPr="00723C95">
        <w:t xml:space="preserve">Any vacancy </w:t>
      </w:r>
      <w:r w:rsidR="005A0C94" w:rsidRPr="005B1A2C">
        <w:rPr>
          <w:strike/>
        </w:rPr>
        <w:t>shall</w:t>
      </w:r>
      <w:r w:rsidR="005A0C94" w:rsidRPr="00723C95">
        <w:t xml:space="preserve"> </w:t>
      </w:r>
      <w:r w:rsidR="005A0C94" w:rsidRPr="005B1A2C">
        <w:rPr>
          <w:u w:val="single"/>
        </w:rPr>
        <w:t>must</w:t>
      </w:r>
      <w:r w:rsidR="005A0C94" w:rsidRPr="005A0C94">
        <w:t xml:space="preserve"> be </w:t>
      </w:r>
      <w:r w:rsidRPr="00723C95">
        <w:t>filled in the same manner as the original appointment for the unexpired portion of the term.</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(4)</w:t>
      </w:r>
      <w:r w:rsidR="00134DE2" w:rsidRPr="00134DE2">
        <w:tab/>
      </w:r>
      <w:r w:rsidRPr="00723C95">
        <w:t xml:space="preserve">Representation of a given judicial circuit on the State Board of Education </w:t>
      </w:r>
      <w:r w:rsidR="005A0C94" w:rsidRPr="005B1A2C">
        <w:rPr>
          <w:strike/>
        </w:rPr>
        <w:t>shall</w:t>
      </w:r>
      <w:r w:rsidR="005A0C94" w:rsidRPr="00723C95">
        <w:t xml:space="preserve"> </w:t>
      </w:r>
      <w:r w:rsidR="005A0C94"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rsidR="00360341">
        <w:t>ty entitled to a member of the b</w:t>
      </w:r>
      <w:r w:rsidRPr="00723C95">
        <w:t xml:space="preserve">oard shall nominate persons for the office, one of whom </w:t>
      </w:r>
      <w:r w:rsidR="00353E9D" w:rsidRPr="005B1A2C">
        <w:rPr>
          <w:strike/>
        </w:rPr>
        <w:t>shall</w:t>
      </w:r>
      <w:r w:rsidR="00353E9D" w:rsidRPr="00723C95">
        <w:t xml:space="preserve"> </w:t>
      </w:r>
      <w:r w:rsidR="00353E9D" w:rsidRPr="005B1A2C">
        <w:rPr>
          <w:u w:val="single"/>
        </w:rPr>
        <w:t>must</w:t>
      </w:r>
      <w:r w:rsidR="00360341">
        <w:t xml:space="preserve"> be elected to the b</w:t>
      </w:r>
      <w:r w:rsidRPr="00723C95">
        <w:t>oard.</w:t>
      </w:r>
    </w:p>
    <w:p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(5)</w:t>
      </w:r>
      <w:r w:rsidR="00134DE2" w:rsidRPr="00134DE2">
        <w:tab/>
      </w:r>
      <w:r w:rsidR="00360341">
        <w:t>The b</w:t>
      </w:r>
      <w:r w:rsidRPr="00723C95">
        <w:t xml:space="preserve">oard shall select its chairman and other officers </w:t>
      </w:r>
      <w:r w:rsidR="00360341">
        <w:t>to serve for such terms as the b</w:t>
      </w:r>
      <w:r w:rsidRPr="00723C95">
        <w:t xml:space="preserve">oard may designate. Provided, the Superintendent of Education shall serve as secretary and administrative officer to the </w:t>
      </w:r>
      <w:r w:rsidR="00360341">
        <w:t>b</w:t>
      </w:r>
      <w:r w:rsidRPr="00723C95">
        <w:t xml:space="preserve">oard. The </w:t>
      </w:r>
      <w:r w:rsidR="00360341">
        <w:t>b</w:t>
      </w:r>
      <w:r w:rsidRPr="00723C95">
        <w:t>oard shall adopt its own rules and procedures. The chairman and other officers shall have such powers and duti</w:t>
      </w:r>
      <w:r w:rsidR="00360341">
        <w:t>es as may be determined by the b</w:t>
      </w:r>
      <w:r w:rsidRPr="00723C95">
        <w:t>oard not inconsistent with the law.</w:t>
      </w:r>
    </w:p>
    <w:p w:rsidR="00987DCF"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(6)</w:t>
      </w:r>
      <w:r w:rsidR="00134DE2" w:rsidRPr="00134DE2">
        <w:tab/>
      </w:r>
      <w:r w:rsidRPr="00723C95">
        <w:t xml:space="preserve">At the initial meeting of the legislative delegations representing the counties of each circuit, it </w:t>
      </w:r>
      <w:r w:rsidR="00353E9D" w:rsidRPr="005B1A2C">
        <w:rPr>
          <w:strike/>
        </w:rPr>
        <w:t>shall</w:t>
      </w:r>
      <w:r w:rsidR="00353E9D" w:rsidRPr="00723C95">
        <w:t xml:space="preserve"> </w:t>
      </w:r>
      <w:r w:rsidR="00353E9D" w:rsidRPr="005B1A2C">
        <w:rPr>
          <w:u w:val="single"/>
        </w:rPr>
        <w:t>must</w:t>
      </w:r>
      <w:r w:rsidRPr="00723C95">
        <w:t xml:space="preserve"> be determined by lot the sequence in which each county </w:t>
      </w:r>
      <w:r w:rsidRPr="004351A2">
        <w:rPr>
          <w:strike/>
        </w:rPr>
        <w:t>shall be</w:t>
      </w:r>
      <w:r w:rsidRPr="00723C95">
        <w:t xml:space="preserve"> </w:t>
      </w:r>
      <w:r w:rsidR="004351A2">
        <w:rPr>
          <w:u w:val="single"/>
        </w:rPr>
        <w:t>is</w:t>
      </w:r>
      <w:r w:rsidR="004351A2" w:rsidRPr="004351A2">
        <w:t xml:space="preserve"> </w:t>
      </w:r>
      <w:r w:rsidRPr="00723C95">
        <w:t>entitled to nominate persons for the office.</w:t>
      </w:r>
    </w:p>
    <w:p w:rsidR="002A506C" w:rsidRDefault="00987DCF"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134DE2" w:rsidRPr="00134DE2">
        <w:tab/>
      </w:r>
      <w:r w:rsidRPr="00105580">
        <w:rPr>
          <w:color w:val="000000" w:themeColor="text1"/>
          <w:u w:val="single" w:color="000000" w:themeColor="text1"/>
        </w:rPr>
        <w:t>In addition to the members of the State Board of Education provided in subsection (A), the State Board of Education also shall include one nonvoting advisory member who is a public school student appointed by the Governor for a two</w:t>
      </w:r>
      <w:r w:rsidR="00C6373E">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rsidR="002A506C">
        <w: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rsidR="002A506C">
        <w:t>I</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0F5141" w:rsidRPr="00A85290">
        <w:tab/>
      </w:r>
      <w:r w:rsidR="00987DCF">
        <w:t>5</w:t>
      </w:r>
      <w:r w:rsidRPr="00A85290">
        <w:t>.</w:t>
      </w:r>
      <w:r w:rsidR="000F5141" w:rsidRPr="00A85290">
        <w:tab/>
      </w:r>
      <w:r w:rsidRPr="00A85290">
        <w:t>Title 1 of the 1976 Code is amended by adding: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w:t>
      </w:r>
      <w:r w:rsidR="00451C70" w:rsidRPr="00A85290">
        <w:t>HAPTER</w:t>
      </w:r>
      <w:r w:rsidRPr="00A85290">
        <w:t xml:space="preserve"> 12</w:t>
      </w: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110.</w:t>
      </w:r>
      <w:r w:rsidRPr="00A85290">
        <w:tab/>
        <w:t>(A)</w:t>
      </w:r>
      <w:r w:rsidRPr="00A85290">
        <w:tab/>
        <w:t>T</w:t>
      </w:r>
      <w:r w:rsidR="00C02C85" w:rsidRPr="00A85290">
        <w:t xml:space="preserve">here is established within the Office of the Governor the </w:t>
      </w:r>
      <w:r w:rsidR="00C6373E" w:rsidRPr="00C6373E">
        <w:t>‘</w:t>
      </w:r>
      <w:r w:rsidR="00C02C85" w:rsidRPr="00A85290">
        <w:t>Zero to Twenty Committee</w:t>
      </w:r>
      <w:r w:rsidR="00C6373E" w:rsidRPr="00C6373E">
        <w:t>’</w:t>
      </w:r>
      <w:r w:rsidR="00C02C85" w:rsidRPr="00A85290">
        <w:t xml:space="preserve"> which is created to:</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(1)</w:t>
      </w:r>
      <w:r w:rsidR="000F5141" w:rsidRPr="00A85290">
        <w:tab/>
      </w:r>
      <w:r w:rsidR="00360341">
        <w:t>monitor the s</w:t>
      </w:r>
      <w:r w:rsidRPr="00A85290">
        <w:t>tate education and workforce pipeline to continually determine the education and training levels required by the State</w:t>
      </w:r>
      <w:r w:rsidR="00C6373E" w:rsidRPr="00C6373E">
        <w:t>’</w:t>
      </w:r>
      <w:r w:rsidRPr="00A85290">
        <w:t>s employers;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ab/>
        <w:t>(2</w:t>
      </w:r>
      <w:r w:rsidRPr="00A85290">
        <w:t>)</w:t>
      </w:r>
      <w:r w:rsidRPr="00A85290">
        <w:tab/>
      </w:r>
      <w:r w:rsidR="00C02C85" w:rsidRPr="00A85290">
        <w:t xml:space="preserve">identify and recommend improvements regarding efficiency and cooperation </w:t>
      </w:r>
      <w:r w:rsidR="00FC0AF4" w:rsidRPr="00A85290">
        <w:t xml:space="preserve">of agencies and programs </w:t>
      </w:r>
      <w:r w:rsidR="00C02C85" w:rsidRPr="00A85290">
        <w:t>throughout the age zero to twenty education and workforce pipeline; and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(3)</w:t>
      </w:r>
      <w:r w:rsidR="000F5141" w:rsidRPr="00A85290">
        <w:tab/>
      </w:r>
      <w:r w:rsidRPr="00A85290">
        <w:t>report findings</w:t>
      </w:r>
      <w:r w:rsidR="00987DCF">
        <w:t xml:space="preserve"> and recommendations</w:t>
      </w:r>
      <w:r w:rsidRPr="00A85290">
        <w:t xml:space="preserve"> to the Governor and General Assembly on a continuous basis.</w:t>
      </w:r>
    </w:p>
    <w:p w:rsidR="0082372D" w:rsidRPr="00A85290" w:rsidRDefault="000F5141"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(B)</w:t>
      </w:r>
      <w:r w:rsidR="0082372D" w:rsidRPr="00A85290">
        <w:t>(1)</w:t>
      </w:r>
      <w:r w:rsidRPr="00A85290">
        <w:tab/>
      </w:r>
      <w:r w:rsidR="00987DCF">
        <w:t>The committee shall consist of</w:t>
      </w:r>
      <w:r w:rsidR="00C02C85" w:rsidRPr="00A85290">
        <w:t xml:space="preserve"> </w:t>
      </w:r>
      <w:r w:rsidR="0082372D" w:rsidRPr="00A85290">
        <w:t>nine members</w:t>
      </w:r>
      <w:r w:rsidR="000436BD">
        <w:t xml:space="preserve">. The Lieutenant Governor shall serve as chairman of the committee.  The other members </w:t>
      </w:r>
      <w:r w:rsidR="003E2E69">
        <w:t>must</w:t>
      </w:r>
      <w:r w:rsidR="000436BD">
        <w:t xml:space="preserve"> be</w:t>
      </w:r>
      <w:r w:rsidR="0082372D" w:rsidRPr="00A85290">
        <w:t xml:space="preserve"> appointed as follows: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rsidR="00611C98">
        <w:t>three</w:t>
      </w:r>
      <w:r w:rsidRPr="00A85290">
        <w:t xml:space="preserve"> members appointed by the Governor;</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rsidR="00C02C85" w:rsidRPr="00A85290" w:rsidRDefault="0082372D"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C02C85" w:rsidRPr="00A85290">
        <w:t>A member must have a background in early childhood education, K</w:t>
      </w:r>
      <w:r w:rsidR="00C6373E">
        <w:noBreakHyphen/>
      </w:r>
      <w:r w:rsidR="00C02C85" w:rsidRPr="00A85290">
        <w:t xml:space="preserve">12 education, higher education, workforce development, or economic development.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(D</w:t>
      </w:r>
      <w:r w:rsidR="00C02C85" w:rsidRPr="00A85290">
        <w:t>)</w:t>
      </w:r>
      <w:r w:rsidRPr="00A85290">
        <w:tab/>
      </w:r>
      <w:r w:rsidR="00C02C85" w:rsidRPr="00A85290">
        <w:t xml:space="preserve">A member </w:t>
      </w:r>
      <w:r w:rsidR="0082372D" w:rsidRPr="00A85290">
        <w:t xml:space="preserve">of the committee </w:t>
      </w:r>
      <w:r w:rsidR="00C02C85" w:rsidRPr="00A85290">
        <w:t xml:space="preserve">shall serve for a term of five years and until their successors are appointed and qualified. </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82372D" w:rsidRPr="00A85290">
        <w:t>(E</w:t>
      </w:r>
      <w:r w:rsidR="00C02C85" w:rsidRPr="00A85290">
        <w:t>)</w:t>
      </w:r>
      <w:r w:rsidRPr="00A85290">
        <w:tab/>
      </w:r>
      <w:r w:rsidR="00C02C85" w:rsidRPr="00A85290">
        <w:t>A vacancy must be filled in the manner of the original appointment for the unexpired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(F</w:t>
      </w:r>
      <w:r w:rsidR="00C02C85" w:rsidRPr="00A85290">
        <w:t>)</w:t>
      </w:r>
      <w:r w:rsidRPr="00A85290">
        <w:tab/>
      </w:r>
      <w:r w:rsidR="00C02C85" w:rsidRPr="00A85290">
        <w:t>The committee shall employee an executive director</w:t>
      </w:r>
      <w:r w:rsidR="0035644C" w:rsidRPr="00A85290">
        <w:t xml:space="preserve">, referred to as the </w:t>
      </w:r>
      <w:r w:rsidR="00C6373E" w:rsidRPr="00C6373E">
        <w:t>‘</w:t>
      </w:r>
      <w:r w:rsidR="0035644C" w:rsidRPr="00A85290">
        <w:t>Education Tsar</w:t>
      </w:r>
      <w:r w:rsidR="00C6373E" w:rsidRPr="00C6373E">
        <w:t>’</w:t>
      </w:r>
      <w:r w:rsidR="0035644C" w:rsidRPr="00A85290">
        <w:t>,</w:t>
      </w:r>
      <w:r w:rsidR="00C02C85" w:rsidRPr="00A85290">
        <w:t xml:space="preserve"> and appropriate staff to fulfill the requirements of this section.</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(G</w:t>
      </w:r>
      <w:r w:rsidR="00C02C85" w:rsidRPr="00A85290">
        <w:t>)</w:t>
      </w:r>
      <w:r w:rsidRPr="00A85290">
        <w:tab/>
      </w:r>
      <w:r w:rsidR="00C02C85" w:rsidRPr="00A85290">
        <w:t>A member of the committee may serve no more than two consecutive terms. A member having served two consecutive terms may be eligible for reappointment one year after the expiration of his second term.</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(H)</w:t>
      </w:r>
      <w:r w:rsidRPr="00A85290">
        <w:tab/>
      </w:r>
      <w:r w:rsidR="00C02C85" w:rsidRPr="00A85290">
        <w:t>The committee may elect other officers from among its members as necessary.</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(I</w:t>
      </w:r>
      <w:r w:rsidR="00C02C85" w:rsidRPr="00A85290">
        <w:t>)</w:t>
      </w:r>
      <w:r w:rsidRPr="00A85290">
        <w:tab/>
      </w:r>
      <w:r w:rsidR="00C02C85" w:rsidRPr="00A85290">
        <w:t>A quorum for transacting business shall consist of a majority of the membership as constituted at the time of a meeting.</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(J</w:t>
      </w:r>
      <w:r w:rsidR="00C02C85" w:rsidRPr="00A85290">
        <w:t>)</w:t>
      </w:r>
      <w:r w:rsidRPr="00A85290">
        <w:tab/>
      </w:r>
      <w:r w:rsidR="00C02C85" w:rsidRPr="00A85290">
        <w:t>A vacancy on the committee does not impair the right of the remaining members to exercise all the powers of the committee.</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(K</w:t>
      </w:r>
      <w:r w:rsidR="00C02C85" w:rsidRPr="00A85290">
        <w:t>)</w:t>
      </w:r>
      <w:r w:rsidRPr="00A85290">
        <w:tab/>
      </w:r>
      <w:r w:rsidR="00C02C85" w:rsidRPr="00A85290">
        <w:t>A member of the committee is entitled to such per diem, mileage, and subsistence as is provided by law for boards, commissions, and committees.</w:t>
      </w:r>
    </w:p>
    <w:p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(L</w:t>
      </w:r>
      <w:r w:rsidR="00C02C85" w:rsidRPr="00A85290">
        <w:t>)</w:t>
      </w:r>
      <w:r w:rsidRPr="00A85290">
        <w:tab/>
      </w:r>
      <w:r w:rsidR="00C02C85" w:rsidRPr="00A85290">
        <w:t>Initial appointments must be made by August 1, 20</w:t>
      </w:r>
      <w:r w:rsidR="00987DCF">
        <w:t>20</w:t>
      </w:r>
      <w:r w:rsidR="00C02C85" w:rsidRPr="00A85290">
        <w:t>, at which t</w:t>
      </w:r>
      <w:r w:rsidR="00451C70" w:rsidRPr="00A85290">
        <w:t>ime</w:t>
      </w:r>
      <w:r w:rsidR="00C02C85" w:rsidRPr="00A85290">
        <w:t xml:space="preserve"> the Governor or his designee shall call the first meeting.</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120.</w:t>
      </w:r>
      <w:r w:rsidRPr="00A85290">
        <w:tab/>
      </w:r>
      <w:r w:rsidR="00C02C85" w:rsidRPr="00A85290">
        <w:t>Before October 1, 20</w:t>
      </w:r>
      <w:r w:rsidR="0035644C" w:rsidRPr="00A85290">
        <w:t>2</w:t>
      </w:r>
      <w:r w:rsidR="00987DCF">
        <w:t>1</w:t>
      </w:r>
      <w:r w:rsidR="00C02C85" w:rsidRPr="00A85290">
        <w:t>, the committee shall establish a series of benchmarks that must include, but are not limited to the following: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r>
      <w:r w:rsidR="00FC0AF4" w:rsidRPr="00A85290">
        <w:t xml:space="preserve">access to </w:t>
      </w:r>
      <w:r w:rsidR="00C02C85" w:rsidRPr="00A85290">
        <w:t xml:space="preserve">quality early learning, </w:t>
      </w:r>
      <w:r w:rsidR="0035644C" w:rsidRPr="00A85290">
        <w:t xml:space="preserve">as determined by the committee, </w:t>
      </w:r>
      <w:r w:rsidR="00C02C85" w:rsidRPr="00A85290">
        <w:t>including the number of three and four</w:t>
      </w:r>
      <w:r w:rsidR="00C6373E">
        <w:noBreakHyphen/>
      </w:r>
      <w:r w:rsidR="00C02C85" w:rsidRPr="00A85290">
        <w:t>yea</w:t>
      </w:r>
      <w:r w:rsidR="00451C70" w:rsidRPr="00A85290">
        <w:t>r old children in quality early</w:t>
      </w:r>
      <w:r w:rsidR="00C6373E">
        <w:noBreakHyphen/>
      </w:r>
      <w:r w:rsidR="00C02C85" w:rsidRPr="00A85290">
        <w:t>learning settings;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r>
      <w:r w:rsidR="00C02C85" w:rsidRPr="00A85290">
        <w:t xml:space="preserve">third grade reading proficiency, including the percentage of third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r>
      <w:r w:rsidR="00C02C85" w:rsidRPr="00A85290">
        <w:t xml:space="preserve">eighth grade mathematics, including the percentage of eighth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r>
      <w:r w:rsidR="00C02C85" w:rsidRPr="00A85290">
        <w:t>high school graduation rates, including the percentages of students who graduated in four and five years;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r>
      <w:r w:rsidR="00C02C85" w:rsidRPr="00A85290">
        <w:t>youth nonparticipation, including the percentage of South Carolina residents between sixteen and eighteen years of age who are not going to school on the secondary level or in adult education, not in the military, or not otherwise working;</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r>
      <w:r w:rsidR="00C02C85" w:rsidRPr="00A85290">
        <w:t>post</w:t>
      </w:r>
      <w:r w:rsidR="00C6373E">
        <w:noBreakHyphen/>
      </w:r>
      <w:r w:rsidR="00C02C85" w:rsidRPr="00A85290">
        <w:t>high school enrollment, including the percentage of South Carolina high school graduates who are in postsecondary education the semester after graduation from high school</w:t>
      </w:r>
      <w:r w:rsidR="00FC0AF4" w:rsidRPr="00A85290">
        <w:t xml:space="preserve"> or </w:t>
      </w:r>
      <w:r w:rsidR="006C2780" w:rsidRPr="00A85290">
        <w:t xml:space="preserve">are </w:t>
      </w:r>
      <w:r w:rsidR="00FC0AF4" w:rsidRPr="00A85290">
        <w:t>gainfully employed</w:t>
      </w:r>
      <w:r w:rsidR="00C02C85" w:rsidRPr="00A85290">
        <w:t>; and</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(7)</w:t>
      </w:r>
      <w:r w:rsidRPr="00A85290">
        <w:tab/>
      </w:r>
      <w:r w:rsidR="00C02C85" w:rsidRPr="00A85290">
        <w:t>post</w:t>
      </w:r>
      <w:r w:rsidR="00C6373E">
        <w:noBreakHyphen/>
      </w:r>
      <w:r w:rsidR="00C02C85" w:rsidRPr="00A85290">
        <w:t>high school education attainment, including the percentage of South Carolina residents ages twenty</w:t>
      </w:r>
      <w:r w:rsidR="00C6373E">
        <w:noBreakHyphen/>
      </w:r>
      <w:r w:rsidR="00C02C85" w:rsidRPr="00A85290">
        <w:t>two through sixty</w:t>
      </w:r>
      <w:r w:rsidR="00C6373E">
        <w:noBreakHyphen/>
      </w:r>
      <w:r w:rsidR="00C02C85" w:rsidRPr="00A85290">
        <w:t>five who have completed a two</w:t>
      </w:r>
      <w:r w:rsidR="00C6373E">
        <w:noBreakHyphen/>
      </w:r>
      <w:r w:rsidR="00C02C85" w:rsidRPr="00A85290">
        <w:t>or four</w:t>
      </w:r>
      <w:r w:rsidR="00C6373E">
        <w:noBreakHyphen/>
      </w:r>
      <w:r w:rsidR="00C02C85" w:rsidRPr="00A85290">
        <w:t>year degree, or have received a nationally recognized certification as determined by the Department of Commerce.</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130.</w:t>
      </w:r>
      <w:r w:rsidRPr="00A85290">
        <w:tab/>
      </w:r>
      <w:r w:rsidR="00C02C85" w:rsidRPr="00A85290">
        <w:t>With assistance and consultation from the Department of Administration, the committee shall create a publicly accessible website that reports the information required in Section 1</w:t>
      </w:r>
      <w:r w:rsidR="00C6373E">
        <w:noBreakHyphen/>
      </w:r>
      <w:r w:rsidR="00C02C85" w:rsidRPr="00A85290">
        <w:t>12</w:t>
      </w:r>
      <w:r w:rsidR="00C6373E">
        <w:noBreakHyphen/>
      </w:r>
      <w:r w:rsidR="00C02C85" w:rsidRPr="00A85290">
        <w:t>120. The committee shall add language explaining the benchmarks and annually shall update the website to show the progress of the State toward meeting each goal.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140.</w:t>
      </w:r>
      <w:r w:rsidRPr="00A85290">
        <w:tab/>
      </w:r>
      <w:r w:rsidR="00C02C85" w:rsidRPr="00A85290">
        <w:t>Beginning in 2</w:t>
      </w:r>
      <w:r w:rsidR="00987DCF">
        <w:t>021</w:t>
      </w:r>
      <w:r w:rsidR="00C02C85" w:rsidRPr="00A85290">
        <w:t>, the committee annually</w:t>
      </w:r>
      <w:r w:rsidRPr="00A85290">
        <w:t>,</w:t>
      </w:r>
      <w:r w:rsidR="00C02C85" w:rsidRPr="00A85290">
        <w:t xml:space="preserve"> before December first</w:t>
      </w:r>
      <w:r w:rsidRPr="00A85290">
        <w:t>,</w:t>
      </w:r>
      <w:r w:rsidR="00C02C85" w:rsidRPr="00A85290">
        <w:t xml:space="preserve"> shall provide a comprehensive report to the Governor and General Assembly that specifically identifies areas within the 0</w:t>
      </w:r>
      <w:r w:rsidR="00C6373E">
        <w:noBreakHyphen/>
      </w:r>
      <w:r w:rsidR="00C02C85" w:rsidRPr="00A85290">
        <w:t>20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rsidR="00987DCF">
        <w:t>V</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987DCF">
        <w:t>6</w:t>
      </w:r>
      <w:r w:rsidR="00C02C85" w:rsidRPr="00A85290">
        <w:t>.</w:t>
      </w:r>
      <w:r w:rsidRPr="00A85290">
        <w:tab/>
      </w:r>
      <w:r w:rsidR="00C02C85" w:rsidRPr="00A85290">
        <w:t xml:space="preserve">Article 1, Chapter 29, Title 59 of the 1976 Code is amended by adding: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29</w:t>
      </w:r>
      <w:r w:rsidR="00C6373E">
        <w:noBreakHyphen/>
      </w:r>
      <w:r w:rsidR="00C02C85" w:rsidRPr="00A85290">
        <w:t>250.</w:t>
      </w:r>
      <w:r w:rsidRPr="00A85290">
        <w:tab/>
      </w:r>
      <w:r w:rsidR="00C02C85" w:rsidRPr="00A85290">
        <w:t>(A)</w:t>
      </w:r>
      <w:r w:rsidR="00C02C85" w:rsidRPr="00A85290">
        <w:tab/>
        <w:t>The purpose of this section is to expand access to computer science learning experiences to all students because computer science supports literacy, math, problem</w:t>
      </w:r>
      <w:r w:rsidR="00C6373E">
        <w:noBreakHyphen/>
      </w:r>
      <w:r w:rsidR="00C02C85" w:rsidRPr="00A85290">
        <w:t>solving, and technological skills, and advances productivity in every discipline, industry, and profession.</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C02C85" w:rsidRPr="00A85290">
        <w:t>(B)</w:t>
      </w:r>
      <w:r w:rsidR="00C02C85" w:rsidRPr="00A85290">
        <w:tab/>
        <w:t>The State Board of Education shall conduct</w:t>
      </w:r>
      <w:r w:rsidRPr="00A85290">
        <w:t>,</w:t>
      </w:r>
      <w:r w:rsidR="00C02C85" w:rsidRPr="00A85290">
        <w:t xml:space="preserve"> at least every five years</w:t>
      </w:r>
      <w:r w:rsidRPr="00A85290">
        <w:t>,</w:t>
      </w:r>
      <w:r w:rsidR="00C02C85" w:rsidRPr="00A85290">
        <w:t xml:space="preserve">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(C</w:t>
      </w:r>
      <w:r w:rsidRPr="00A85290">
        <w:t>)</w:t>
      </w:r>
      <w:r w:rsidRPr="00A85290">
        <w:tab/>
        <w:t xml:space="preserve">No later than the </w:t>
      </w:r>
      <w:r w:rsidR="0035644C" w:rsidRPr="00A85290">
        <w:t xml:space="preserve">beginning of the </w:t>
      </w:r>
      <w:r w:rsidRPr="00A85290">
        <w:t>2020</w:t>
      </w:r>
      <w:r w:rsidR="00C6373E">
        <w:noBreakHyphen/>
      </w:r>
      <w:r w:rsidRPr="00A85290">
        <w:t>2021 School Y</w:t>
      </w:r>
      <w:r w:rsidR="00C02C85" w:rsidRPr="00A85290">
        <w:t>ear, each public high school and public charter high school must offer at least one computer science course that:</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is rigorous and standards</w:t>
      </w:r>
      <w:r w:rsidR="00C6373E">
        <w:noBreakHyphen/>
      </w:r>
      <w:r w:rsidRPr="00A85290">
        <w:t xml:space="preserve">based;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 xml:space="preserve">meets or exceeds the curriculum standards and requirements established by the State Board of Education;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meets the needs of diverse students who will pursue postsecondary education or who will enter careers in computing and information technology upon graduation; and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is made available in a tradition</w:t>
      </w:r>
      <w:r w:rsidR="00451C70" w:rsidRPr="00A85290">
        <w:t>al classroom setting, in a dual</w:t>
      </w:r>
      <w:r w:rsidR="00C6373E">
        <w:noBreakHyphen/>
      </w:r>
      <w:r w:rsidR="00451C70" w:rsidRPr="00A85290">
        <w:t>enrollment course, blended</w:t>
      </w:r>
      <w:r w:rsidR="00C6373E">
        <w:noBreakHyphen/>
      </w:r>
      <w:r w:rsidR="00C02C85" w:rsidRPr="00A85290">
        <w:t>learning environment, online</w:t>
      </w:r>
      <w:r w:rsidR="00C6373E">
        <w:noBreakHyphen/>
      </w:r>
      <w:r w:rsidR="00C02C85" w:rsidRPr="00A85290">
        <w:t>based, or other technology</w:t>
      </w:r>
      <w:r w:rsidR="00C6373E">
        <w:noBreakHyphen/>
      </w:r>
      <w:r w:rsidR="00C02C85" w:rsidRPr="00A85290">
        <w:t>based format tailored to meet the needs of each participating student.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Information on computer science course offerings and student enrollment must be reflected on the annual high school report cards.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 the Department of Education shall:</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employ one full</w:t>
      </w:r>
      <w:r w:rsidR="00C6373E">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support K</w:t>
      </w:r>
      <w:r w:rsidR="00C6373E">
        <w:noBreakHyphen/>
      </w:r>
      <w:r w:rsidR="00C02C85" w:rsidRPr="00A85290">
        <w:t>12 academic and computer science teachers in designing interdisciplinary, project</w:t>
      </w:r>
      <w:r w:rsidR="00C6373E">
        <w:noBreakHyphen/>
      </w:r>
      <w:r w:rsidR="00C02C85" w:rsidRPr="00A85290">
        <w:t>based instruction and assignments that engage students in applying literacy, math, and computational thinking skills to solve problems;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 xml:space="preserve">offer professional development and teacher endorsements to new teachers </w:t>
      </w:r>
      <w:r w:rsidR="0035644C" w:rsidRPr="00A85290">
        <w:t>who</w:t>
      </w:r>
      <w:r w:rsidR="00C02C85" w:rsidRPr="00A85290">
        <w:t xml:space="preserve"> will teach comp</w:t>
      </w:r>
      <w:r w:rsidR="00451C70" w:rsidRPr="00A85290">
        <w:t xml:space="preserve">uter science </w:t>
      </w:r>
      <w:r w:rsidR="0035644C" w:rsidRPr="00A85290">
        <w:t>and</w:t>
      </w:r>
      <w:r w:rsidR="00451C70" w:rsidRPr="00A85290">
        <w:t xml:space="preserve"> complete a two</w:t>
      </w:r>
      <w:r w:rsidR="00C6373E">
        <w:noBreakHyphen/>
      </w:r>
      <w:r w:rsidR="00C02C85" w:rsidRPr="00A85290">
        <w:t>to four</w:t>
      </w:r>
      <w:r w:rsidR="00C6373E">
        <w:noBreakHyphen/>
      </w:r>
      <w:r w:rsidR="00C02C85" w:rsidRPr="00A85290">
        <w:t>week, full</w:t>
      </w:r>
      <w:r w:rsidR="00C6373E">
        <w:noBreakHyphen/>
      </w:r>
      <w:r w:rsidR="00C02C85" w:rsidRPr="00A85290">
        <w:t>day summer institute</w:t>
      </w:r>
      <w:r w:rsidR="00451C70" w:rsidRPr="00A85290">
        <w:t xml:space="preserve"> that consists of thirty hours of instruction conducted over ten consecutive weekdays</w:t>
      </w:r>
      <w:r w:rsidR="00C02C85" w:rsidRPr="00A85290">
        <w:t>;</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(5)</w:t>
      </w:r>
      <w:r w:rsidRPr="00A85290">
        <w:tab/>
      </w:r>
      <w:r w:rsidR="00C02C85" w:rsidRPr="00A85290">
        <w:t xml:space="preserve">provide information and materials which identify emerging career opportunities in computer science and related fields to parents, students, teachers, and guidance counselors; and </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00720591" w:rsidRPr="00A85290">
        <w:tab/>
      </w:r>
      <w:r w:rsidRPr="00A85290">
        <w:t>assist districts in developing partnerships with business, industry, higher education, and communities to provide afterschool and extracurricular activities that engage students in computer science.</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(E)</w:t>
      </w:r>
      <w:r w:rsidRPr="00A85290">
        <w:tab/>
      </w:r>
      <w:r w:rsidR="00C02C85" w:rsidRPr="00A85290">
        <w:t>The State Board of Education shall promulgate regulations to create certification pathways for computer science teachers. T</w:t>
      </w:r>
      <w:r w:rsidRPr="00A85290">
        <w:t>he</w:t>
      </w:r>
      <w:r w:rsidR="00C02C85" w:rsidRPr="00A85290">
        <w:t xml:space="preserve"> Department of Education shall develop criteria for postsecondary computer science teacher preparation programs.</w:t>
      </w: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(F)</w:t>
      </w:r>
      <w:r w:rsidRPr="00A85290">
        <w:tab/>
      </w:r>
      <w:r w:rsidR="00C02C85" w:rsidRPr="00A85290">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1569F"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t>
      </w:r>
      <w:r w:rsidR="00F053F1">
        <w:t>wide</w:t>
      </w:r>
      <w:r>
        <w:t xml:space="preserve"> Assessment </w:t>
      </w:r>
      <w:r w:rsidR="00F053F1">
        <w:t xml:space="preserve">Program </w:t>
      </w:r>
      <w:r>
        <w:t>Revisions</w:t>
      </w: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3609A">
        <w:t>Section 59</w:t>
      </w:r>
      <w:r w:rsidR="00C6373E">
        <w:noBreakHyphen/>
      </w:r>
      <w:r w:rsidR="00A3609A">
        <w:t>18</w:t>
      </w:r>
      <w:r w:rsidR="00C6373E">
        <w:noBreakHyphen/>
      </w:r>
      <w:r w:rsidR="00A3609A">
        <w:t>310(B)(1)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C6373E">
        <w:noBreakHyphen/>
      </w:r>
      <w:r w:rsidRPr="00D73DFA">
        <w:t>18</w:t>
      </w:r>
      <w:r w:rsidR="00C6373E">
        <w:noBreakHyphen/>
      </w:r>
      <w:r w:rsidRPr="00D73DFA">
        <w:t>320, and end</w:t>
      </w:r>
      <w:r w:rsidR="00C6373E">
        <w:noBreakHyphen/>
      </w:r>
      <w:r w:rsidRPr="00D73DFA">
        <w:t>of</w:t>
      </w:r>
      <w:r w:rsidR="00C6373E">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C6373E" w:rsidRPr="00C6373E">
        <w:t>’</w:t>
      </w:r>
      <w:r w:rsidRPr="00D73DFA">
        <w:t>s score on an end</w:t>
      </w:r>
      <w:r w:rsidR="00C6373E">
        <w:noBreakHyphen/>
      </w:r>
      <w:r w:rsidRPr="00D73DFA">
        <w:t>of</w:t>
      </w:r>
      <w:r w:rsidR="00C6373E">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C6373E">
        <w:noBreakHyphen/>
      </w:r>
      <w:r w:rsidRPr="00D73DFA">
        <w:t>of</w:t>
      </w:r>
      <w:r w:rsidR="00C6373E">
        <w:noBreakHyphen/>
      </w:r>
      <w:r w:rsidRPr="00D73DFA">
        <w:t xml:space="preserve">course examinations are administered to receive the state high school diploma. Beginning with the graduating class of 2015, students are no longer required to meet the exit examination requirements set </w:t>
      </w:r>
      <w:r w:rsidRPr="00D73DFA">
        <w:lastRenderedPageBreak/>
        <w:t>forth in this section and State Regulation to earn a South Carolina high school diploma.</w:t>
      </w:r>
      <w:r>
        <w:t>”</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C6373E">
        <w:noBreakHyphen/>
      </w:r>
      <w:r>
        <w:t>18</w:t>
      </w:r>
      <w:r w:rsidR="00C6373E">
        <w:noBreakHyphen/>
      </w:r>
      <w:r>
        <w:t>320(A) and (B) of the 1976 Code is amended to read:</w:t>
      </w:r>
    </w:p>
    <w:p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C6373E">
        <w:noBreakHyphen/>
      </w:r>
      <w:r w:rsidRPr="00D73DFA">
        <w:t>6</w:t>
      </w:r>
      <w:r w:rsidR="00C6373E">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C6373E">
        <w:noBreakHyphen/>
      </w:r>
      <w:r w:rsidRPr="00D73DFA">
        <w:t>18</w:t>
      </w:r>
      <w:r w:rsidR="00C6373E">
        <w:noBreakHyphen/>
      </w:r>
      <w:r w:rsidRPr="00D73DFA">
        <w:t>325, the standards</w:t>
      </w:r>
      <w:r w:rsidR="00C6373E">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C6373E" w:rsidRPr="00C6373E">
        <w:t>’</w:t>
      </w:r>
      <w:r w:rsidRPr="00D73DFA">
        <w:t>s Individualized Education Program and as stated in the Administrative Guidelines and Procedures for Testing Students with Documented Disabilities.</w:t>
      </w:r>
      <w:r>
        <w:t>”</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59</w:t>
      </w:r>
      <w:r w:rsidR="00C6373E">
        <w:noBreakHyphen/>
      </w:r>
      <w:r>
        <w:t>18</w:t>
      </w:r>
      <w:r w:rsidR="00C6373E">
        <w:noBreakHyphen/>
      </w:r>
      <w:r>
        <w:t>325(C)(3) of the 1976 Code is amended to read:</w:t>
      </w: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C6373E">
        <w:noBreakHyphen/>
      </w:r>
      <w:r w:rsidRPr="00D73DFA">
        <w:t>2018 School Year, the department shall procure and administer the standards</w:t>
      </w:r>
      <w:r w:rsidR="00C6373E">
        <w:noBreakHyphen/>
      </w:r>
      <w:r w:rsidRPr="00D73DFA">
        <w:t>based assessments of mathematics and English/language arts to students in grades three through eight. The department also shall procure and administer the standards</w:t>
      </w:r>
      <w:r w:rsidR="00C6373E">
        <w:noBreakHyphen/>
      </w:r>
      <w:r w:rsidRPr="00D73DFA">
        <w:t>based assessment in science to students in grades four, six, and eight</w:t>
      </w:r>
      <w:r w:rsidRPr="00A3609A">
        <w:rPr>
          <w:strike/>
        </w:rPr>
        <w:t>, and the standards</w:t>
      </w:r>
      <w:r w:rsidR="00C6373E">
        <w:rPr>
          <w:strike/>
        </w:rPr>
        <w:noBreakHyphen/>
      </w:r>
      <w:r w:rsidRPr="00A3609A">
        <w:rPr>
          <w:strike/>
        </w:rPr>
        <w:t>based assessment in social studies to students in grades five and seven</w:t>
      </w:r>
      <w:r w:rsidRPr="00D73DFA">
        <w:t>.</w:t>
      </w:r>
      <w:r>
        <w:t>”</w:t>
      </w:r>
    </w:p>
    <w:p w:rsidR="000D6088" w:rsidRPr="00A85290" w:rsidRDefault="000D6088"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rsidR="000D6088">
        <w:t>I</w:t>
      </w: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10</w:t>
      </w:r>
      <w:r w:rsidRPr="00A85290">
        <w:t>.</w:t>
      </w:r>
      <w:r w:rsidRPr="00A85290">
        <w:tab/>
        <w:t>Chapter 156, Title 59 of the 1976 Code is amended by adding:</w:t>
      </w:r>
    </w:p>
    <w:p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4B1" w:rsidRPr="00A85290" w:rsidRDefault="0081569F"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00A974B1" w:rsidRPr="00A85290">
        <w:rPr>
          <w:color w:val="000000" w:themeColor="text1"/>
          <w:u w:color="000000" w:themeColor="text1"/>
        </w:rPr>
        <w:t>“Section 59</w:t>
      </w:r>
      <w:r w:rsidR="00C6373E">
        <w:rPr>
          <w:color w:val="000000" w:themeColor="text1"/>
          <w:u w:color="000000" w:themeColor="text1"/>
        </w:rPr>
        <w:noBreakHyphen/>
      </w:r>
      <w:r w:rsidR="00A974B1" w:rsidRPr="00A85290">
        <w:rPr>
          <w:color w:val="000000" w:themeColor="text1"/>
          <w:u w:color="000000" w:themeColor="text1"/>
        </w:rPr>
        <w:t>156</w:t>
      </w:r>
      <w:r w:rsidR="00C6373E">
        <w:rPr>
          <w:color w:val="000000" w:themeColor="text1"/>
          <w:u w:color="000000" w:themeColor="text1"/>
        </w:rPr>
        <w:noBreakHyphen/>
      </w:r>
      <w:r w:rsidR="00A974B1" w:rsidRPr="00A85290">
        <w:rPr>
          <w:color w:val="000000" w:themeColor="text1"/>
          <w:u w:color="000000" w:themeColor="text1"/>
        </w:rPr>
        <w:t>250.</w:t>
      </w:r>
      <w:r w:rsidR="00A974B1" w:rsidRPr="00A85290">
        <w:rPr>
          <w:color w:val="000000" w:themeColor="text1"/>
          <w:u w:color="000000" w:themeColor="text1"/>
        </w:rPr>
        <w:tab/>
        <w:t>(A)</w:t>
      </w:r>
      <w:r w:rsidR="00A974B1"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eligible for the South Carolina Child Early Reading Development and Education Program, and 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r w:rsidRPr="00A85290">
        <w:rPr>
          <w:color w:val="000000" w:themeColor="text1"/>
          <w:u w:color="000000" w:themeColor="text1"/>
        </w:rPr>
        <w:t>olds enrolled in, and the number funded, at the forty</w:t>
      </w:r>
      <w:r w:rsidR="00C6373E">
        <w:rPr>
          <w:color w:val="000000" w:themeColor="text1"/>
          <w:u w:color="000000" w:themeColor="text1"/>
        </w:rPr>
        <w:noBreakHyphen/>
      </w:r>
      <w:r w:rsidRPr="00A85290">
        <w:rPr>
          <w:color w:val="000000" w:themeColor="text1"/>
          <w:u w:color="000000" w:themeColor="text1"/>
        </w:rPr>
        <w:t>fifth and one hundred thirty</w:t>
      </w:r>
      <w:r w:rsidR="00C6373E">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sidR="00987DCF">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added in each of the previous five school years; and</w:t>
      </w:r>
    </w:p>
    <w:p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provided in item (3) that are considered to be high quality, and the basis for the determination.</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C6373E">
        <w:rPr>
          <w:color w:val="000000" w:themeColor="text1"/>
          <w:u w:color="000000" w:themeColor="text1"/>
        </w:rPr>
        <w:noBreakHyphen/>
      </w:r>
      <w:r w:rsidRPr="00A85290">
        <w:rPr>
          <w:color w:val="000000" w:themeColor="text1"/>
          <w:u w:color="000000" w:themeColor="text1"/>
        </w:rPr>
        <w:t>6</w:t>
      </w:r>
      <w:r w:rsidR="00C6373E">
        <w:rPr>
          <w:color w:val="000000" w:themeColor="text1"/>
          <w:u w:color="000000" w:themeColor="text1"/>
        </w:rPr>
        <w:noBreakHyphen/>
      </w:r>
      <w:r w:rsidRPr="00A85290">
        <w:rPr>
          <w:color w:val="000000" w:themeColor="text1"/>
          <w:u w:color="000000" w:themeColor="text1"/>
        </w:rPr>
        <w:t xml:space="preserve">3360.  </w:t>
      </w:r>
    </w:p>
    <w:p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 xml:space="preserve">Before August 1, 2023, the Office of First Steps to School Readiness and the State Department of Education shall issue an additional report to the Speaker of the House and President of the </w:t>
      </w:r>
      <w:r w:rsidRPr="00A85290">
        <w:rPr>
          <w:color w:val="000000" w:themeColor="text1"/>
          <w:u w:color="000000" w:themeColor="text1"/>
        </w:rPr>
        <w:lastRenderedPageBreak/>
        <w:t>Senate updating the information originally reported in 2021 pursuant to subsection (A).”</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11</w:t>
      </w:r>
      <w:r w:rsidR="00C02C85" w:rsidRPr="00A85290">
        <w:t>.</w:t>
      </w:r>
      <w:r w:rsidRPr="00A85290">
        <w:t>A.</w:t>
      </w:r>
      <w:r w:rsidRPr="00A85290">
        <w:tab/>
      </w:r>
      <w:r w:rsidR="00C02C85" w:rsidRPr="00A85290">
        <w:t>Section 59</w:t>
      </w:r>
      <w:r w:rsidR="00C6373E">
        <w:noBreakHyphen/>
      </w:r>
      <w:r w:rsidR="00C02C85" w:rsidRPr="00A85290">
        <w:t>104</w:t>
      </w:r>
      <w:r w:rsidR="00C6373E">
        <w:noBreakHyphen/>
      </w:r>
      <w:r w:rsidR="00C02C85" w:rsidRPr="00A85290">
        <w:t>20(G)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005C1524" w:rsidRPr="00A85290">
        <w:rPr>
          <w:u w:val="single"/>
        </w:rPr>
        <w:t>four</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005C1524" w:rsidRPr="00A85290">
        <w:t xml:space="preserve"> </w:t>
      </w:r>
      <w:r w:rsidR="005C1524" w:rsidRPr="00A85290">
        <w:rPr>
          <w:u w:val="single"/>
        </w:rPr>
        <w:t>and</w:t>
      </w:r>
    </w:p>
    <w:p w:rsidR="005C1524"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(d)</w:t>
      </w:r>
      <w:r w:rsidRPr="00A85290">
        <w:tab/>
      </w:r>
      <w:r w:rsidR="00AD2E3C" w:rsidRPr="00A85290">
        <w:rPr>
          <w:u w:val="single"/>
        </w:rPr>
        <w:t xml:space="preserve">beginning July 1, 2024, </w:t>
      </w:r>
      <w:r w:rsidR="005C1524" w:rsidRPr="00A85290">
        <w:rPr>
          <w:u w:val="single"/>
        </w:rPr>
        <w:t>earn at least one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5C1524" w:rsidRPr="00A85290">
        <w:rPr>
          <w:u w:val="single"/>
        </w:rPr>
        <w:t>; or</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005C1524" w:rsidRPr="00A85290">
        <w:rPr>
          <w:u w:val="single"/>
        </w:rPr>
        <w:t>three</w:t>
      </w:r>
      <w:r w:rsidR="005C1524" w:rsidRPr="00A85290">
        <w:t xml:space="preserve"> </w:t>
      </w:r>
      <w:r w:rsidRPr="00A85290">
        <w:t>criteria:</w:t>
      </w:r>
    </w:p>
    <w:p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rsidR="005C1524"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005C1524" w:rsidRPr="00A85290">
        <w:rPr>
          <w:u w:val="single"/>
        </w:rPr>
        <w:t>; and</w:t>
      </w:r>
    </w:p>
    <w:p w:rsidR="00720591"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5C1524" w:rsidRPr="00A85290">
        <w:rPr>
          <w:u w:val="single"/>
        </w:rPr>
        <w:t>(c)</w:t>
      </w:r>
      <w:r w:rsidRPr="00A85290">
        <w:tab/>
      </w:r>
      <w:r w:rsidR="00AD2E3C" w:rsidRPr="00A85290">
        <w:rPr>
          <w:u w:val="single"/>
        </w:rPr>
        <w:t xml:space="preserve">beginning July 1, 2024, </w:t>
      </w:r>
      <w:r w:rsidR="005C1524" w:rsidRPr="00A85290">
        <w:rPr>
          <w:u w:val="single"/>
        </w:rPr>
        <w:t>earn at least on</w:t>
      </w:r>
      <w:r w:rsidR="00451C70" w:rsidRPr="00A85290">
        <w:rPr>
          <w:u w:val="single"/>
        </w:rPr>
        <w:t>e</w:t>
      </w:r>
      <w:r w:rsidR="005C1524" w:rsidRPr="00A85290">
        <w:rPr>
          <w:u w:val="single"/>
        </w:rPr>
        <w:t xml:space="preserv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720591" w:rsidRPr="00A85290">
        <w:t>.</w:t>
      </w:r>
    </w:p>
    <w:p w:rsidR="00C02C85"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C6373E">
        <w:noBreakHyphen/>
      </w:r>
      <w:r w:rsidRPr="00A85290">
        <w:t>of</w:t>
      </w:r>
      <w:r w:rsidR="00C6373E">
        <w:noBreakHyphen/>
      </w:r>
      <w:r w:rsidRPr="00A85290">
        <w:t xml:space="preserve">state high school may be used </w:t>
      </w:r>
      <w:r w:rsidRPr="00A85290">
        <w:lastRenderedPageBreak/>
        <w:t>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Palmetto Fellows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r>
      <w:r w:rsidR="00C02C85" w:rsidRPr="00A85290">
        <w:t>The provisions of this SECTION do not apply to students in the</w:t>
      </w:r>
      <w:r w:rsidRPr="00A85290">
        <w:t xml:space="preserve"> senior class of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12</w:t>
      </w:r>
      <w:r w:rsidR="00C02C85" w:rsidRPr="00A85290">
        <w:t>.</w:t>
      </w:r>
      <w:r w:rsidRPr="00A85290">
        <w:t>A.</w:t>
      </w:r>
      <w:r w:rsidRPr="00A85290">
        <w:tab/>
      </w:r>
      <w:r w:rsidR="00C02C85" w:rsidRPr="00A85290">
        <w:t>Section 59</w:t>
      </w:r>
      <w:r w:rsidR="00C6373E">
        <w:noBreakHyphen/>
      </w:r>
      <w:r w:rsidR="00C02C85" w:rsidRPr="00A85290">
        <w:t>149</w:t>
      </w:r>
      <w:r w:rsidR="00C6373E">
        <w:noBreakHyphen/>
      </w:r>
      <w:r w:rsidR="00C02C85" w:rsidRPr="00A85290">
        <w:t>50(A) of the 1976 Code is amended to read:</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sidR="00987DCF">
        <w:rPr>
          <w:u w:val="single"/>
        </w:rPr>
        <w:t xml:space="preserve">which may be accomplished by dual enrollment </w:t>
      </w:r>
      <w:r w:rsidRPr="00A85290">
        <w:rPr>
          <w:u w:val="single"/>
        </w:rPr>
        <w:t>during the senior year</w:t>
      </w:r>
      <w:r w:rsidR="00AD2E3C" w:rsidRPr="00A85290">
        <w:rPr>
          <w:u w:val="single"/>
        </w:rPr>
        <w:t xml:space="preserve">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C6373E">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C6373E">
        <w:noBreakHyphen/>
      </w:r>
      <w:r w:rsidRPr="00A85290">
        <w:t xml:space="preserve">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w:t>
      </w:r>
      <w:r w:rsidRPr="00A85290">
        <w:lastRenderedPageBreak/>
        <w:t>credit hour requirements of subsection (B). For the purpose of meeting the rank criteria pursuant to this 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LIFE Scholarship.”</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005C1524" w:rsidRPr="00A85290">
        <w:tab/>
      </w:r>
      <w:r w:rsidRPr="00A85290">
        <w:t>The provisions of this SECTION do not apply to students in the</w:t>
      </w:r>
      <w:r w:rsidR="005C1524" w:rsidRPr="00A85290">
        <w:t xml:space="preserve"> senior class of the 20</w:t>
      </w:r>
      <w:r w:rsidR="00987DCF">
        <w:t>20</w:t>
      </w:r>
      <w:r w:rsidR="00C6373E">
        <w:noBreakHyphen/>
      </w:r>
      <w:r w:rsidR="00987DCF">
        <w:t>2021</w:t>
      </w:r>
      <w:r w:rsidR="005C1524" w:rsidRPr="00A85290">
        <w:t xml:space="preserve"> S</w:t>
      </w:r>
      <w:r w:rsidRPr="00A85290">
        <w:t xml:space="preserve">chool </w:t>
      </w:r>
      <w:r w:rsidR="005C1524" w:rsidRPr="00A85290">
        <w:t>Y</w:t>
      </w:r>
      <w:r w:rsidRPr="00A85290">
        <w:t>ear.</w:t>
      </w:r>
    </w:p>
    <w:p w:rsidR="00A35A14" w:rsidRDefault="00A35A1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sidR="000D6088">
        <w:rPr>
          <w:color w:val="000000" w:themeColor="text1"/>
          <w:u w:color="000000" w:themeColor="text1"/>
        </w:rPr>
        <w:t>V</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sidR="007E5D85">
        <w:rPr>
          <w:color w:val="000000" w:themeColor="text1"/>
          <w:u w:color="000000" w:themeColor="text1"/>
        </w:rPr>
        <w:t>I</w:t>
      </w:r>
      <w:r w:rsidRPr="00A726EF">
        <w:rPr>
          <w:color w:val="000000" w:themeColor="text1"/>
          <w:u w:color="000000" w:themeColor="text1"/>
        </w:rPr>
        <w:t>nitiative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C6373E" w:rsidRPr="00C6373E">
        <w:rPr>
          <w:color w:val="000000" w:themeColor="text1"/>
          <w:u w:color="000000" w:themeColor="text1"/>
        </w:rPr>
        <w:t>‘</w:t>
      </w:r>
      <w:r w:rsidRPr="00A726EF">
        <w:rPr>
          <w:color w:val="000000" w:themeColor="text1"/>
          <w:u w:color="000000" w:themeColor="text1"/>
        </w:rPr>
        <w:t>literacy</w:t>
      </w:r>
      <w:r w:rsidR="00C6373E" w:rsidRPr="00C6373E">
        <w:rPr>
          <w:color w:val="000000" w:themeColor="text1"/>
          <w:u w:color="000000" w:themeColor="text1"/>
        </w:rPr>
        <w:t>’</w:t>
      </w:r>
      <w:r w:rsidRPr="00A726EF">
        <w:rPr>
          <w:color w:val="000000" w:themeColor="text1"/>
          <w:u w:color="000000" w:themeColor="text1"/>
        </w:rPr>
        <w:t xml:space="preserve"> means ability to read and write and </w:t>
      </w:r>
      <w:r w:rsidR="00C6373E" w:rsidRPr="00C6373E">
        <w:rPr>
          <w:color w:val="000000" w:themeColor="text1"/>
          <w:u w:color="000000" w:themeColor="text1"/>
        </w:rPr>
        <w:t>‘</w:t>
      </w:r>
      <w:r w:rsidRPr="00A726EF">
        <w:rPr>
          <w:color w:val="000000" w:themeColor="text1"/>
          <w:u w:color="000000" w:themeColor="text1"/>
        </w:rPr>
        <w:t>numeracy</w:t>
      </w:r>
      <w:r w:rsidR="00C6373E" w:rsidRPr="00C6373E">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C6373E">
        <w:rPr>
          <w:color w:val="000000" w:themeColor="text1"/>
          <w:u w:color="000000" w:themeColor="text1"/>
        </w:rPr>
        <w:noBreakHyphen/>
      </w:r>
      <w:r w:rsidRPr="00A726EF">
        <w:rPr>
          <w:color w:val="000000" w:themeColor="text1"/>
          <w:u w:color="000000" w:themeColor="text1"/>
        </w:rPr>
        <w:t xml:space="preserve">based intervention.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4</w:t>
      </w:r>
      <w:r w:rsidRPr="00A726EF">
        <w:rPr>
          <w:color w:val="000000" w:themeColor="text1"/>
          <w:u w:color="000000" w:themeColor="text1"/>
        </w:rPr>
        <w:t>. 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110(4) of the 1976 Code is amended to read:</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C6373E">
        <w:noBreakHyphen/>
      </w:r>
      <w:r w:rsidRPr="00C30207">
        <w:t>level texts;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120(5) and (10)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C6373E" w:rsidRPr="00C6373E">
        <w:t>‘</w:t>
      </w:r>
      <w:r w:rsidRPr="00C30207">
        <w:t>Reading interventions</w:t>
      </w:r>
      <w:r w:rsidR="00C6373E" w:rsidRPr="00C6373E">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C6373E">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C6373E">
        <w:rPr>
          <w:u w:val="single"/>
        </w:rPr>
        <w:noBreakHyphen/>
      </w:r>
      <w:r>
        <w:rPr>
          <w:u w:val="single"/>
        </w:rPr>
        <w:t>based and follow the three tiers of the Response to Intervention (RTI) framework.</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12195" w:rsidRP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C6373E" w:rsidRPr="00C6373E">
        <w:t>‘</w:t>
      </w:r>
      <w:r w:rsidRPr="00C30207">
        <w:t>Substantially fails to demonstrate third</w:t>
      </w:r>
      <w:r w:rsidR="00C6373E">
        <w:noBreakHyphen/>
      </w:r>
      <w:r w:rsidRPr="00C30207">
        <w:t>grade reading proficiency</w:t>
      </w:r>
      <w:r w:rsidR="00C6373E" w:rsidRPr="00C6373E">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130(3) and (4)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C6373E" w:rsidRPr="00C6373E">
        <w:t>’</w:t>
      </w:r>
      <w:r w:rsidRPr="00C30207">
        <w:t>s degrees in reading</w:t>
      </w:r>
      <w:r w:rsidR="00C6373E">
        <w:noBreakHyphen/>
      </w:r>
      <w:r w:rsidRPr="00C30207">
        <w:t>literacy to design coursework leading to a literacy teacher add</w:t>
      </w:r>
      <w:r w:rsidR="00C6373E">
        <w:noBreakHyphen/>
      </w:r>
      <w:r w:rsidRPr="00C30207">
        <w:t>on endorsement by the State</w:t>
      </w:r>
      <w:r>
        <w:rPr>
          <w:u w:val="single"/>
        </w:rPr>
        <w:t>. The coursework must be founded 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how to use the data to identify struggling readers and inform instruction</w:t>
      </w:r>
      <w:r w:rsidRPr="00C30207">
        <w:t>;</w:t>
      </w: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A3609A">
        <w:rPr>
          <w:color w:val="000000" w:themeColor="text1"/>
          <w:u w:color="000000" w:themeColor="text1"/>
        </w:rPr>
        <w:t>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140(B)(2)(a)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C6373E">
        <w:noBreakHyphen/>
      </w:r>
      <w:r w:rsidRPr="00C30207">
        <w:t>12 students and the interventions in prekindergarten through twelfth grade to be provided to all struggling readers who are not able to comprehend grade</w:t>
      </w:r>
      <w:r w:rsidR="00C6373E">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C6373E">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8</w:t>
      </w:r>
      <w:r>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150(B)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C6373E">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C6373E" w:rsidRPr="00C6373E">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C6373E">
        <w:noBreakHyphen/>
      </w:r>
      <w:r w:rsidRPr="00C30207">
        <w:t>class intervention and at least thirty minutes of supplemental intervention until the student can comprehend and write text at grade</w:t>
      </w:r>
      <w:r w:rsidR="00C6373E">
        <w:noBreakHyphen/>
      </w:r>
      <w:r w:rsidRPr="00C30207">
        <w:t>level independently. In addition, the parent or guardian of the student must be notified, in writing, of the child</w:t>
      </w:r>
      <w:r w:rsidR="00C6373E" w:rsidRPr="00C6373E">
        <w:t>’</w:t>
      </w:r>
      <w:r w:rsidRPr="00C30207">
        <w:t>s inability to read grade</w:t>
      </w:r>
      <w:r w:rsidR="00C6373E">
        <w:noBreakHyphen/>
      </w:r>
      <w:r w:rsidRPr="00C30207">
        <w:t>level texts, the interventions to be provided, and the child</w:t>
      </w:r>
      <w:r w:rsidR="00C6373E" w:rsidRPr="00C6373E">
        <w:t>’</w:t>
      </w:r>
      <w:r w:rsidRPr="00C30207">
        <w:t>s reading abilities at the end of the planned interventions.</w:t>
      </w:r>
      <w:r>
        <w:t xml:space="preserve"> </w:t>
      </w:r>
      <w:r>
        <w:rPr>
          <w:u w:val="single"/>
        </w:rPr>
        <w:t>The intensity and duration of the intervention must be appropriate to meet specific needs of each student to ens</w:t>
      </w:r>
      <w:r w:rsidR="00360341">
        <w:rPr>
          <w:u w:val="single"/>
        </w:rPr>
        <w:t>ure that the student is on track</w:t>
      </w:r>
      <w:r>
        <w:rPr>
          <w:u w:val="single"/>
        </w:rPr>
        <w:t xml:space="preserve"> to be reading on grade level by the end of the third grade.</w:t>
      </w:r>
      <w:r w:rsidRPr="00C30207">
        <w:t xml:space="preserve"> The results of the initial assessments and progress monitoring also must be provided to the Read to Succeed Office.</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t>1</w:t>
      </w:r>
      <w:r w:rsidR="00A3609A">
        <w:rPr>
          <w:color w:val="000000" w:themeColor="text1"/>
          <w:u w:color="000000" w:themeColor="text1"/>
        </w:rPr>
        <w:t>9</w:t>
      </w:r>
      <w:r w:rsidRPr="00A726EF">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160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C6373E">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C6373E">
        <w:noBreakHyphen/>
      </w:r>
      <w:r w:rsidRPr="00C30207">
        <w:t>grade reading proficiency on an alternative assessment approved by the board and which teachers may administer following the administration of the state assessment of reading;</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C6373E" w:rsidRPr="00C6373E">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C6373E" w:rsidRPr="00C6373E">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(a)</w:t>
      </w:r>
      <w:r w:rsidRPr="00AB7D82">
        <w:tab/>
      </w:r>
      <w:r w:rsidR="005C0780" w:rsidRPr="005C0780">
        <w:rPr>
          <w:strike/>
        </w:rPr>
        <w:t>be selected by the student</w:t>
      </w:r>
      <w:r w:rsidR="00C6373E" w:rsidRPr="00C6373E">
        <w:rPr>
          <w:strike/>
        </w:rPr>
        <w:t>’</w:t>
      </w:r>
      <w:r w:rsidR="005C0780" w:rsidRPr="005C0780">
        <w:rPr>
          <w:strike/>
        </w:rPr>
        <w:t>s English/language arts teacher or summer reading camp instructor;</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(b)</w:t>
      </w:r>
      <w:r w:rsidRPr="00AB7D82">
        <w:tab/>
      </w:r>
      <w:r w:rsidR="005C0780" w:rsidRPr="005C0780">
        <w:rPr>
          <w:strike/>
        </w:rPr>
        <w:t>be an accurate picture of the student</w:t>
      </w:r>
      <w:r w:rsidR="00C6373E" w:rsidRPr="00C6373E">
        <w:rPr>
          <w:strike/>
        </w:rPr>
        <w:t>’</w:t>
      </w:r>
      <w:r w:rsidR="005C0780" w:rsidRPr="005C0780">
        <w:rPr>
          <w:strike/>
        </w:rPr>
        <w:t>s ability and only include student work that has been independently produced in the classroom;</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(c)</w:t>
      </w:r>
      <w:r w:rsidRPr="00AB7D82">
        <w:tab/>
      </w:r>
      <w:r w:rsidR="005C0780" w:rsidRPr="005C0780">
        <w:rPr>
          <w:strike/>
        </w:rPr>
        <w:t xml:space="preserve">include evidence that the benchmarks assessed by the grade three state reading assessment have been met. Evidence is to </w:t>
      </w:r>
      <w:r w:rsidR="005C0780" w:rsidRPr="005C0780">
        <w:rPr>
          <w:strike/>
        </w:rPr>
        <w:lastRenderedPageBreak/>
        <w:t>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C6373E" w:rsidRPr="00C6373E">
        <w:rPr>
          <w:strike/>
        </w:rPr>
        <w:t>’</w:t>
      </w:r>
      <w:r w:rsidR="005C0780" w:rsidRPr="005C0780">
        <w:rPr>
          <w:strike/>
        </w:rPr>
        <w:t>s adopted core reading curriculum that are aligned with the state English/language arts standards or teacher</w:t>
      </w:r>
      <w:r w:rsidR="00C6373E">
        <w:rPr>
          <w:strike/>
        </w:rPr>
        <w:noBreakHyphen/>
      </w:r>
      <w:r w:rsidR="005C0780" w:rsidRPr="005C0780">
        <w:rPr>
          <w:strike/>
        </w:rPr>
        <w:t>prepared assessments;</w:t>
      </w:r>
    </w:p>
    <w:p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(d)</w:t>
      </w:r>
      <w:r w:rsidRPr="00AB7D82">
        <w:tab/>
      </w:r>
      <w:r w:rsidR="005C0780" w:rsidRPr="005C0780">
        <w:rPr>
          <w:strike/>
        </w:rPr>
        <w:t>be an organized collection of evidence of the student</w:t>
      </w:r>
      <w:r w:rsidR="00C6373E" w:rsidRPr="00C6373E">
        <w:rPr>
          <w:strike/>
        </w:rPr>
        <w:t>’</w:t>
      </w:r>
      <w:r w:rsidR="005C0780"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5C0780">
        <w:rPr>
          <w:strike/>
        </w:rPr>
        <w:t>(e)</w:t>
      </w:r>
      <w:r w:rsidRPr="00AB7D82">
        <w:tab/>
      </w:r>
      <w:r w:rsidR="005C0780" w:rsidRPr="005C0780">
        <w:rPr>
          <w:strike/>
        </w:rPr>
        <w:t>be signed by the teacher and the principal as an accurate assessment of the required reading skills</w:t>
      </w:r>
      <w:r w:rsidR="005C0780">
        <w:t xml:space="preserve"> </w:t>
      </w:r>
      <w:r w:rsidR="005C0780" w:rsidRPr="00A726EF">
        <w:rPr>
          <w:color w:val="000000" w:themeColor="text1"/>
          <w:u w:val="single" w:color="000000" w:themeColor="text1"/>
        </w:rPr>
        <w:t>who</w:t>
      </w:r>
      <w:r w:rsidR="005C0780">
        <w:rPr>
          <w:color w:val="000000" w:themeColor="text1"/>
          <w:u w:val="single" w:color="000000" w:themeColor="text1"/>
        </w:rPr>
        <w:t>,</w:t>
      </w:r>
      <w:r w:rsidR="005C0780" w:rsidRPr="00A726EF">
        <w:rPr>
          <w:color w:val="000000" w:themeColor="text1"/>
          <w:u w:val="single" w:color="000000" w:themeColor="text1"/>
        </w:rPr>
        <w:t xml:space="preserve"> through a reading portfolio</w:t>
      </w:r>
      <w:r w:rsidR="005C0780">
        <w:rPr>
          <w:color w:val="000000" w:themeColor="text1"/>
          <w:u w:val="single" w:color="000000" w:themeColor="text1"/>
        </w:rPr>
        <w:t xml:space="preserve">, </w:t>
      </w:r>
      <w:r w:rsidR="005C0780"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(a)</w:t>
      </w:r>
      <w:r w:rsidRPr="00AB7D82">
        <w:rPr>
          <w:color w:val="000000" w:themeColor="text1"/>
          <w:u w:color="000000" w:themeColor="text1"/>
        </w:rPr>
        <w:tab/>
      </w:r>
      <w:r w:rsidR="005C0780">
        <w:rPr>
          <w:color w:val="000000" w:themeColor="text1"/>
          <w:u w:val="single" w:color="000000" w:themeColor="text1"/>
        </w:rPr>
        <w:t>c</w:t>
      </w:r>
      <w:r w:rsidR="005C0780" w:rsidRPr="00A726EF">
        <w:rPr>
          <w:color w:val="000000" w:themeColor="text1"/>
          <w:u w:val="single" w:color="000000" w:themeColor="text1"/>
        </w:rPr>
        <w:t>onsist only of grade</w:t>
      </w:r>
      <w:r w:rsidR="00C6373E">
        <w:rPr>
          <w:color w:val="000000" w:themeColor="text1"/>
          <w:u w:val="single" w:color="000000" w:themeColor="text1"/>
        </w:rPr>
        <w:noBreakHyphen/>
      </w:r>
      <w:r w:rsidR="005C0780" w:rsidRPr="00A726EF">
        <w:rPr>
          <w:color w:val="000000" w:themeColor="text1"/>
          <w:u w:val="single" w:color="000000" w:themeColor="text1"/>
        </w:rPr>
        <w:t>level work selected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from portfolio requirements;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(b)</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accurate representation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reading ability and only include student work that has been independently produced in the classroom;</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(c)</w:t>
      </w:r>
      <w:r w:rsidRPr="00AB7D82">
        <w:rPr>
          <w:color w:val="000000" w:themeColor="text1"/>
          <w:u w:color="000000" w:themeColor="text1"/>
        </w:rPr>
        <w:tab/>
      </w:r>
      <w:r w:rsidR="005C0780">
        <w:rPr>
          <w:color w:val="000000" w:themeColor="text1"/>
          <w:u w:val="single" w:color="000000" w:themeColor="text1"/>
        </w:rPr>
        <w:t>i</w:t>
      </w:r>
      <w:r w:rsidR="005C0780" w:rsidRPr="00A726EF">
        <w:rPr>
          <w:color w:val="000000" w:themeColor="text1"/>
          <w:u w:val="single" w:color="000000" w:themeColor="text1"/>
        </w:rPr>
        <w:t>nclude clear evidence that the standards assessed by the third grade English/language arts assessment have been met. This clear evidence:</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(ii)</w:t>
      </w:r>
      <w:r w:rsidRPr="00AB7D82">
        <w:rPr>
          <w:color w:val="000000" w:themeColor="text1"/>
          <w:u w:color="000000" w:themeColor="text1"/>
        </w:rPr>
        <w:tab/>
      </w:r>
      <w:r w:rsidR="005C0780" w:rsidRPr="00A726EF">
        <w:rPr>
          <w:color w:val="000000" w:themeColor="text1"/>
          <w:u w:val="single" w:color="000000" w:themeColor="text1"/>
        </w:rPr>
        <w:t>could include chapter or unit tests from the district or school</w:t>
      </w:r>
      <w:r w:rsidR="00C6373E" w:rsidRPr="00C6373E">
        <w:rPr>
          <w:color w:val="000000" w:themeColor="text1"/>
          <w:u w:val="single" w:color="000000" w:themeColor="text1"/>
        </w:rPr>
        <w:t>’</w:t>
      </w:r>
      <w:r w:rsidR="005C0780" w:rsidRPr="00A726EF">
        <w:rPr>
          <w:color w:val="000000" w:themeColor="text1"/>
          <w:u w:val="single" w:color="000000" w:themeColor="text1"/>
        </w:rPr>
        <w:t>s adopted core reading curriculum that are aligned with the state English/language arts standards or district or teacher</w:t>
      </w:r>
      <w:r w:rsidR="00C6373E">
        <w:rPr>
          <w:color w:val="000000" w:themeColor="text1"/>
          <w:u w:val="single" w:color="000000" w:themeColor="text1"/>
        </w:rPr>
        <w:noBreakHyphen/>
      </w:r>
      <w:r w:rsidR="005C0780" w:rsidRPr="00A726EF">
        <w:rPr>
          <w:color w:val="000000" w:themeColor="text1"/>
          <w:u w:val="single" w:color="000000" w:themeColor="text1"/>
        </w:rPr>
        <w:t xml:space="preserve">prepared assessments that meet standards developed and reviewed by the department;  </w:t>
      </w:r>
    </w:p>
    <w:p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(d)</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organized collection of evidence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rsid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Pr>
          <w:color w:val="000000" w:themeColor="text1"/>
          <w:u w:val="single" w:color="000000" w:themeColor="text1"/>
        </w:rPr>
        <w:t>(e)</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signed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and the principal of the school, both attesting that the portfolio is an accurate assessment </w:t>
      </w:r>
      <w:r w:rsidR="005C0780" w:rsidRPr="00A726EF">
        <w:rPr>
          <w:color w:val="000000" w:themeColor="text1"/>
          <w:u w:val="single" w:color="000000" w:themeColor="text1"/>
        </w:rPr>
        <w:lastRenderedPageBreak/>
        <w:t>of the reading achievement level of the student and that the student possesses required reading skills to be promoted to fourth grade</w:t>
      </w:r>
      <w:r w:rsidR="005C0780" w:rsidRPr="00C30207">
        <w:t>;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C6373E">
        <w:noBreakHyphen/>
      </w:r>
      <w:r w:rsidRPr="00C30207">
        <w:t>referenced, alternative assessment, selected from a list of norm</w:t>
      </w:r>
      <w:r w:rsidR="00C6373E">
        <w:noBreakHyphen/>
      </w:r>
      <w:r w:rsidRPr="00C30207">
        <w:t>referenced, alternative assessments approved by the Read to Succeed Office for use in the summer reading camps, that the student</w:t>
      </w:r>
      <w:r w:rsidR="00C6373E" w:rsidRPr="00C6373E">
        <w:t>’</w:t>
      </w:r>
      <w:r w:rsidRPr="00C30207">
        <w:t>s mastery of the state standards in reading is equal to at least a level above the lowest level on the state reading assessment.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C6373E" w:rsidRPr="00C6373E">
        <w:t>’</w:t>
      </w:r>
      <w:r w:rsidRPr="00C30207">
        <w:t>s academic record. This evidence must be limited to the student</w:t>
      </w:r>
      <w:r w:rsidR="00C6373E" w:rsidRPr="00C6373E">
        <w:t>’</w:t>
      </w:r>
      <w:r w:rsidRPr="00C30207">
        <w:t>s individual education program, alternative assessments, or student reading portfolio. The Read to Succeed Office must provide districts with a standardized form to use in the process.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C6373E" w:rsidRPr="00C6373E">
        <w:t>’</w:t>
      </w:r>
      <w:r w:rsidRPr="00C30207">
        <w:t>s acceptance or rejection of the recommendation must be in writing and a copy must be provided to the parent or guardian of the child.</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00AB7D82"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C6373E">
        <w:noBreakHyphen/>
      </w:r>
      <w:r w:rsidRPr="00C30207">
        <w:t>155</w:t>
      </w:r>
      <w:r w:rsidR="00C6373E">
        <w:noBreakHyphen/>
      </w:r>
      <w:r w:rsidRPr="00C30207">
        <w:t xml:space="preserve">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w:t>
      </w:r>
      <w:r w:rsidRPr="00C30207">
        <w:lastRenderedPageBreak/>
        <w:t>minimum hours of instruction in the summer. The camps must be taught by compensated teachers who have at least an add</w:t>
      </w:r>
      <w:r w:rsidR="00C6373E">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C6373E">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C6373E" w:rsidRPr="00C6373E">
        <w:t>’</w:t>
      </w:r>
      <w:r w:rsidRPr="00C30207">
        <w:t>s participation in the summer reading camp.</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6373E">
        <w:noBreakHyphen/>
      </w:r>
      <w:r w:rsidRPr="00C30207">
        <w:t>19</w:t>
      </w:r>
      <w:r w:rsidR="00C6373E">
        <w:noBreakHyphen/>
      </w:r>
      <w:r w:rsidRPr="00C30207">
        <w:t>90, except where a child is found to be reading below grade level in the first, second, or third grade and does not meet the good cause exemption.</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C6373E">
        <w:noBreakHyphen/>
      </w:r>
      <w:r w:rsidRPr="00C30207">
        <w:t>based instruction, and other strategies prescribed by the school district. These strategies may include, but are not limited to, instruction directly focused on improving the student</w:t>
      </w:r>
      <w:r w:rsidR="00C6373E" w:rsidRPr="00C6373E">
        <w:t>’</w:t>
      </w:r>
      <w:r w:rsidRPr="00C30207">
        <w:t>s individual reading proficiency skills through small group instruction, reduced teacher</w:t>
      </w:r>
      <w:r w:rsidR="00C6373E">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C30207">
        <w:t>If the student is not demonstrating third</w:t>
      </w:r>
      <w:r w:rsidR="00C6373E">
        <w:noBreakHyphen/>
      </w:r>
      <w:r w:rsidRPr="00C30207">
        <w:t>grade reading proficiency by the end of the second grading period of the third grade: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C6373E">
        <w:noBreakHyphen/>
      </w:r>
      <w:r w:rsidRPr="00C30207">
        <w:t>based services outside the instructional day.</w:t>
      </w:r>
    </w:p>
    <w:p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For students in grades four and above who are substantially not demonstrating reading proficiency, interventions shall be provided by reading interventionists in the classroom and supplementally by teachers with a literacy teacher add</w:t>
      </w:r>
      <w:r w:rsidR="00C6373E">
        <w:noBreakHyphen/>
      </w:r>
      <w:r w:rsidRPr="00C30207">
        <w:t xml:space="preserve">on endorsement or reading/literacy coaches. This supplemental support will be provided during the school day and, as appropriate, before or after school as documented in the district reading plan, and may include </w:t>
      </w:r>
      <w:r w:rsidRPr="007E5D85">
        <w:rPr>
          <w:strike/>
        </w:rPr>
        <w:t>book clubs or</w:t>
      </w:r>
      <w:r w:rsidRPr="00C30207">
        <w:t xml:space="preserve"> summer reading camps.</w:t>
      </w:r>
      <w:r>
        <w:t>”</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r>
      <w:r w:rsidR="00A3609A">
        <w:rPr>
          <w:color w:val="000000" w:themeColor="text1"/>
          <w:u w:color="000000" w:themeColor="text1"/>
        </w:rPr>
        <w:t>20</w:t>
      </w:r>
      <w:r w:rsidR="005C0780">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180 of the 1976 Code is amended to read:</w:t>
      </w:r>
    </w:p>
    <w:p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005342DB">
        <w:t>(A)</w:t>
      </w:r>
      <w:r w:rsidR="005342DB">
        <w:tab/>
      </w:r>
      <w:r w:rsidRPr="00C30207">
        <w:t xml:space="preserve">As a student progresses through school, reading comprehension in content areas such as science, </w:t>
      </w:r>
      <w:r w:rsidRPr="00C30207">
        <w:lastRenderedPageBreak/>
        <w:t>mathematics, social studies, English/language arts, career and technology education, and the arts is critical to the student</w:t>
      </w:r>
      <w:r w:rsidR="00C6373E" w:rsidRPr="00C6373E">
        <w:t>’</w:t>
      </w:r>
      <w:r w:rsidRPr="00C30207">
        <w:t>s academic success. Therefore, to improve the academic success of all students in prekindergarten through grade twelve, the State shall strengthen its pre</w:t>
      </w:r>
      <w:r w:rsidR="00C6373E">
        <w:noBreakHyphen/>
      </w:r>
      <w:r w:rsidRPr="00C30207">
        <w:t>service and in</w:t>
      </w:r>
      <w:r w:rsidR="00C6373E">
        <w:noBreakHyphen/>
      </w:r>
      <w:r w:rsidRPr="00C30207">
        <w:t>service teacher education programs.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C6373E">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C6373E" w:rsidRPr="00C6373E">
        <w:t>’</w:t>
      </w:r>
      <w:r w:rsidRPr="00C30207">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C6373E">
        <w:noBreakHyphen/>
      </w:r>
      <w:r w:rsidRPr="00C30207">
        <w:t>service teacher education programs prioritize their missions and resources so all early and elementary education 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C6373E">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C6373E">
        <w:noBreakHyphen/>
      </w:r>
      <w:r w:rsidRPr="00C30207">
        <w:t xml:space="preserve">service teacher education programs prioritize their mission and resources so all middle and secondary education </w:t>
      </w:r>
      <w:r w:rsidRPr="00C30207">
        <w:lastRenderedPageBreak/>
        <w:t>teachers have the knowledge and skills to provide effective instruction in reading and numeracy to all students.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rsidR="005C0780" w:rsidRP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sidR="00714ADC">
        <w:rPr>
          <w:u w:val="single"/>
        </w:rPr>
        <w:t>(a)</w:t>
      </w:r>
      <w:r>
        <w:tab/>
      </w:r>
      <w:r w:rsidRPr="00714ADC">
        <w:rPr>
          <w:strike/>
        </w:rPr>
        <w:t>A reading/literacy coach shall be employed in each elementary school. Reading coaches shall serve as job</w:t>
      </w:r>
      <w:r w:rsidR="00C6373E">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(a)</w:t>
      </w:r>
      <w:r w:rsidRPr="00AB7D82">
        <w:tab/>
      </w:r>
      <w:r w:rsidR="005C0780" w:rsidRPr="00714ADC">
        <w:rPr>
          <w:strike/>
        </w:rPr>
        <w:t>model effective instructional strategies for teachers by working weekly with students in whole, and small groups, or individually;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(b)</w:t>
      </w:r>
      <w:r w:rsidRPr="00AB7D82">
        <w:tab/>
      </w:r>
      <w:r w:rsidR="005C0780" w:rsidRPr="00714ADC">
        <w:rPr>
          <w:strike/>
        </w:rPr>
        <w:t>facilitate study groups;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(c)</w:t>
      </w:r>
      <w:r w:rsidRPr="00AB7D82">
        <w:tab/>
      </w:r>
      <w:r w:rsidR="005C0780" w:rsidRPr="00714ADC">
        <w:rPr>
          <w:strike/>
        </w:rPr>
        <w:t>train teachers in data analysis and using data to differentiate instruction;</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(d)</w:t>
      </w:r>
      <w:r w:rsidRPr="00AB7D82">
        <w:tab/>
      </w:r>
      <w:r w:rsidR="005C0780" w:rsidRPr="00714ADC">
        <w:rPr>
          <w:strike/>
        </w:rPr>
        <w:t>coaching and mentoring colleagues;</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(e)</w:t>
      </w:r>
      <w:r w:rsidRPr="00AB7D82">
        <w:tab/>
      </w:r>
      <w:r w:rsidR="005C0780" w:rsidRPr="00714ADC">
        <w:rPr>
          <w:strike/>
        </w:rPr>
        <w:t>work with teachers to ensure that research</w:t>
      </w:r>
      <w:r w:rsidR="00C6373E">
        <w:rPr>
          <w:strike/>
        </w:rPr>
        <w:noBreakHyphen/>
      </w:r>
      <w:r w:rsidR="005C0780" w:rsidRPr="00714ADC">
        <w:rPr>
          <w:strike/>
        </w:rPr>
        <w:t>based reading programs are implemented with fidelity;</w:t>
      </w:r>
    </w:p>
    <w:p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(f)</w:t>
      </w:r>
      <w:r w:rsidRPr="00AB7D82">
        <w:tab/>
      </w:r>
      <w:r w:rsidR="005C0780"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714ADC">
        <w:rPr>
          <w:strike/>
        </w:rPr>
        <w:t>(g)</w:t>
      </w:r>
      <w:r w:rsidRPr="00AB7D82">
        <w:tab/>
      </w:r>
      <w:r w:rsidR="005C0780" w:rsidRPr="00714ADC">
        <w:rPr>
          <w:strike/>
        </w:rPr>
        <w:t>help lead and support reading leadership teams</w:t>
      </w:r>
      <w:r w:rsidR="00714ADC">
        <w:t xml:space="preserve"> </w:t>
      </w:r>
      <w:r w:rsidR="00714ADC" w:rsidRPr="00A726EF">
        <w:rPr>
          <w:color w:val="000000" w:themeColor="text1"/>
          <w:u w:val="single" w:color="000000" w:themeColor="text1"/>
        </w:rPr>
        <w:t>All reading coaches f</w:t>
      </w:r>
      <w:r w:rsidR="00360341">
        <w:rPr>
          <w:color w:val="000000" w:themeColor="text1"/>
          <w:u w:val="single" w:color="000000" w:themeColor="text1"/>
        </w:rPr>
        <w:t>unded wholly or partially with s</w:t>
      </w:r>
      <w:r w:rsidR="00714ADC" w:rsidRPr="00A726EF">
        <w:rPr>
          <w:color w:val="000000" w:themeColor="text1"/>
          <w:u w:val="single" w:color="000000" w:themeColor="text1"/>
        </w:rPr>
        <w:t>tate funds will serve as a stable resource for professional development throughout an elementary school to build master teachers of reading school</w:t>
      </w:r>
      <w:r w:rsidR="00C6373E">
        <w:rPr>
          <w:color w:val="000000" w:themeColor="text1"/>
          <w:u w:val="single" w:color="000000" w:themeColor="text1"/>
        </w:rPr>
        <w:noBreakHyphen/>
      </w:r>
      <w:r w:rsidR="00714ADC" w:rsidRPr="00A726EF">
        <w:rPr>
          <w:color w:val="000000" w:themeColor="text1"/>
          <w:u w:val="single" w:color="000000" w:themeColor="text1"/>
        </w:rPr>
        <w:t>wide to improve student reading achievement.  Reading coaches will support and provide initial and ongoing professional development to teachers in:</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administration and analysis of screening, formative, diagnostic</w:t>
      </w:r>
      <w:r w:rsidR="00714ADC">
        <w:rPr>
          <w:color w:val="000000" w:themeColor="text1"/>
          <w:u w:val="single" w:color="000000" w:themeColor="text1"/>
        </w:rPr>
        <w:t>,</w:t>
      </w:r>
      <w:r w:rsidR="00714ADC" w:rsidRPr="00A726EF">
        <w:rPr>
          <w:color w:val="000000" w:themeColor="text1"/>
          <w:u w:val="single" w:color="000000" w:themeColor="text1"/>
        </w:rPr>
        <w:t xml:space="preserve"> and summative reading assessments to guide instruction;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reading instruction, including phonological awareness, phonics, fluency, vocabul</w:t>
      </w:r>
      <w:r w:rsidR="00714ADC">
        <w:rPr>
          <w:color w:val="000000" w:themeColor="text1"/>
          <w:u w:val="single" w:color="000000" w:themeColor="text1"/>
        </w:rPr>
        <w:t>a</w:t>
      </w:r>
      <w:r w:rsidR="00360341">
        <w:rPr>
          <w:color w:val="000000" w:themeColor="text1"/>
          <w:u w:val="single" w:color="000000" w:themeColor="text1"/>
        </w:rPr>
        <w:t>ry, and comprehension, and the s</w:t>
      </w:r>
      <w:r w:rsidR="00714ADC">
        <w:rPr>
          <w:color w:val="000000" w:themeColor="text1"/>
          <w:u w:val="single" w:color="000000" w:themeColor="text1"/>
        </w:rPr>
        <w:t>tate</w:t>
      </w:r>
      <w:r w:rsidR="00C6373E" w:rsidRPr="00C6373E">
        <w:rPr>
          <w:color w:val="000000" w:themeColor="text1"/>
          <w:u w:val="single" w:color="000000" w:themeColor="text1"/>
        </w:rPr>
        <w:t>’</w:t>
      </w:r>
      <w:r w:rsidR="00714ADC">
        <w:rPr>
          <w:color w:val="000000" w:themeColor="text1"/>
          <w:u w:val="single" w:color="000000" w:themeColor="text1"/>
        </w:rPr>
        <w:t>s English/</w:t>
      </w:r>
      <w:r w:rsidR="00714ADC" w:rsidRPr="00A726EF">
        <w:rPr>
          <w:color w:val="000000" w:themeColor="text1"/>
          <w:u w:val="single" w:color="000000" w:themeColor="text1"/>
        </w:rPr>
        <w:t xml:space="preserve">language arts standards;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differentiated reading instruction and intensive intervention based on student needs.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(b)</w:t>
      </w:r>
      <w:r w:rsidRPr="00AB7D82">
        <w:rPr>
          <w:color w:val="000000" w:themeColor="text1"/>
          <w:u w:color="000000" w:themeColor="text1"/>
        </w:rPr>
        <w:tab/>
      </w:r>
      <w:r w:rsidR="00360341">
        <w:rPr>
          <w:color w:val="000000" w:themeColor="text1"/>
          <w:u w:val="single" w:color="000000" w:themeColor="text1"/>
        </w:rPr>
        <w:t>s</w:t>
      </w:r>
      <w:r w:rsidR="00714ADC" w:rsidRPr="00A726EF">
        <w:rPr>
          <w:color w:val="000000" w:themeColor="text1"/>
          <w:u w:val="single" w:color="000000" w:themeColor="text1"/>
        </w:rPr>
        <w:t>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coaches must have the following minimum qualifications: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 bachelor</w:t>
      </w:r>
      <w:r w:rsidR="00C6373E" w:rsidRPr="00C6373E">
        <w:rPr>
          <w:color w:val="000000" w:themeColor="text1"/>
          <w:u w:val="single" w:color="000000" w:themeColor="text1"/>
        </w:rPr>
        <w:t>’</w:t>
      </w:r>
      <w:r w:rsidR="00714ADC" w:rsidRPr="00A726EF">
        <w:rPr>
          <w:color w:val="000000" w:themeColor="text1"/>
          <w:u w:val="single" w:color="000000" w:themeColor="text1"/>
        </w:rPr>
        <w:t>s degree and advanced coursework or professional development in reading.  The State Board shall prescribe</w:t>
      </w:r>
      <w:r w:rsidR="00714ADC">
        <w:rPr>
          <w:color w:val="000000" w:themeColor="text1"/>
          <w:u w:val="single" w:color="000000" w:themeColor="text1"/>
        </w:rPr>
        <w:t>,</w:t>
      </w:r>
      <w:r w:rsidR="00714ADC" w:rsidRPr="00A726EF">
        <w:rPr>
          <w:color w:val="000000" w:themeColor="text1"/>
          <w:u w:val="single" w:color="000000" w:themeColor="text1"/>
        </w:rPr>
        <w:t xml:space="preserve"> by regulation</w:t>
      </w:r>
      <w:r w:rsidR="00714ADC">
        <w:rPr>
          <w:color w:val="000000" w:themeColor="text1"/>
          <w:u w:val="single" w:color="000000" w:themeColor="text1"/>
        </w:rPr>
        <w:t>,</w:t>
      </w:r>
      <w:r w:rsidR="00714ADC" w:rsidRPr="00A726EF">
        <w:rPr>
          <w:color w:val="000000" w:themeColor="text1"/>
          <w:u w:val="single" w:color="000000" w:themeColor="text1"/>
        </w:rPr>
        <w:t xml:space="preserve"> any coursework or professional development that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is required to successfully complete;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three years of experience as a successful classroom literacy teacher;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exhibit knowledge of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 xml:space="preserve">based reading research, special expertise in quality reading instruction and intervention, and data analysis;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strong knowledge base and experience in working with adult learners;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 xml:space="preserve">excellent communicators with outstanding presentation, interpersonal, and time management skills.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The duties and responsibilities of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must include:</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collaborate with the principal to create a strategic plan for coaching;</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facilitate school</w:t>
      </w:r>
      <w:r w:rsidR="00C6373E">
        <w:rPr>
          <w:color w:val="000000" w:themeColor="text1"/>
          <w:u w:val="single" w:color="000000" w:themeColor="text1"/>
        </w:rPr>
        <w:noBreakHyphen/>
      </w:r>
      <w:r w:rsidR="00714ADC" w:rsidRPr="00A726EF">
        <w:rPr>
          <w:color w:val="000000" w:themeColor="text1"/>
          <w:u w:val="single" w:color="000000" w:themeColor="text1"/>
        </w:rPr>
        <w:t>wide professiona</w:t>
      </w:r>
      <w:r w:rsidR="00714ADC">
        <w:rPr>
          <w:color w:val="000000" w:themeColor="text1"/>
          <w:u w:val="single" w:color="000000" w:themeColor="text1"/>
        </w:rPr>
        <w:t>l development and study groups;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model effective reading instructional strategies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coach and mentor teachers on a daily basis;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facilitate data analysis discussions and support teachers with using data to differentiate instruction according to student need; and</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(vi)</w:t>
      </w:r>
      <w:r w:rsidRPr="00AB7D82">
        <w:rPr>
          <w:color w:val="000000" w:themeColor="text1"/>
          <w:u w:color="000000" w:themeColor="text1"/>
        </w:rPr>
        <w:tab/>
      </w:r>
      <w:r w:rsidR="00714ADC" w:rsidRPr="00A726EF">
        <w:rPr>
          <w:color w:val="000000" w:themeColor="text1"/>
          <w:u w:val="single" w:color="000000" w:themeColor="text1"/>
        </w:rPr>
        <w:t>work with all teachers, including Exceptional Student Education (ESE), c</w:t>
      </w:r>
      <w:r w:rsidR="00714ADC">
        <w:rPr>
          <w:color w:val="000000" w:themeColor="text1"/>
          <w:u w:val="single" w:color="000000" w:themeColor="text1"/>
        </w:rPr>
        <w:t>ontent area, and elective areas</w:t>
      </w:r>
      <w:r w:rsidR="00714ADC"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Reading </w:t>
      </w:r>
      <w:r w:rsidR="00360341">
        <w:rPr>
          <w:color w:val="000000" w:themeColor="text1"/>
          <w:u w:val="single" w:color="000000" w:themeColor="text1"/>
        </w:rPr>
        <w:t>c</w:t>
      </w:r>
      <w:r w:rsidR="00714ADC" w:rsidRPr="00A726EF">
        <w:rPr>
          <w:color w:val="000000" w:themeColor="text1"/>
          <w:u w:val="single" w:color="000000" w:themeColor="text1"/>
        </w:rPr>
        <w:t>oaches may not be required to perform administrative functions that will confuse their role for teachers.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School districts shall monitor the implementation and effectiveness of the literacy coach and assure communication </w:t>
      </w:r>
      <w:r w:rsidR="00714ADC" w:rsidRPr="00A726EF">
        <w:rPr>
          <w:color w:val="000000" w:themeColor="text1"/>
          <w:u w:val="single" w:color="000000" w:themeColor="text1"/>
        </w:rPr>
        <w:lastRenderedPageBreak/>
        <w:t>between the district, school administration, and the literacy coach throughout the year.</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(f)</w:t>
      </w:r>
      <w:r w:rsidRPr="00AB7D82">
        <w:rPr>
          <w:color w:val="000000" w:themeColor="text1"/>
          <w:u w:color="000000" w:themeColor="text1"/>
        </w:rPr>
        <w:tab/>
      </w:r>
      <w:r w:rsidR="00714ADC" w:rsidRPr="00A726EF">
        <w:rPr>
          <w:color w:val="000000" w:themeColor="text1"/>
          <w:u w:val="single" w:color="000000" w:themeColor="text1"/>
        </w:rPr>
        <w:t>Beginning with the 2019</w:t>
      </w:r>
      <w:r w:rsidR="00C6373E">
        <w:rPr>
          <w:color w:val="000000" w:themeColor="text1"/>
          <w:u w:val="single" w:color="000000" w:themeColor="text1"/>
        </w:rPr>
        <w:noBreakHyphen/>
      </w:r>
      <w:r w:rsidR="00714ADC"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students scoring at the lowest achievement level on the statewide summative English/language arts assessment. In addition, each reading coach employed in a district having more than one</w:t>
      </w:r>
      <w:r w:rsidR="00C6373E">
        <w:rPr>
          <w:color w:val="000000" w:themeColor="text1"/>
          <w:u w:val="single" w:color="000000" w:themeColor="text1"/>
        </w:rPr>
        <w:noBreakHyphen/>
      </w:r>
      <w:r w:rsidR="00714ADC" w:rsidRPr="00A726EF">
        <w:rPr>
          <w:color w:val="000000" w:themeColor="text1"/>
          <w:u w:val="single" w:color="000000" w:themeColor="text1"/>
        </w:rPr>
        <w:t>third of its third grade student</w:t>
      </w:r>
      <w:r w:rsidR="00360341">
        <w:rPr>
          <w:color w:val="000000" w:themeColor="text1"/>
          <w:u w:val="single" w:color="000000" w:themeColor="text1"/>
        </w:rPr>
        <w:t>s</w:t>
      </w:r>
      <w:r w:rsidR="00714ADC"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sidR="00360341">
        <w:rPr>
          <w:color w:val="000000" w:themeColor="text1"/>
          <w:u w:val="single" w:color="000000" w:themeColor="text1"/>
        </w:rPr>
        <w:t xml:space="preserve">by </w:t>
      </w:r>
      <w:r w:rsidR="00714ADC"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sidR="00360341">
        <w:rPr>
          <w:color w:val="000000" w:themeColor="text1"/>
          <w:u w:val="single" w:color="000000" w:themeColor="text1"/>
        </w:rPr>
        <w:t>ally</w:t>
      </w:r>
      <w:r w:rsidR="00714ADC" w:rsidRPr="00A726EF">
        <w:rPr>
          <w:color w:val="000000" w:themeColor="text1"/>
          <w:u w:val="single" w:color="000000" w:themeColor="text1"/>
        </w:rPr>
        <w:t xml:space="preserve"> based reading research and evidence</w:t>
      </w:r>
      <w:r w:rsidR="00C6373E">
        <w:rPr>
          <w:color w:val="000000" w:themeColor="text1"/>
          <w:u w:val="single" w:color="000000" w:themeColor="text1"/>
        </w:rPr>
        <w:noBreakHyphen/>
      </w:r>
      <w:r w:rsidR="00714ADC" w:rsidRPr="00A726EF">
        <w:rPr>
          <w:color w:val="000000" w:themeColor="text1"/>
          <w:u w:val="single" w:color="000000" w:themeColor="text1"/>
        </w:rPr>
        <w:t>based interventions to be implemented in the school.</w:t>
      </w:r>
    </w:p>
    <w:p w:rsidR="005C0780" w:rsidRDefault="00714ADC"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0780">
        <w:tab/>
        <w:t>(3)</w:t>
      </w:r>
      <w:r w:rsidR="005C0780">
        <w:tab/>
      </w:r>
      <w:r w:rsidR="005C0780"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C6373E">
        <w:rPr>
          <w:strike/>
        </w:rPr>
        <w:noBreakHyphen/>
      </w:r>
      <w:r w:rsidR="005C0780" w:rsidRPr="00714ADC">
        <w:rPr>
          <w:strike/>
        </w:rPr>
        <w:t>2015, reading/literacy coaches are required to earn the add</w:t>
      </w:r>
      <w:r w:rsidR="00C6373E">
        <w:rPr>
          <w:strike/>
        </w:rPr>
        <w:noBreakHyphen/>
      </w:r>
      <w:r w:rsidR="005C0780" w:rsidRPr="00714ADC">
        <w:rPr>
          <w:strike/>
        </w:rPr>
        <w:t>on certification within six years, except as exempted in items (4) and (5), by completing the necessary courses or professional development as required by the department for the add</w:t>
      </w:r>
      <w:r w:rsidR="00C6373E">
        <w:rPr>
          <w:strike/>
        </w:rPr>
        <w:noBreakHyphen/>
      </w:r>
      <w:r w:rsidR="005C0780" w:rsidRPr="00714ADC">
        <w:rPr>
          <w:strike/>
        </w:rPr>
        <w:t>on. During the six</w:t>
      </w:r>
      <w:r w:rsidR="00C6373E">
        <w:rPr>
          <w:strike/>
        </w:rPr>
        <w:noBreakHyphen/>
      </w:r>
      <w:r w:rsidR="005C0780" w:rsidRPr="00714ADC">
        <w:rPr>
          <w:strike/>
        </w:rPr>
        <w:t>year period, to increase the number of qualified reading coaches,</w:t>
      </w:r>
      <w:r>
        <w:t xml:space="preserve"> T</w:t>
      </w:r>
      <w:r w:rsidR="005C0780" w:rsidRPr="00C30207">
        <w:t>he Read to Succeed Office shall identify and secure courses and professional development opportunities to assist educators in becoming reading coaches and in earning the literacy add</w:t>
      </w:r>
      <w:r w:rsidR="00C6373E">
        <w:noBreakHyphen/>
      </w:r>
      <w:r w:rsidR="005C0780" w:rsidRPr="00C30207">
        <w:t>on endorsement. In addition, the Read to Succeed Office will establish a process through which a district may be permitted to use state appropriations for reading coaches to obtain in</w:t>
      </w:r>
      <w:r w:rsidR="00C6373E">
        <w:noBreakHyphen/>
      </w:r>
      <w:r w:rsidR="005C0780" w:rsidRPr="00C30207">
        <w:t>school services from department</w:t>
      </w:r>
      <w:r w:rsidR="00C6373E">
        <w:noBreakHyphen/>
      </w:r>
      <w:r w:rsidR="005C0780"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C30207">
        <w:t>Beginning in Fiscal Year 2015</w:t>
      </w:r>
      <w:r w:rsidR="00C6373E">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C6373E">
        <w:noBreakHyphen/>
      </w:r>
      <w:r w:rsidRPr="00C30207">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C6373E">
        <w:noBreakHyphen/>
      </w:r>
      <w:r w:rsidRPr="00C30207">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C6373E">
        <w:noBreakHyphen/>
      </w:r>
      <w:r w:rsidRPr="00C30207">
        <w:t>on reading teacher certification can take a content area reading course to obtain their literacy teacher add</w:t>
      </w:r>
      <w:r w:rsidR="00C6373E">
        <w:noBreakHyphen/>
      </w:r>
      <w:r w:rsidRPr="00C30207">
        <w:t>on endorsement.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C6373E">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C6373E">
        <w:noBreakHyphen/>
      </w:r>
      <w:r w:rsidRPr="00C30207">
        <w:t xml:space="preserve">on endorsement. Coursework and professional </w:t>
      </w:r>
      <w:r w:rsidRPr="00C30207">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C6373E">
        <w:noBreakHyphen/>
      </w:r>
      <w:r w:rsidRPr="00C30207">
        <w:t>on certificate.</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C6373E">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C6373E">
        <w:noBreakHyphen/>
      </w:r>
      <w:r w:rsidRPr="00C30207">
        <w:t>on endorsement. Annually by January first, the Read to Succeed Office shall publish the approved courses and approved professional development leading to the literacy teacher add</w:t>
      </w:r>
      <w:r w:rsidR="00C6373E">
        <w:noBreakHyphen/>
      </w:r>
      <w:r w:rsidRPr="00C30207">
        <w:t>on endorsement.</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(8)</w:t>
      </w:r>
      <w:r w:rsidRPr="00AB7D82">
        <w:rPr>
          <w:color w:val="000000" w:themeColor="text1"/>
          <w:u w:color="000000" w:themeColor="text1"/>
        </w:rPr>
        <w:tab/>
      </w:r>
      <w:r w:rsidR="00714ADC" w:rsidRPr="00A726EF">
        <w:rPr>
          <w:color w:val="000000" w:themeColor="text1"/>
          <w:u w:val="single" w:color="000000" w:themeColor="text1"/>
        </w:rPr>
        <w:t>Beginning July 1, 2020, early childhood, elementary, and special education licens</w:t>
      </w:r>
      <w:r w:rsidR="00360341">
        <w:rPr>
          <w:color w:val="000000" w:themeColor="text1"/>
          <w:u w:val="single" w:color="000000" w:themeColor="text1"/>
        </w:rPr>
        <w:t>ed</w:t>
      </w:r>
      <w:r w:rsidR="00714ADC" w:rsidRPr="00A726EF">
        <w:rPr>
          <w:color w:val="000000" w:themeColor="text1"/>
          <w:u w:val="single" w:color="000000" w:themeColor="text1"/>
        </w:rPr>
        <w:t xml:space="preserve"> teacher candidates must earn a passing score on a rigorous test of scientifically research</w:t>
      </w:r>
      <w:r w:rsidR="00C6373E">
        <w:rPr>
          <w:color w:val="000000" w:themeColor="text1"/>
          <w:u w:val="single" w:color="000000" w:themeColor="text1"/>
        </w:rPr>
        <w:noBreakHyphen/>
      </w:r>
      <w:r w:rsidR="00714ADC" w:rsidRPr="00A726EF">
        <w:rPr>
          <w:color w:val="000000" w:themeColor="text1"/>
          <w:u w:val="single" w:color="000000" w:themeColor="text1"/>
        </w:rPr>
        <w:t>based reading instruction and intervention and data</w:t>
      </w:r>
      <w:r w:rsidR="00C6373E">
        <w:rPr>
          <w:color w:val="000000" w:themeColor="text1"/>
          <w:u w:val="single" w:color="000000" w:themeColor="text1"/>
        </w:rPr>
        <w:noBreakHyphen/>
      </w:r>
      <w:r w:rsidR="00714ADC" w:rsidRPr="00A726EF">
        <w:rPr>
          <w:color w:val="000000" w:themeColor="text1"/>
          <w:u w:val="single" w:color="000000" w:themeColor="text1"/>
        </w:rPr>
        <w:t>based decision</w:t>
      </w:r>
      <w:r w:rsidR="00C6373E">
        <w:rPr>
          <w:color w:val="000000" w:themeColor="text1"/>
          <w:u w:val="single" w:color="000000" w:themeColor="text1"/>
        </w:rPr>
        <w:noBreakHyphen/>
      </w:r>
      <w:r w:rsidR="00714ADC"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00714ADC" w:rsidRPr="00A726EF">
        <w:rPr>
          <w:color w:val="000000" w:themeColor="text1"/>
          <w:u w:val="single" w:color="000000" w:themeColor="text1"/>
        </w:rPr>
        <w:t>(</w:t>
      </w:r>
      <w:r w:rsidR="005342DB">
        <w:rPr>
          <w:color w:val="000000" w:themeColor="text1"/>
          <w:u w:val="single" w:color="000000" w:themeColor="text1"/>
        </w:rPr>
        <w:t>D</w:t>
      </w:r>
      <w:r w:rsidR="00714ADC" w:rsidRPr="00A726EF">
        <w:rPr>
          <w:color w:val="000000" w:themeColor="text1"/>
          <w:u w:val="single" w:color="000000" w:themeColor="text1"/>
        </w:rPr>
        <w:t>)</w:t>
      </w:r>
      <w:r w:rsidR="005342DB">
        <w:rPr>
          <w:color w:val="000000" w:themeColor="text1"/>
          <w:u w:val="single" w:color="000000" w:themeColor="text1"/>
        </w:rPr>
        <w:t>(1)</w:t>
      </w:r>
      <w:r w:rsidRPr="00AB7D82">
        <w:rPr>
          <w:color w:val="000000" w:themeColor="text1"/>
          <w:u w:color="000000" w:themeColor="text1"/>
        </w:rPr>
        <w:tab/>
      </w:r>
      <w:r w:rsidR="00714ADC"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C6373E">
        <w:rPr>
          <w:color w:val="000000" w:themeColor="text1"/>
          <w:u w:val="single" w:color="000000" w:themeColor="text1"/>
        </w:rPr>
        <w:noBreakHyphen/>
      </w:r>
      <w:r w:rsidR="00714ADC" w:rsidRPr="00A726EF">
        <w:rPr>
          <w:color w:val="000000" w:themeColor="text1"/>
          <w:u w:val="single" w:color="000000" w:themeColor="text1"/>
        </w:rPr>
        <w:t>33</w:t>
      </w:r>
      <w:r w:rsidR="00C6373E">
        <w:rPr>
          <w:color w:val="000000" w:themeColor="text1"/>
          <w:u w:val="single" w:color="000000" w:themeColor="text1"/>
        </w:rPr>
        <w:noBreakHyphen/>
      </w:r>
      <w:r w:rsidR="00714ADC" w:rsidRPr="00A726EF">
        <w:rPr>
          <w:color w:val="000000" w:themeColor="text1"/>
          <w:u w:val="single" w:color="000000" w:themeColor="text1"/>
        </w:rPr>
        <w:t>550, shall conduct an analysis to determine the effectiveness of each teacher education program in preparing teachers to diagnose a child</w:t>
      </w:r>
      <w:r w:rsidR="00C6373E" w:rsidRPr="00C6373E">
        <w:rPr>
          <w:color w:val="000000" w:themeColor="text1"/>
          <w:u w:val="single" w:color="000000" w:themeColor="text1"/>
        </w:rPr>
        <w:t>’</w:t>
      </w:r>
      <w:r w:rsidR="00714ADC" w:rsidRPr="00A726EF">
        <w:rPr>
          <w:color w:val="000000" w:themeColor="text1"/>
          <w:u w:val="single" w:color="000000" w:themeColor="text1"/>
        </w:rPr>
        <w:t xml:space="preserve">s reading problems and to provide small group and individual student </w:t>
      </w:r>
      <w:r w:rsidR="00714ADC" w:rsidRPr="00A726EF">
        <w:rPr>
          <w:color w:val="000000" w:themeColor="text1"/>
          <w:u w:val="single" w:color="000000" w:themeColor="text1"/>
        </w:rPr>
        <w:lastRenderedPageBreak/>
        <w:t>interventions that are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and evidence</w:t>
      </w:r>
      <w:r w:rsidR="00C6373E">
        <w:rPr>
          <w:color w:val="000000" w:themeColor="text1"/>
          <w:u w:val="single" w:color="000000" w:themeColor="text1"/>
        </w:rPr>
        <w:noBreakHyphen/>
      </w:r>
      <w:r w:rsidR="00714ADC"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w:t>
      </w:r>
      <w:r w:rsidRPr="00AB7D82">
        <w:rPr>
          <w:color w:val="000000" w:themeColor="text1"/>
          <w:u w:color="000000" w:themeColor="text1"/>
        </w:rPr>
        <w:tab/>
      </w:r>
      <w:r w:rsidR="005342DB">
        <w:rPr>
          <w:color w:val="000000" w:themeColor="text1"/>
          <w:u w:val="single" w:color="000000" w:themeColor="text1"/>
        </w:rPr>
        <w:t>comprehension;</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(b)</w:t>
      </w:r>
      <w:r w:rsidRPr="00AB7D82">
        <w:rPr>
          <w:color w:val="000000" w:themeColor="text1"/>
          <w:u w:color="000000" w:themeColor="text1"/>
        </w:rPr>
        <w:tab/>
      </w:r>
      <w:r w:rsidR="00714ADC" w:rsidRPr="00A726EF">
        <w:rPr>
          <w:color w:val="000000" w:themeColor="text1"/>
          <w:u w:val="single" w:color="000000" w:themeColor="text1"/>
        </w:rPr>
        <w:t>oral language</w:t>
      </w:r>
      <w:r w:rsidR="005342DB">
        <w:rPr>
          <w:color w:val="000000" w:themeColor="text1"/>
          <w:u w:val="single" w:color="000000" w:themeColor="text1"/>
        </w:rPr>
        <w:t>;</w:t>
      </w:r>
      <w:r w:rsidR="00714ADC" w:rsidRPr="00A726EF">
        <w:rPr>
          <w:color w:val="000000" w:themeColor="text1"/>
          <w:u w:val="single" w:color="000000" w:themeColor="text1"/>
        </w:rPr>
        <w:t xml:space="preserve">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phonological awareness;</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phonics; </w:t>
      </w:r>
    </w:p>
    <w:p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fluency; and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(f)</w:t>
      </w:r>
      <w:r w:rsidRPr="00AB7D82">
        <w:rPr>
          <w:color w:val="000000" w:themeColor="text1"/>
          <w:u w:color="000000" w:themeColor="text1"/>
        </w:rPr>
        <w:tab/>
      </w:r>
      <w:r w:rsidR="00714ADC">
        <w:rPr>
          <w:color w:val="000000" w:themeColor="text1"/>
          <w:u w:val="single" w:color="000000" w:themeColor="text1"/>
        </w:rPr>
        <w:t xml:space="preserve">vocabulary. </w:t>
      </w:r>
    </w:p>
    <w:p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(2)</w:t>
      </w:r>
      <w:r w:rsidRPr="00AB7D82">
        <w:rPr>
          <w:color w:val="000000" w:themeColor="text1"/>
          <w:u w:color="000000" w:themeColor="text1"/>
        </w:rPr>
        <w:tab/>
      </w:r>
      <w:r w:rsidR="00714ADC" w:rsidRPr="00A726EF">
        <w:rPr>
          <w:color w:val="000000" w:themeColor="text1"/>
          <w:u w:val="single" w:color="000000" w:themeColor="text1"/>
        </w:rPr>
        <w:t xml:space="preserve">The </w:t>
      </w:r>
      <w:r w:rsidR="005342DB">
        <w:rPr>
          <w:color w:val="000000" w:themeColor="text1"/>
          <w:u w:val="single" w:color="000000" w:themeColor="text1"/>
        </w:rPr>
        <w:t>c</w:t>
      </w:r>
      <w:r w:rsidR="00714ADC"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sidR="005342DB">
        <w:rPr>
          <w:color w:val="000000" w:themeColor="text1"/>
          <w:u w:val="single" w:color="000000" w:themeColor="text1"/>
        </w:rPr>
        <w:t>d</w:t>
      </w:r>
      <w:r w:rsidR="00714ADC" w:rsidRPr="00A726EF">
        <w:rPr>
          <w:color w:val="000000" w:themeColor="text1"/>
          <w:u w:val="single" w:color="000000" w:themeColor="text1"/>
        </w:rPr>
        <w:t>epartment and to the General Assembly.</w:t>
      </w:r>
      <w:r w:rsidR="00714ADC">
        <w:t>”</w:t>
      </w:r>
    </w:p>
    <w:p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C85" w:rsidRPr="00A85290" w:rsidRDefault="000D6088"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Subpart </w:t>
      </w:r>
      <w:r w:rsidR="00A35A14">
        <w:t>V</w:t>
      </w: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21</w:t>
      </w:r>
      <w:r w:rsidR="00C02C85" w:rsidRPr="00A85290">
        <w:t>.</w:t>
      </w:r>
      <w:r w:rsidRPr="00A85290">
        <w:tab/>
      </w:r>
      <w:r w:rsidR="00C02C85" w:rsidRPr="00A85290">
        <w:t>Section 59</w:t>
      </w:r>
      <w:r w:rsidR="00C6373E">
        <w:noBreakHyphen/>
      </w:r>
      <w:r w:rsidR="00C02C85" w:rsidRPr="00A85290">
        <w:t>59</w:t>
      </w:r>
      <w:r w:rsidR="00C6373E">
        <w:noBreakHyphen/>
      </w:r>
      <w:r w:rsidR="00C02C85" w:rsidRPr="00A85290">
        <w:t>210 of the 1976 Code is amended to read:</w:t>
      </w:r>
    </w:p>
    <w:p w:rsidR="005C1524"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24"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C6373E">
        <w:rPr>
          <w:strike/>
        </w:rPr>
        <w:noBreakHyphen/>
      </w:r>
      <w:r w:rsidRPr="00A85290">
        <w:rPr>
          <w:strike/>
        </w:rPr>
        <w:t>year comprehensive teaching institutions, two</w:t>
      </w:r>
      <w:r w:rsidR="00C6373E">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(B)</w:t>
      </w:r>
      <w:r w:rsidRPr="00A85290">
        <w:tab/>
      </w:r>
      <w:r w:rsidR="005C1524" w:rsidRPr="00A85290">
        <w:rPr>
          <w:strike/>
        </w:rPr>
        <w:t xml:space="preserve">By July 2006, the Advisory Committee on Academic Programs shall make recommendations to the Commission on Higher Education regarding coursework that is acceptable statewide for dual enrollment to be accepted in transfer within a related course </w:t>
      </w:r>
      <w:r w:rsidR="005C1524" w:rsidRPr="00A85290">
        <w:rPr>
          <w:strike/>
        </w:rPr>
        <w:lastRenderedPageBreak/>
        <w:t>of study. Dual enrollment college courses offered to high school students by two</w:t>
      </w:r>
      <w:r w:rsidR="00C6373E">
        <w:rPr>
          <w:strike/>
        </w:rPr>
        <w:noBreakHyphen/>
      </w:r>
      <w:r w:rsidR="005C1524" w:rsidRPr="00A85290">
        <w:rPr>
          <w:strike/>
        </w:rPr>
        <w:t>year and four</w:t>
      </w:r>
      <w:r w:rsidR="00C6373E">
        <w:rPr>
          <w:strike/>
        </w:rPr>
        <w:noBreakHyphen/>
      </w:r>
      <w:r w:rsidR="005C1524"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C6373E">
        <w:rPr>
          <w:strike/>
        </w:rPr>
        <w:noBreakHyphen/>
      </w:r>
      <w:r w:rsidR="005C1524" w:rsidRPr="00A85290">
        <w:rPr>
          <w:strike/>
        </w:rPr>
        <w:t>year and four</w:t>
      </w:r>
      <w:r w:rsidR="00C6373E">
        <w:rPr>
          <w:strike/>
        </w:rPr>
        <w:noBreakHyphen/>
      </w:r>
      <w:r w:rsidR="005C1524" w:rsidRPr="00A85290">
        <w:rPr>
          <w:strike/>
        </w:rPr>
        <w:t>year colleges and universities for awarding of credit must be followed.</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(C)</w:t>
      </w:r>
      <w:r w:rsidRPr="00A85290">
        <w:tab/>
      </w:r>
      <w:r w:rsidR="005C1524" w:rsidRPr="00A85290">
        <w:rPr>
          <w:strik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strike/>
        </w:rPr>
        <w:t>(D)</w:t>
      </w:r>
      <w:r w:rsidRPr="00A85290">
        <w:tab/>
      </w:r>
      <w:r w:rsidR="005C1524" w:rsidRPr="00A85290">
        <w:rPr>
          <w:strike/>
        </w:rPr>
        <w:t>The Commission on Higher Education shall report annually to the Education and Economic Development Coordinating Council regarding the committee</w:t>
      </w:r>
      <w:r w:rsidR="00C6373E" w:rsidRPr="00C6373E">
        <w:rPr>
          <w:strike/>
        </w:rPr>
        <w:t>’</w:t>
      </w:r>
      <w:r w:rsidR="005C1524" w:rsidRPr="00A85290">
        <w:rPr>
          <w:strike/>
        </w:rPr>
        <w:t>s progress</w:t>
      </w:r>
      <w:r w:rsidR="005C1524" w:rsidRPr="00A85290">
        <w:t xml:space="preserve"> </w:t>
      </w:r>
      <w:r w:rsidR="005C1524" w:rsidRPr="00A85290">
        <w:rPr>
          <w:u w:val="single"/>
        </w:rPr>
        <w:t xml:space="preserve">The purpose of this section is to provide seamless pathways </w:t>
      </w:r>
      <w:r w:rsidR="00FC0AF4" w:rsidRPr="00A85290">
        <w:rPr>
          <w:u w:val="single"/>
        </w:rPr>
        <w:t>to prepare students for the move from</w:t>
      </w:r>
      <w:r w:rsidR="005C1524" w:rsidRPr="00A85290">
        <w:rPr>
          <w:u w:val="single"/>
        </w:rPr>
        <w:t xml:space="preserve"> high school directly into public institutions of higher education by creating a uniform system of dual enrollment college courses offered to high school students by public two</w:t>
      </w:r>
      <w:r w:rsidR="00C6373E">
        <w:rPr>
          <w:u w:val="single"/>
        </w:rPr>
        <w:noBreakHyphen/>
      </w:r>
      <w:r w:rsidR="005C1524" w:rsidRPr="00A85290">
        <w:rPr>
          <w:u w:val="single"/>
        </w:rPr>
        <w:t>year and four</w:t>
      </w:r>
      <w:r w:rsidR="00C6373E">
        <w:rPr>
          <w:u w:val="single"/>
        </w:rPr>
        <w:noBreakHyphen/>
      </w:r>
      <w:r w:rsidR="005C1524" w:rsidRPr="00A85290">
        <w:rPr>
          <w:u w:val="single"/>
        </w:rPr>
        <w:t>year institutions of higher learning beginning in the 202</w:t>
      </w:r>
      <w:r w:rsidR="000F2376">
        <w:rPr>
          <w:u w:val="single"/>
        </w:rPr>
        <w:t>1</w:t>
      </w:r>
      <w:r w:rsidR="00C6373E">
        <w:rPr>
          <w:u w:val="single"/>
        </w:rPr>
        <w:noBreakHyphen/>
      </w:r>
      <w:r w:rsidR="005C1524" w:rsidRPr="00A85290">
        <w:rPr>
          <w:u w:val="single"/>
        </w:rPr>
        <w:t>202</w:t>
      </w:r>
      <w:r w:rsidR="000F2376">
        <w:rPr>
          <w:u w:val="single"/>
        </w:rPr>
        <w:t>2</w:t>
      </w:r>
      <w:r w:rsidR="005C1524"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(B)(1)</w:t>
      </w:r>
      <w:r w:rsidRPr="00A85290">
        <w:tab/>
      </w:r>
      <w:r w:rsidR="005C1524" w:rsidRPr="00A85290">
        <w:rPr>
          <w:u w:val="single"/>
        </w:rPr>
        <w:t>To effectuate the purposes established in subsection (A), the Commission on Higher Education shall convene the Advisory Committee on Academic Programs before September 1, 20</w:t>
      </w:r>
      <w:r w:rsidR="000F2376">
        <w:rPr>
          <w:u w:val="single"/>
        </w:rPr>
        <w:t>20</w:t>
      </w:r>
      <w:r w:rsidR="00762660" w:rsidRPr="00A85290">
        <w:rPr>
          <w:u w:val="single"/>
        </w:rPr>
        <w:t>,</w:t>
      </w:r>
      <w:r w:rsidR="005C1524" w:rsidRPr="00A85290">
        <w:rPr>
          <w:u w:val="single"/>
        </w:rPr>
        <w:t xml:space="preserve"> to develop a statewide secondary to postsecondary articulation agreement among all school districts and all public institutions of higher education in this State. The advisory committee must consist of representatives from:</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(a)</w:t>
      </w:r>
      <w:r w:rsidRPr="00A85290">
        <w:tab/>
      </w:r>
      <w:r w:rsidR="005C1524" w:rsidRPr="00A85290">
        <w:rPr>
          <w:u w:val="single"/>
        </w:rPr>
        <w:t>the research institutions, four</w:t>
      </w:r>
      <w:r w:rsidR="00C6373E">
        <w:rPr>
          <w:u w:val="single"/>
        </w:rPr>
        <w:noBreakHyphen/>
      </w:r>
      <w:r w:rsidR="005C1524" w:rsidRPr="00A85290">
        <w:rPr>
          <w:u w:val="single"/>
        </w:rPr>
        <w:t>year comprehensive teaching institutions, two</w:t>
      </w:r>
      <w:r w:rsidR="00C6373E">
        <w:rPr>
          <w:u w:val="single"/>
        </w:rPr>
        <w:noBreakHyphen/>
      </w:r>
      <w:r w:rsidR="005C1524" w:rsidRPr="00A85290">
        <w:rPr>
          <w:u w:val="single"/>
        </w:rPr>
        <w:t xml:space="preserve">year regional campuses, and technical colleges;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(b)</w:t>
      </w:r>
      <w:r w:rsidRPr="00A85290">
        <w:tab/>
      </w:r>
      <w:r w:rsidR="005C1524" w:rsidRPr="00A85290">
        <w:rPr>
          <w:u w:val="single"/>
        </w:rPr>
        <w:t xml:space="preserve">the State Department of Education; and </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(c)</w:t>
      </w:r>
      <w:r w:rsidRPr="00A85290">
        <w:tab/>
      </w:r>
      <w:r w:rsidR="005C1524" w:rsidRPr="00A85290">
        <w:rPr>
          <w:u w:val="single"/>
        </w:rPr>
        <w:t>district curriculum coordinators and guidance personnel.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5C1524" w:rsidRPr="00A85290">
        <w:rPr>
          <w:u w:val="single"/>
        </w:rPr>
        <w:t>(2)</w:t>
      </w:r>
      <w:r w:rsidRPr="00A85290">
        <w:tab/>
      </w:r>
      <w:r w:rsidR="005C1524" w:rsidRPr="00A85290">
        <w:rPr>
          <w:u w:val="single"/>
        </w:rPr>
        <w:t xml:space="preserve">The articulation agreement </w:t>
      </w:r>
      <w:r w:rsidR="0035644C" w:rsidRPr="00A85290">
        <w:rPr>
          <w:u w:val="single"/>
        </w:rPr>
        <w:t>adopted by the advisory committee</w:t>
      </w:r>
      <w:r w:rsidR="005C1524" w:rsidRPr="00A85290">
        <w:rPr>
          <w:u w:val="single"/>
        </w:rPr>
        <w:t xml:space="preserve"> must include measures to certify that dual enrollment courses included in the articulation agreement are the equivalent of courses offered at public institutions of higher education to their </w:t>
      </w:r>
      <w:r w:rsidR="005C1524" w:rsidRPr="00A85290">
        <w:rPr>
          <w:u w:val="single"/>
        </w:rPr>
        <w:lastRenderedPageBreak/>
        <w:t>students and are be taught by appropriately credentialed faculty</w:t>
      </w:r>
      <w:r w:rsidR="000F2376">
        <w:rPr>
          <w:u w:val="single"/>
        </w:rPr>
        <w:t xml:space="preserve"> and </w:t>
      </w:r>
      <w:r w:rsidR="00712C0D">
        <w:rPr>
          <w:u w:val="single"/>
        </w:rPr>
        <w:t>must</w:t>
      </w:r>
      <w:r w:rsidR="000F2376">
        <w:rPr>
          <w:u w:val="single"/>
        </w:rPr>
        <w:t xml:space="preserve"> be the sole authority for dual enrollment articulation</w:t>
      </w:r>
      <w:r w:rsidR="005C1524" w:rsidRPr="00A85290">
        <w:rPr>
          <w:u w:val="single"/>
        </w:rPr>
        <w:t>.</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(C)</w:t>
      </w:r>
      <w:r w:rsidRPr="00A85290">
        <w:tab/>
      </w:r>
      <w:r w:rsidR="005C1524" w:rsidRPr="00A85290">
        <w:rPr>
          <w:u w:val="single"/>
        </w:rPr>
        <w:t>Before July 1, 202</w:t>
      </w:r>
      <w:r w:rsidR="000F2376">
        <w:rPr>
          <w:u w:val="single"/>
        </w:rPr>
        <w:t>1</w:t>
      </w:r>
      <w:r w:rsidR="005C1524"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C6373E">
        <w:rPr>
          <w:u w:val="single"/>
        </w:rPr>
        <w:noBreakHyphen/>
      </w:r>
      <w:r w:rsidR="005C1524" w:rsidRPr="00A85290">
        <w:rPr>
          <w:u w:val="single"/>
        </w:rPr>
        <w:t>year and four</w:t>
      </w:r>
      <w:r w:rsidR="00C6373E">
        <w:rPr>
          <w:u w:val="single"/>
        </w:rPr>
        <w:noBreakHyphen/>
      </w:r>
      <w:r w:rsidR="005C1524" w:rsidRPr="00A85290">
        <w:rPr>
          <w:u w:val="single"/>
        </w:rPr>
        <w:t>year public institutions of higher learning must satisfy to offer dual enrollment coursework and award credit for this coursework.</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(D)</w:t>
      </w:r>
      <w:r w:rsidRPr="00A85290">
        <w:tab/>
      </w:r>
      <w:r w:rsidR="005C1524" w:rsidRPr="00A85290">
        <w:rPr>
          <w:u w:val="single"/>
        </w:rPr>
        <w:t>The advisory committee, in collaboration with the Department of Education, shall coordinate work to study the content and rigor of high school courses in order to provide a seamless pathway to postsecondary education.</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(E)</w:t>
      </w:r>
      <w:r w:rsidRPr="00A85290">
        <w:tab/>
      </w:r>
      <w:r w:rsidR="005C1524" w:rsidRPr="00A85290">
        <w:rPr>
          <w:u w:val="single"/>
        </w:rPr>
        <w:t>The Commission on Higher Education annually before July first shall report the progress of the committee to the Education and Economic Development Coordinating Council.</w:t>
      </w:r>
    </w:p>
    <w:p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5C1524" w:rsidRPr="00A85290">
        <w:rPr>
          <w:u w:val="single"/>
        </w:rPr>
        <w:t>(F)</w:t>
      </w:r>
      <w:r w:rsidRPr="00A85290">
        <w:tab/>
      </w:r>
      <w:r w:rsidR="00FE6D48">
        <w:rPr>
          <w:u w:val="single"/>
        </w:rPr>
        <w:t>Effective July 1, 2022</w:t>
      </w:r>
      <w:r w:rsidR="005C1524" w:rsidRPr="00A85290">
        <w:rPr>
          <w:u w:val="single"/>
        </w:rPr>
        <w:t>, public institutions of higher learning and public school districts may not enter individual articulation agreements. Such articulation agreements entered before July 1, 202</w:t>
      </w:r>
      <w:r w:rsidR="00FE6D48">
        <w:rPr>
          <w:u w:val="single"/>
        </w:rPr>
        <w:t>2</w:t>
      </w:r>
      <w:r w:rsidR="005C1524" w:rsidRPr="00A85290">
        <w:rPr>
          <w:u w:val="single"/>
        </w:rPr>
        <w:t xml:space="preserve"> are void, but coursework completed by students pursuant to those agreements must be considered acceptable for college credit</w:t>
      </w:r>
      <w:r w:rsidR="005C1524" w:rsidRPr="00A85290">
        <w:t xml:space="preserve">.” </w:t>
      </w:r>
    </w:p>
    <w:p w:rsidR="00762660" w:rsidRPr="00A85290" w:rsidRDefault="00762660"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 xml:space="preserve">Subpart </w:t>
      </w:r>
      <w:r w:rsidR="00A974B1" w:rsidRPr="00A85290">
        <w:t>V</w:t>
      </w:r>
      <w:r w:rsidR="000D6088">
        <w:t>I</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FE6D48">
        <w:tab/>
      </w:r>
      <w:r w:rsidR="00A3609A">
        <w:t>22</w:t>
      </w:r>
      <w:r w:rsidRPr="00A85290">
        <w:t>.</w:t>
      </w:r>
      <w:r w:rsidRPr="00A85290">
        <w:tab/>
        <w:t>Article 3, Chapter 18, Title 59 is amended by adding:</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365.</w:t>
      </w:r>
      <w:r w:rsidRPr="00A85290">
        <w:tab/>
        <w:t>(A)</w:t>
      </w:r>
      <w:r w:rsidRPr="00A85290">
        <w:tab/>
        <w:t>For the purposes of monitoring student progress and tracking growth toward college and career readiness and beginning with the 20</w:t>
      </w:r>
      <w:r w:rsidR="00FE6D48">
        <w:t>20</w:t>
      </w:r>
      <w:r w:rsidR="00C6373E">
        <w:noBreakHyphen/>
      </w:r>
      <w:r w:rsidRPr="00A85290">
        <w:t>202</w:t>
      </w:r>
      <w:r w:rsidR="00FE6D48">
        <w:t>1</w:t>
      </w:r>
      <w:r w:rsidRPr="00A85290">
        <w:t xml:space="preserve"> School Year, the Department of Education shall track student performance from kindergarten through grade twelve in reading and mathematics along a common, consistent scale that is nationally recognized </w:t>
      </w:r>
      <w:r w:rsidR="0035644C" w:rsidRPr="00A85290">
        <w:t>and</w:t>
      </w:r>
      <w:r w:rsidRPr="00A85290">
        <w:t xml:space="preserve">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w:t>
      </w:r>
      <w:r w:rsidR="00451C70" w:rsidRPr="00A85290">
        <w:t>.</w:t>
      </w:r>
      <w:r w:rsidRPr="00A85290">
        <w:t xml:space="preserve"> The local school district also shall </w:t>
      </w:r>
      <w:r w:rsidRPr="00A85290">
        <w:lastRenderedPageBreak/>
        <w:t>provide information on Lexile and Quantile measures on interim/benchmark assessments administered at the local school district or local school during the school year.</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rsidR="00FE6D48">
        <w:t>20</w:t>
      </w:r>
      <w:r w:rsidR="00C6373E">
        <w:noBreakHyphen/>
      </w:r>
      <w:r w:rsidRPr="00A85290">
        <w:t>202</w:t>
      </w:r>
      <w:r w:rsidR="00FE6D48">
        <w:t>1</w:t>
      </w:r>
      <w:r w:rsidRPr="00A85290">
        <w:t xml:space="preserve"> School Year, the department, local schools, and districts shall identify and administer assessments that can be linked to common, consistent scales. Formative assessments approved pursuant to Section 59</w:t>
      </w:r>
      <w:r w:rsidR="00C6373E">
        <w:noBreakHyphen/>
      </w:r>
      <w:r w:rsidRPr="00A85290">
        <w:t>18</w:t>
      </w:r>
      <w:r w:rsidR="00C6373E">
        <w:noBreakHyphen/>
      </w:r>
      <w:r w:rsidRPr="00A85290">
        <w:t>310 must provide a common, consistent scale in reading, mathematics, or both.</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C6373E" w:rsidRPr="00C6373E">
        <w:t>’</w:t>
      </w:r>
      <w:r w:rsidRPr="00A85290">
        <w:t xml:space="preserve"> reading and mathematical performance that report the common, consistent scales. Those measures should then be reported to the department and also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C6373E" w:rsidRPr="00C6373E">
        <w:t>’</w:t>
      </w:r>
      <w:r w:rsidRPr="00A85290">
        <w:t>s reading ability and Quantile measures that describe the student</w:t>
      </w:r>
      <w:r w:rsidR="00C6373E" w:rsidRPr="00C6373E">
        <w:t>’</w:t>
      </w:r>
      <w:r w:rsidRPr="00A85290">
        <w:t xml:space="preserve">s understanding of mathematical skills and concepts at the individual student level. </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C6373E" w:rsidRPr="00C6373E">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sidR="004351A2">
        <w:rPr>
          <w:u w:val="single"/>
        </w:rPr>
        <w:t>must</w:t>
      </w:r>
      <w:r w:rsidR="004351A2">
        <w:t xml:space="preserve"> </w:t>
      </w:r>
      <w:r w:rsidRPr="00A85290">
        <w:t>be reported to the department and shared with students, parents, and teachers.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rsidR="00FE6D48">
        <w:t>1</w:t>
      </w:r>
      <w:r w:rsidRPr="00A85290">
        <w:t>, the department and State Board for Technical and Comprehensive Education shall establish Lexile and Quantile scores that serve as common minimum admission scores as defined in Section 59</w:t>
      </w:r>
      <w:r w:rsidR="00C6373E">
        <w:noBreakHyphen/>
      </w:r>
      <w:r w:rsidRPr="00A85290">
        <w:t>53</w:t>
      </w:r>
      <w:r w:rsidR="00C6373E">
        <w:noBreakHyphen/>
      </w:r>
      <w:r w:rsidRPr="00A85290">
        <w:t xml:space="preserve">30 and shall provide guarantees that students with sufficient scores may not be required to attend or </w:t>
      </w:r>
      <w:r w:rsidRPr="00A85290">
        <w:lastRenderedPageBreak/>
        <w:t>enroll in reading or mathematics remediation at the postsecondary level.”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FE6D48">
        <w:t>2</w:t>
      </w:r>
      <w:r w:rsidR="00A3609A">
        <w:t>3</w:t>
      </w:r>
      <w:r w:rsidRPr="00A85290">
        <w:t>.</w:t>
      </w:r>
      <w:r w:rsidRPr="00A85290">
        <w:tab/>
        <w:t>Section 59</w:t>
      </w:r>
      <w:r w:rsidR="00C6373E">
        <w:noBreakHyphen/>
      </w:r>
      <w:r w:rsidRPr="00A85290">
        <w:t>5</w:t>
      </w:r>
      <w:r w:rsidR="00C6373E">
        <w:noBreakHyphen/>
      </w:r>
      <w:r w:rsidRPr="00A85290">
        <w:t>65(7)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In grades 1, 2, 3, 6, and 8, a student</w:t>
      </w:r>
      <w:r w:rsidR="00C6373E" w:rsidRPr="00C6373E">
        <w:rPr>
          <w:strike/>
        </w:rPr>
        <w:t>’</w:t>
      </w:r>
      <w:r w:rsidR="00762660" w:rsidRPr="00A85290">
        <w:rPr>
          <w:strike/>
        </w:rPr>
        <w:t>s performance on the Basic Skills Test of reading shall constitute twenty</w:t>
      </w:r>
      <w:r w:rsidR="00C6373E">
        <w:rPr>
          <w:strike/>
        </w:rPr>
        <w:noBreakHyphen/>
      </w:r>
      <w:r w:rsidR="00762660" w:rsidRPr="00A85290">
        <w:rPr>
          <w:strike/>
        </w:rPr>
        <w:t>five percent of the assessment of his achievement in reading and his performance on the Basic Skills Test of mathematics shall constitute twenty</w:t>
      </w:r>
      <w:r w:rsidR="00C6373E">
        <w:rPr>
          <w:strike/>
        </w:rPr>
        <w:noBreakHyphen/>
      </w:r>
      <w:r w:rsidR="00762660" w:rsidRPr="00A85290">
        <w:rPr>
          <w:strike/>
        </w:rPr>
        <w:t>five percent of the assessment of his achievement in mathematics. The State Board of Education shall specify other measures of student performance in each of these subjects which shall constitute the remaining seventy</w:t>
      </w:r>
      <w:r w:rsidR="00C6373E">
        <w:rPr>
          <w:strike/>
        </w:rPr>
        <w:noBreakHyphen/>
      </w:r>
      <w:r w:rsidR="00762660" w:rsidRPr="00A85290">
        <w:rPr>
          <w:strike/>
        </w:rPr>
        <w:t>five percent of the student</w:t>
      </w:r>
      <w:r w:rsidR="00C6373E" w:rsidRPr="00C6373E">
        <w:rPr>
          <w:strike/>
        </w:rPr>
        <w:t>’</w:t>
      </w:r>
      <w:r w:rsidR="00762660" w:rsidRPr="00A85290">
        <w:rPr>
          <w:strike/>
        </w:rPr>
        <w:t>s assessment.</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C6373E" w:rsidRPr="00C6373E">
        <w:rPr>
          <w:strike/>
        </w:rPr>
        <w:t>’</w:t>
      </w:r>
      <w:r w:rsidR="00762660" w:rsidRPr="00A85290">
        <w:rPr>
          <w:strike/>
        </w:rPr>
        <w:t>s individual education plan (IEP) as required by Public Law 94</w:t>
      </w:r>
      <w:r w:rsidR="00C6373E">
        <w:rPr>
          <w:strike/>
        </w:rPr>
        <w:noBreakHyphen/>
      </w:r>
      <w:r w:rsidR="00762660" w:rsidRPr="00A85290">
        <w:rPr>
          <w:strike/>
        </w:rPr>
        <w:t>142 defines alternative goals and promotion standards.</w:t>
      </w:r>
    </w:p>
    <w:p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762660" w:rsidRPr="00A85290">
        <w:rPr>
          <w:strike/>
        </w:rPr>
        <w:t>Nothing in this subitem shall prohibit the governing bodies of the school districts of this State from establishing higher standards for the promotion of students.</w:t>
      </w:r>
      <w:r w:rsidR="00FC0AF4" w:rsidRPr="00A85290">
        <w:t xml:space="preserve"> </w:t>
      </w:r>
      <w:r w:rsidR="00762660" w:rsidRPr="00A85290">
        <w:rPr>
          <w:u w:val="single"/>
        </w:rPr>
        <w:t>A student who fails to meet</w:t>
      </w:r>
      <w:r w:rsidR="00114CF1">
        <w:rPr>
          <w:u w:val="single"/>
        </w:rPr>
        <w:t xml:space="preserve"> readiness benchmarks for entry</w:t>
      </w:r>
      <w:r w:rsidR="00C6373E">
        <w:rPr>
          <w:u w:val="single"/>
        </w:rPr>
        <w:noBreakHyphen/>
      </w:r>
      <w:r w:rsidR="00762660"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sidR="00114CF1">
        <w:rPr>
          <w:u w:val="single"/>
        </w:rPr>
        <w:t>r as enriched sections of entry</w:t>
      </w:r>
      <w:r w:rsidR="00C6373E">
        <w:rPr>
          <w:u w:val="single"/>
        </w:rPr>
        <w:noBreakHyphen/>
      </w:r>
      <w:r w:rsidR="00762660" w:rsidRPr="00A85290">
        <w:rPr>
          <w:u w:val="single"/>
        </w:rPr>
        <w:t>level courses in English and mathematics.</w:t>
      </w:r>
      <w:r w:rsidR="00762660" w:rsidRPr="00A85290">
        <w:t>”</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2</w:t>
      </w:r>
      <w:r w:rsidR="00A3609A">
        <w:t>4</w:t>
      </w:r>
      <w:r w:rsidRPr="00A85290">
        <w:t>.</w:t>
      </w:r>
      <w:r w:rsidRPr="00A85290">
        <w:tab/>
        <w:t>Section 59</w:t>
      </w:r>
      <w:r w:rsidR="00C6373E">
        <w:noBreakHyphen/>
      </w:r>
      <w:r w:rsidRPr="00A85290">
        <w:t>18</w:t>
      </w:r>
      <w:r w:rsidR="00C6373E">
        <w:noBreakHyphen/>
      </w:r>
      <w:r w:rsidRPr="00A85290">
        <w:t>1950(B)(1) of the 1976 Code is amended to read: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 xml:space="preserve">The Revenue and Fiscal Affairs Office, working with the Office of First Steps to School Readiness, the South Carolina Department of Education, the South Carolina Commission on </w:t>
      </w:r>
      <w:r w:rsidRPr="00A85290">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rsidR="00762660" w:rsidRPr="00A85290" w:rsidRDefault="00C31D1D"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762660" w:rsidRPr="00A85290">
        <w:t>(b)</w:t>
      </w:r>
      <w:r w:rsidR="00762660" w:rsidRPr="00A85290">
        <w:tab/>
        <w:t>working</w:t>
      </w:r>
      <w:r w:rsidR="00C6373E">
        <w:noBreakHyphen/>
      </w:r>
      <w:r w:rsidR="00762660" w:rsidRPr="00A85290">
        <w:t>aged adults in South Carolina by county who possess a postsecondary degree or industry credential;</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rsidR="00053A04" w:rsidRPr="00A85290" w:rsidRDefault="00053A04"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5</w:t>
      </w:r>
      <w:r w:rsidRPr="00A85290">
        <w:t>.</w:t>
      </w:r>
      <w:r w:rsidRPr="00A85290">
        <w:tab/>
        <w:t>Section 59</w:t>
      </w:r>
      <w:r w:rsidR="00C6373E">
        <w:noBreakHyphen/>
      </w:r>
      <w:r w:rsidRPr="00A85290">
        <w:t>101</w:t>
      </w:r>
      <w:r w:rsidR="00C6373E">
        <w:noBreakHyphen/>
      </w:r>
      <w:r w:rsidRPr="00A85290">
        <w:t>350(B)(4)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C6373E">
        <w:rPr>
          <w:strike/>
        </w:rPr>
        <w:noBreakHyphen/>
      </w:r>
      <w:r w:rsidRPr="00A85290">
        <w:rPr>
          <w:strike/>
        </w:rPr>
        <w:t>level curriculum courses</w:t>
      </w:r>
      <w:r w:rsidRPr="00A85290">
        <w:t xml:space="preserve"> </w:t>
      </w:r>
      <w:r w:rsidRPr="00A85290">
        <w:rPr>
          <w:u w:val="single"/>
        </w:rPr>
        <w:t>Reserved</w:t>
      </w:r>
      <w:r w:rsidRPr="00A85290">
        <w:t>;”</w:t>
      </w:r>
    </w:p>
    <w:p w:rsidR="00451C70" w:rsidRPr="00A85290" w:rsidRDefault="00451C70"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70" w:rsidRPr="00A85290" w:rsidRDefault="00A974B1"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Subpart </w:t>
      </w:r>
      <w:r w:rsidR="00451C70" w:rsidRPr="00A85290">
        <w:t>V</w:t>
      </w:r>
      <w:r w:rsidR="005342DB">
        <w:t>I</w:t>
      </w:r>
      <w:r w:rsidR="000D6088">
        <w:t>I</w:t>
      </w: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26</w:t>
      </w:r>
      <w:r w:rsidRPr="00A85290">
        <w:t>.</w:t>
      </w:r>
      <w:r w:rsidRPr="00A85290">
        <w:tab/>
        <w:t>Section 59</w:t>
      </w:r>
      <w:r w:rsidR="00C6373E">
        <w:noBreakHyphen/>
      </w:r>
      <w:r w:rsidRPr="00A85290">
        <w:t>59</w:t>
      </w:r>
      <w:r w:rsidR="00C6373E">
        <w:noBreakHyphen/>
      </w:r>
      <w:r w:rsidRPr="00A85290">
        <w:t>20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C6373E">
        <w:rPr>
          <w:strike/>
        </w:rPr>
        <w:noBreakHyphen/>
      </w:r>
      <w:r w:rsidRPr="00A85290">
        <w:rPr>
          <w:strike/>
        </w:rPr>
        <w:t>world problem solving skills. Students must be provided individualized educational, academic, and career</w:t>
      </w:r>
      <w:r w:rsidR="00C6373E">
        <w:rPr>
          <w:strike/>
        </w:rPr>
        <w:noBreakHyphen/>
      </w:r>
      <w:r w:rsidRPr="00A85290">
        <w:rPr>
          <w:strike/>
        </w:rPr>
        <w:t xml:space="preserve">oriented choices and greater exposure to career information and opportunities. This system must promote the involvement and cooperative effort of parents, teachers, and school </w:t>
      </w:r>
      <w:r w:rsidRPr="00A85290">
        <w:rPr>
          <w:strike/>
        </w:rPr>
        <w:lastRenderedPageBreak/>
        <w:t>counselors in assisting students in making these choices, in setting career goals, and in developing individual graduation plans to achieve these goals.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00053A04" w:rsidRPr="00A85290">
        <w:t xml:space="preserve"> </w:t>
      </w:r>
      <w:r w:rsidR="00053A04" w:rsidRPr="00A85290">
        <w:rPr>
          <w:u w:val="single"/>
        </w:rPr>
        <w:t xml:space="preserve">The Department of Education, in collaboration with the Technical College System, the Commission on Higher Education, </w:t>
      </w:r>
      <w:r w:rsidR="00FE6D48">
        <w:rPr>
          <w:u w:val="single"/>
        </w:rPr>
        <w:t xml:space="preserve">the Department of Employment and Workforce, </w:t>
      </w:r>
      <w:r w:rsidR="00053A04" w:rsidRPr="00A85290">
        <w:rPr>
          <w:u w:val="single"/>
        </w:rPr>
        <w:t>and the Department of Commerce, shall develop a career pathways system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aligns public education and postsecondary education systems and the career and techn</w:t>
      </w:r>
      <w:r w:rsidR="004D037F">
        <w:rPr>
          <w:u w:val="single"/>
        </w:rPr>
        <w:t>ology</w:t>
      </w:r>
      <w:r w:rsidR="00053A04" w:rsidRPr="00A85290">
        <w:rPr>
          <w:u w:val="single"/>
        </w:rPr>
        <w:t xml:space="preserve"> education services provided within and across program providers;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2722B">
        <w:rPr>
          <w:u w:val="single"/>
        </w:rPr>
        <w:t>aligns with s</w:t>
      </w:r>
      <w:r w:rsidR="00053A04" w:rsidRPr="00A85290">
        <w:rPr>
          <w:u w:val="single"/>
        </w:rPr>
        <w:t>tate and regional workforce needs;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teachers, parents, and families with general information about career pathways and with strategies to support students in acquiring the academic, employability, and technical skills that employers demand;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(d)</w:t>
      </w:r>
      <w:r w:rsidRPr="00A85290">
        <w:tab/>
      </w:r>
      <w:r w:rsidR="00053A04" w:rsidRPr="00A85290">
        <w:rPr>
          <w:u w:val="single"/>
        </w:rPr>
        <w:t>promotes the involvement and cooperative effort of parents, teachers, and school counselors in assisting students in making these choices, in setting career goals, and in developing individual graduation plans to achieve these goals</w:t>
      </w:r>
      <w:r w:rsidR="00451C70"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After developing the career pathways system provided in subsection (A), the department shall develop a curriculum that: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is aligned with state content standards, organized around the career pathways system and system </w:t>
      </w:r>
      <w:r w:rsidR="00451C70" w:rsidRPr="00A85290">
        <w:rPr>
          <w:u w:val="single"/>
        </w:rPr>
        <w:t>of career clusters aligned with s</w:t>
      </w:r>
      <w:r w:rsidR="00053A04" w:rsidRPr="00A85290">
        <w:rPr>
          <w:u w:val="single"/>
        </w:rPr>
        <w:t>tate and regional workforce needs as determine</w:t>
      </w:r>
      <w:r w:rsidR="008B67CC">
        <w:rPr>
          <w:u w:val="single"/>
        </w:rPr>
        <w:t>d by the Department of Commerce</w:t>
      </w:r>
      <w:r w:rsidR="00053A04" w:rsidRPr="00A85290">
        <w:rPr>
          <w:u w:val="single"/>
        </w:rPr>
        <w:t>;</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provides students with both strong academics and real</w:t>
      </w:r>
      <w:r w:rsidR="00C6373E">
        <w:rPr>
          <w:u w:val="single"/>
        </w:rPr>
        <w:noBreakHyphen/>
      </w:r>
      <w:r w:rsidR="00451C70" w:rsidRPr="00A85290">
        <w:rPr>
          <w:u w:val="single"/>
        </w:rPr>
        <w:t>world problem</w:t>
      </w:r>
      <w:r w:rsidR="00C6373E">
        <w:rPr>
          <w:u w:val="single"/>
        </w:rPr>
        <w:noBreakHyphen/>
      </w:r>
      <w:r w:rsidR="00053A04" w:rsidRPr="00A85290">
        <w:rPr>
          <w:u w:val="single"/>
        </w:rPr>
        <w:t xml:space="preserve">solving skills;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with individualized educational, academic, and career</w:t>
      </w:r>
      <w:r w:rsidR="00C6373E">
        <w:rPr>
          <w:u w:val="single"/>
        </w:rPr>
        <w:noBreakHyphen/>
      </w:r>
      <w:r w:rsidR="00053A04" w:rsidRPr="00A85290">
        <w:rPr>
          <w:u w:val="single"/>
        </w:rPr>
        <w:t>oriented choices and greater exposure to career information and opportunities; and</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00053A04" w:rsidRPr="00A85290">
        <w:rPr>
          <w:u w:val="single"/>
        </w:rPr>
        <w:t>(d)</w:t>
      </w:r>
      <w:r w:rsidRPr="00A85290">
        <w:tab/>
      </w:r>
      <w:r w:rsidR="00053A04" w:rsidRPr="00A85290">
        <w:rPr>
          <w:color w:val="222222"/>
          <w:u w:val="single"/>
          <w:shd w:val="clear" w:color="auto" w:fill="FFFFFF"/>
        </w:rPr>
        <w:t xml:space="preserve">provides online and printed resources for assisting parents in improving student growth in reading and mathematics to ensure all students graduate with the skills to be college and career ready. These parent resources must include information that </w:t>
      </w:r>
      <w:r w:rsidR="00053A04" w:rsidRPr="00A85290">
        <w:rPr>
          <w:color w:val="222222"/>
          <w:u w:val="single"/>
          <w:shd w:val="clear" w:color="auto" w:fill="FFFFFF"/>
        </w:rPr>
        <w:lastRenderedPageBreak/>
        <w:t>identifies specific careers and the reading and mathematics demands expected in those careers.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u w:val="single"/>
        </w:rPr>
        <w:t>(B)(1)</w:t>
      </w:r>
      <w:r w:rsidRPr="00A85290">
        <w:tab/>
      </w:r>
      <w:r w:rsidR="00053A04" w:rsidRPr="00A85290">
        <w:rPr>
          <w:u w:val="single"/>
        </w:rPr>
        <w:t>In elementary school, districts shall establish a foundation for the career pathways system and career clusters by providing career awareness activities and, at least annually, inform</w:t>
      </w:r>
      <w:r w:rsidR="0035644C" w:rsidRPr="00A85290">
        <w:rPr>
          <w:u w:val="single"/>
        </w:rPr>
        <w:t>ing</w:t>
      </w:r>
      <w:r w:rsidR="00053A04" w:rsidRPr="00A85290">
        <w:rPr>
          <w:u w:val="single"/>
        </w:rPr>
        <w:t xml:space="preserve"> students, parents, and teachers of the student</w:t>
      </w:r>
      <w:r w:rsidR="00C6373E" w:rsidRPr="00C6373E">
        <w:rPr>
          <w:u w:val="single"/>
        </w:rPr>
        <w:t>’</w:t>
      </w:r>
      <w:r w:rsidR="00053A04" w:rsidRPr="00A85290">
        <w:rPr>
          <w:u w:val="single"/>
        </w:rPr>
        <w:t>s progress toward having the academic skills in reading and mathematics needed to be career</w:t>
      </w:r>
      <w:r w:rsidR="00451C70" w:rsidRPr="00A85290">
        <w:rPr>
          <w:u w:val="single"/>
        </w:rPr>
        <w:t xml:space="preserve"> </w:t>
      </w:r>
      <w:r w:rsidR="00053A04" w:rsidRPr="00A85290">
        <w:rPr>
          <w:u w:val="single"/>
        </w:rPr>
        <w:t>ready and college</w:t>
      </w:r>
      <w:r w:rsidR="00451C70" w:rsidRPr="00A85290">
        <w:rPr>
          <w:u w:val="single"/>
        </w:rPr>
        <w:t xml:space="preserve"> </w:t>
      </w:r>
      <w:r w:rsidR="00053A04" w:rsidRPr="00A85290">
        <w:rPr>
          <w:u w:val="single"/>
        </w:rPr>
        <w:t xml:space="preserve">ready.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In middle school, districts shall assist students in: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identifying career interests and abilities; and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 xml:space="preserve">developing individual graduation plans that align the interests and abilities of the student as identified pursuant to subitem (a) with related career pathways and clusters of study. </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053A04" w:rsidRPr="00A85290">
        <w:rPr>
          <w:u w:val="single"/>
        </w:rPr>
        <w:t>(3)</w:t>
      </w:r>
      <w:r w:rsidRPr="00A85290">
        <w:tab/>
      </w:r>
      <w:r w:rsidR="00053A04"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00053A04" w:rsidRPr="00A85290">
        <w:t>.”</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7</w:t>
      </w:r>
      <w:r w:rsidRPr="00A85290">
        <w:t>.</w:t>
      </w:r>
      <w:r w:rsidRPr="00A85290">
        <w:tab/>
        <w:t>Section 59</w:t>
      </w:r>
      <w:r w:rsidR="00C6373E">
        <w:noBreakHyphen/>
      </w:r>
      <w:r w:rsidRPr="00A85290">
        <w:t>59</w:t>
      </w:r>
      <w:r w:rsidR="00C6373E">
        <w:noBreakHyphen/>
      </w:r>
      <w:r w:rsidRPr="00A85290">
        <w:t>50 of the 1976 Code is amended to read:</w:t>
      </w: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 agriculture, food, and natural resources;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(2) architecture and construction;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(3) arts, audio</w:t>
      </w:r>
      <w:r w:rsidR="00C6373E">
        <w:rPr>
          <w:strike/>
        </w:rPr>
        <w:noBreakHyphen/>
      </w:r>
      <w:r w:rsidR="00053A04" w:rsidRPr="00A85290">
        <w:rPr>
          <w:strike/>
        </w:rPr>
        <w:t>video technology, and communications;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(4) business, management, and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(5) education and training;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(6) finance;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(7) health science;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(8) hospitality and tourism;</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(9) human services;</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(10) information technology;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(11) law, public safety, and security;</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(12) manufacturing;</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(13) government and public administration;</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(14) marketing, sales, and service;</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(15) science, technology, engineering, and mathematics; and</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00053A04" w:rsidRPr="00A85290">
        <w:rPr>
          <w:strike/>
        </w:rPr>
        <w:t>(16) transportation, distribution, and logistics</w:t>
      </w:r>
      <w:r w:rsidR="000579A4" w:rsidRPr="00A85290">
        <w:rPr>
          <w:strike/>
        </w:rPr>
        <w:t>.</w:t>
      </w:r>
      <w:r w:rsidR="00053A04" w:rsidRPr="00A85290">
        <w:t xml:space="preserve"> </w:t>
      </w:r>
      <w:r w:rsidR="000579A4" w:rsidRPr="00A85290">
        <w:rPr>
          <w:u w:val="single"/>
        </w:rPr>
        <w:t>Beginning with the 20</w:t>
      </w:r>
      <w:r w:rsidR="00FE6D48">
        <w:rPr>
          <w:u w:val="single"/>
        </w:rPr>
        <w:t>20</w:t>
      </w:r>
      <w:r w:rsidR="00C6373E">
        <w:rPr>
          <w:u w:val="single"/>
        </w:rPr>
        <w:noBreakHyphen/>
      </w:r>
      <w:r w:rsidR="00451C70" w:rsidRPr="00A85290">
        <w:rPr>
          <w:u w:val="single"/>
        </w:rPr>
        <w:t>202</w:t>
      </w:r>
      <w:r w:rsidR="00FE6D48">
        <w:rPr>
          <w:u w:val="single"/>
        </w:rPr>
        <w:t>1</w:t>
      </w:r>
      <w:r w:rsidR="00451C70" w:rsidRPr="00A85290">
        <w:rPr>
          <w:u w:val="single"/>
        </w:rPr>
        <w:t xml:space="preserve"> School Y</w:t>
      </w:r>
      <w:r w:rsidR="000579A4" w:rsidRPr="00A85290">
        <w:rPr>
          <w:u w:val="single"/>
        </w:rPr>
        <w:t>ear and every five years thereafter, the Department of Education shall:</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(a)</w:t>
      </w:r>
      <w:r w:rsidRPr="00A85290">
        <w:tab/>
      </w:r>
      <w:r w:rsidR="000579A4" w:rsidRPr="00A85290">
        <w:rPr>
          <w:u w:val="single"/>
        </w:rPr>
        <w:t xml:space="preserve">develop pathways under each career cluster; and </w:t>
      </w:r>
    </w:p>
    <w:p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(b)</w:t>
      </w:r>
      <w:r w:rsidRPr="00A85290">
        <w:tab/>
      </w:r>
      <w:r w:rsidR="000579A4" w:rsidRPr="00A85290">
        <w:rPr>
          <w:u w:val="single"/>
        </w:rPr>
        <w:t>develop programs of study under each pathway</w:t>
      </w:r>
      <w:r w:rsidR="00451C70" w:rsidRPr="00A85290">
        <w:rPr>
          <w:u w:val="single"/>
        </w:rPr>
        <w:t>.</w:t>
      </w:r>
    </w:p>
    <w:p w:rsidR="00053A0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79A4" w:rsidRPr="00A85290">
        <w:rPr>
          <w:u w:val="single"/>
        </w:rPr>
        <w:t>(2)</w:t>
      </w:r>
      <w:r w:rsidRPr="00A85290">
        <w:tab/>
      </w:r>
      <w:r w:rsidR="000579A4" w:rsidRPr="00A85290">
        <w:rPr>
          <w:u w:val="single"/>
        </w:rPr>
        <w:t>In developing programs of study as provided in item (1) (b), the department shall emphasize the high</w:t>
      </w:r>
      <w:r w:rsidR="00C6373E">
        <w:rPr>
          <w:u w:val="single"/>
        </w:rPr>
        <w:noBreakHyphen/>
      </w:r>
      <w:r w:rsidR="000579A4" w:rsidRPr="00A85290">
        <w:rPr>
          <w:u w:val="single"/>
        </w:rPr>
        <w:t>skill and in</w:t>
      </w:r>
      <w:r w:rsidR="00C6373E">
        <w:rPr>
          <w:u w:val="single"/>
        </w:rPr>
        <w:noBreakHyphen/>
      </w:r>
      <w:r w:rsidR="000579A4" w:rsidRPr="00A85290">
        <w:rPr>
          <w:u w:val="single"/>
        </w:rPr>
        <w:t>demand pathways that the state Workforce Innovation and Opportunity Act plan and Coordinating Council for Workforce Development have</w:t>
      </w:r>
      <w:r w:rsidR="00451C70" w:rsidRPr="00A85290">
        <w:rPr>
          <w:u w:val="single"/>
        </w:rPr>
        <w:t xml:space="preserve"> identified as critical to the s</w:t>
      </w:r>
      <w:r w:rsidR="000579A4" w:rsidRPr="00A85290">
        <w:rPr>
          <w:u w:val="single"/>
        </w:rPr>
        <w:t>tate</w:t>
      </w:r>
      <w:r w:rsidR="00C6373E" w:rsidRPr="00C6373E">
        <w:rPr>
          <w:u w:val="single"/>
        </w:rPr>
        <w:t>’</w:t>
      </w:r>
      <w:r w:rsidR="000579A4" w:rsidRPr="00A85290">
        <w:rPr>
          <w:u w:val="single"/>
        </w:rPr>
        <w:t>s workforce development system</w:t>
      </w:r>
      <w:r w:rsidR="001A68A4" w:rsidRPr="00A85290">
        <w:rPr>
          <w:u w:val="single"/>
        </w:rPr>
        <w:t>.</w:t>
      </w:r>
    </w:p>
    <w:p w:rsidR="000579A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0579A4" w:rsidRPr="00A85290">
        <w:rPr>
          <w:u w:val="single"/>
        </w:rPr>
        <w:t>(C)</w:t>
      </w:r>
      <w:r w:rsidRPr="00A85290">
        <w:tab/>
      </w:r>
      <w:r w:rsidR="000579A4" w:rsidRPr="00A85290">
        <w:rPr>
          <w:u w:val="single"/>
        </w:rPr>
        <w:t>Before August 1, 202</w:t>
      </w:r>
      <w:r w:rsidR="00FE6D48">
        <w:rPr>
          <w:u w:val="single"/>
        </w:rPr>
        <w:t>1</w:t>
      </w:r>
      <w:r w:rsidR="000579A4" w:rsidRPr="00A85290">
        <w:rPr>
          <w:u w:val="single"/>
        </w:rPr>
        <w:t xml:space="preserve">, the Department of Education, </w:t>
      </w:r>
      <w:r w:rsidR="00EB06AE">
        <w:rPr>
          <w:u w:val="single"/>
        </w:rPr>
        <w:t>the Department of Employment and Workforce, t</w:t>
      </w:r>
      <w:r w:rsidR="000579A4" w:rsidRPr="00A85290">
        <w:rPr>
          <w:u w:val="single"/>
        </w:rPr>
        <w:t>he Techn</w:t>
      </w:r>
      <w:r w:rsidR="0035644C" w:rsidRPr="00A85290">
        <w:rPr>
          <w:u w:val="single"/>
        </w:rPr>
        <w:t>ical</w:t>
      </w:r>
      <w:r w:rsidR="000579A4" w:rsidRPr="00A85290">
        <w:rPr>
          <w:u w:val="single"/>
        </w:rPr>
        <w:t xml:space="preserve"> College System, and Commission on Higher Education, in collaboration with the Department of Commerce, shall develop a pathway certification process for high schools and postsecondary institutions. To ensure students have seamless pathways to in</w:t>
      </w:r>
      <w:r w:rsidR="00C6373E">
        <w:rPr>
          <w:u w:val="single"/>
        </w:rPr>
        <w:noBreakHyphen/>
      </w:r>
      <w:r w:rsidR="000579A4" w:rsidRPr="00A85290">
        <w:rPr>
          <w:u w:val="single"/>
        </w:rPr>
        <w:t>demand careers, the Regional Education Centers shall create alignment between</w:t>
      </w:r>
      <w:r w:rsidR="00FE6D48">
        <w:rPr>
          <w:u w:val="single"/>
        </w:rPr>
        <w:t xml:space="preserve"> </w:t>
      </w:r>
      <w:r w:rsidRPr="00A85290">
        <w:tab/>
      </w:r>
      <w:r w:rsidR="000579A4" w:rsidRPr="00A85290">
        <w:rPr>
          <w:u w:val="single"/>
        </w:rPr>
        <w:t>public education and postsecondary education and</w:t>
      </w:r>
      <w:r w:rsidR="00FE6D48">
        <w:rPr>
          <w:u w:val="single"/>
        </w:rPr>
        <w:t xml:space="preserve"> </w:t>
      </w:r>
      <w:r w:rsidR="000579A4" w:rsidRPr="00A85290">
        <w:rPr>
          <w:u w:val="single"/>
        </w:rPr>
        <w:t>employers.</w:t>
      </w:r>
      <w:r w:rsidR="00053A04" w:rsidRPr="00A85290">
        <w:t>”</w:t>
      </w:r>
    </w:p>
    <w:p w:rsidR="00260E4D" w:rsidRPr="00A85290" w:rsidRDefault="00260E4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28</w:t>
      </w:r>
      <w:r w:rsidRPr="00A85290">
        <w:t>.</w:t>
      </w:r>
      <w:r w:rsidRPr="00A85290">
        <w:tab/>
        <w:t>Section 59</w:t>
      </w:r>
      <w:r w:rsidR="00C6373E">
        <w:noBreakHyphen/>
      </w:r>
      <w:r w:rsidRPr="00A85290">
        <w:t>59</w:t>
      </w:r>
      <w:r w:rsidR="00C6373E">
        <w:noBreakHyphen/>
      </w:r>
      <w:r w:rsidRPr="00A85290">
        <w:t>60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60.</w:t>
      </w:r>
      <w:r w:rsidRPr="00A85290">
        <w:tab/>
      </w:r>
      <w:r w:rsidRPr="00A85290">
        <w:rPr>
          <w:strike/>
        </w:rPr>
        <w:t>Before July 1, 2007,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260E4D" w:rsidRPr="00A85290">
        <w:rPr>
          <w:strike/>
        </w:rPr>
        <w:t>(1)</w:t>
      </w:r>
      <w:r w:rsidRPr="00A85290">
        <w:tab/>
      </w:r>
      <w:r w:rsidR="00260E4D" w:rsidRPr="00A85290">
        <w:rPr>
          <w:strike/>
        </w:rPr>
        <w:t>organize high school curricula around a minimum of three clusters of study and cluster majors. The curricula must be designed to provide a well</w:t>
      </w:r>
      <w:r w:rsidR="00C6373E">
        <w:rPr>
          <w:strike/>
        </w:rPr>
        <w:noBreakHyphen/>
      </w:r>
      <w:r w:rsidR="00260E4D" w:rsidRPr="00A85290">
        <w:rPr>
          <w:strike/>
        </w:rPr>
        <w:t xml:space="preserve"> rounded education for students by fostering artistic creativity, critical thinking, and self</w:t>
      </w:r>
      <w:r w:rsidR="00C6373E">
        <w:rPr>
          <w:strike/>
        </w:rPr>
        <w:noBreakHyphen/>
      </w:r>
      <w:r w:rsidR="00260E4D" w:rsidRPr="00A85290">
        <w:rPr>
          <w:strike/>
        </w:rPr>
        <w:t>discipline through the teaching of academic content, knowledge, and skills that students will use in the workplace, further education, and life;</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strike/>
        </w:rPr>
        <w:t>(2)</w:t>
      </w:r>
      <w:r w:rsidRPr="00A85290">
        <w:tab/>
      </w:r>
      <w:r w:rsidR="00260E4D"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00260E4D" w:rsidRPr="00A85290">
        <w:t xml:space="preserve"> </w:t>
      </w:r>
      <w:r w:rsidR="00260E4D" w:rsidRPr="00A85290">
        <w:rPr>
          <w:u w:val="single"/>
        </w:rPr>
        <w:t>Beginning with the 202</w:t>
      </w:r>
      <w:r w:rsidR="00FE6D48">
        <w:rPr>
          <w:u w:val="single"/>
        </w:rPr>
        <w:t>1</w:t>
      </w:r>
      <w:r w:rsidR="00C6373E">
        <w:rPr>
          <w:u w:val="single"/>
        </w:rPr>
        <w:noBreakHyphen/>
      </w:r>
      <w:r w:rsidR="00260E4D" w:rsidRPr="00A85290">
        <w:rPr>
          <w:u w:val="single"/>
        </w:rPr>
        <w:t>202</w:t>
      </w:r>
      <w:r w:rsidR="00FE6D48">
        <w:rPr>
          <w:u w:val="single"/>
        </w:rPr>
        <w:t>2</w:t>
      </w:r>
      <w:r w:rsidR="00260E4D" w:rsidRPr="00A85290">
        <w:rPr>
          <w:u w:val="single"/>
        </w:rPr>
        <w:t xml:space="preserve"> School Year, school districts shall:</w:t>
      </w:r>
    </w:p>
    <w:p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00260E4D" w:rsidRPr="00A85290">
        <w:rPr>
          <w:u w:val="single"/>
        </w:rPr>
        <w:t>(1)</w:t>
      </w:r>
      <w:r w:rsidRPr="00A85290">
        <w:tab/>
      </w:r>
      <w:r w:rsidR="00260E4D" w:rsidRPr="00A85290">
        <w:rPr>
          <w:u w:val="single"/>
        </w:rPr>
        <w:t>organize high school curricula around a minimum of three career pathways that identify the regional and state workforce needs. The district must offer at least one pathway in each career center or in eac</w:t>
      </w:r>
      <w:r w:rsidR="00451C70" w:rsidRPr="00A85290">
        <w:rPr>
          <w:u w:val="single"/>
        </w:rPr>
        <w:t xml:space="preserve">h high school </w:t>
      </w:r>
      <w:r w:rsidR="0035644C" w:rsidRPr="00A85290">
        <w:rPr>
          <w:u w:val="single"/>
        </w:rPr>
        <w:t xml:space="preserve">and </w:t>
      </w:r>
      <w:r w:rsidR="00451C70" w:rsidRPr="00A85290">
        <w:rPr>
          <w:u w:val="single"/>
        </w:rPr>
        <w:t>at least one high</w:t>
      </w:r>
      <w:r w:rsidR="00C6373E">
        <w:rPr>
          <w:u w:val="single"/>
        </w:rPr>
        <w:noBreakHyphen/>
      </w:r>
      <w:r w:rsidR="00260E4D" w:rsidRPr="00A85290">
        <w:rPr>
          <w:u w:val="single"/>
        </w:rPr>
        <w:t>skill and in</w:t>
      </w:r>
      <w:r w:rsidR="00C6373E">
        <w:rPr>
          <w:u w:val="single"/>
        </w:rPr>
        <w:noBreakHyphen/>
      </w:r>
      <w:r w:rsidR="00260E4D" w:rsidRPr="00A85290">
        <w:rPr>
          <w:u w:val="single"/>
        </w:rPr>
        <w:t>deman</w:t>
      </w:r>
      <w:r w:rsidR="00451C70" w:rsidRPr="00A85290">
        <w:rPr>
          <w:u w:val="single"/>
        </w:rPr>
        <w:t>d pathway as identified in the s</w:t>
      </w:r>
      <w:r w:rsidR="00260E4D" w:rsidRPr="00A85290">
        <w:rPr>
          <w:u w:val="single"/>
        </w:rPr>
        <w:t>tate</w:t>
      </w:r>
      <w:r w:rsidR="00C6373E" w:rsidRPr="00C6373E">
        <w:rPr>
          <w:u w:val="single"/>
        </w:rPr>
        <w:t>’</w:t>
      </w:r>
      <w:r w:rsidR="00260E4D" w:rsidRPr="00A85290">
        <w:rPr>
          <w:u w:val="single"/>
        </w:rPr>
        <w:t>s Workforce Innovation and Opportunity Act plan. The curricula must be designed to provide a well</w:t>
      </w:r>
      <w:r w:rsidR="00C6373E">
        <w:rPr>
          <w:u w:val="single"/>
        </w:rPr>
        <w:noBreakHyphen/>
      </w:r>
      <w:r w:rsidR="00260E4D"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sidR="00FE6D48">
        <w:rPr>
          <w:u w:val="single"/>
        </w:rPr>
        <w:t>of the South Carolina Graduate;</w:t>
      </w:r>
    </w:p>
    <w:p w:rsidR="00FE6D48"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(2)</w:t>
      </w:r>
      <w:r w:rsidRPr="00A85290">
        <w:tab/>
      </w:r>
      <w:r w:rsidR="00260E4D" w:rsidRPr="00A85290">
        <w:rPr>
          <w:u w:val="single"/>
        </w:rPr>
        <w:t xml:space="preserve">promote increased awareness and career counseling </w:t>
      </w:r>
      <w:r w:rsidR="00451C70" w:rsidRPr="00A85290">
        <w:rPr>
          <w:u w:val="single"/>
        </w:rPr>
        <w:t>that focus on the regional and s</w:t>
      </w:r>
      <w:r w:rsidR="00260E4D" w:rsidRPr="00A85290">
        <w:rPr>
          <w:u w:val="single"/>
        </w:rPr>
        <w:t xml:space="preserve">tate workforce needs and on the careers that require a high school diploma, industry certification, postsecondary degree, or postsecondary </w:t>
      </w:r>
      <w:r w:rsidR="00FE6D48">
        <w:rPr>
          <w:u w:val="single"/>
        </w:rPr>
        <w:t>credential; and</w:t>
      </w:r>
    </w:p>
    <w:p w:rsidR="00260E4D" w:rsidRPr="00A85290" w:rsidRDefault="00134DE2"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sidR="00FE6D48">
        <w:rPr>
          <w:u w:val="single"/>
        </w:rPr>
        <w:t>(3)</w:t>
      </w:r>
      <w:r w:rsidRPr="00134DE2">
        <w:tab/>
      </w:r>
      <w:r w:rsidR="00FE6D48">
        <w:rPr>
          <w:u w:val="single"/>
        </w:rPr>
        <w:t xml:space="preserve">review the pathways selected by the districts every three years and determine if a different pathway is more appropriate for local workforce needs.  Districts </w:t>
      </w:r>
      <w:r w:rsidR="00712C0D">
        <w:rPr>
          <w:u w:val="single"/>
        </w:rPr>
        <w:t>shall</w:t>
      </w:r>
      <w:r w:rsidR="00FE6D48">
        <w:rPr>
          <w:u w:val="single"/>
        </w:rPr>
        <w:t xml:space="preserve"> report their process used in determining whether to keep or replace a pathway to the State Board of Education</w:t>
      </w:r>
      <w:r w:rsidR="00260E4D" w:rsidRPr="00A85290">
        <w:t>.”</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rsidR="00A974B1" w:rsidRPr="00A85290">
        <w:t>I</w:t>
      </w:r>
      <w:r w:rsidR="005342DB">
        <w:t>I</w:t>
      </w:r>
      <w:r w:rsidR="000D6088">
        <w:t>I</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29</w:t>
      </w:r>
      <w:r w:rsidRPr="00A85290">
        <w:t>.</w:t>
      </w:r>
      <w:r w:rsidRPr="00A85290">
        <w:tab/>
        <w:t>Section 59</w:t>
      </w:r>
      <w:r w:rsidR="00C6373E">
        <w:noBreakHyphen/>
      </w:r>
      <w:r w:rsidRPr="00A85290">
        <w:t>53</w:t>
      </w:r>
      <w:r w:rsidR="00C6373E">
        <w:noBreakHyphen/>
      </w:r>
      <w:r w:rsidRPr="00A85290">
        <w:t>30 of the 1976 Code is amended to read:</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C6373E">
        <w:noBreakHyphen/>
      </w:r>
      <w:r w:rsidRPr="00A85290">
        <w:t>53</w:t>
      </w:r>
      <w:r w:rsidR="00C6373E">
        <w:noBreakHyphen/>
      </w:r>
      <w:r w:rsidRPr="00A85290">
        <w:t>30.</w:t>
      </w:r>
      <w:r w:rsidRPr="00A85290">
        <w:tab/>
      </w:r>
      <w:r w:rsidRPr="00A85290">
        <w:rPr>
          <w:u w:val="single"/>
        </w:rPr>
        <w:t>(A)</w:t>
      </w:r>
      <w:r w:rsidR="00C31D1D" w:rsidRPr="00A85290">
        <w:tab/>
      </w:r>
      <w:r w:rsidRPr="00A85290">
        <w:rPr>
          <w:u w:val="single"/>
        </w:rPr>
        <w:t>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C31D1D" w:rsidRPr="00A85290">
        <w:tab/>
      </w:r>
      <w:r w:rsidRPr="00A85290">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C6373E">
        <w:noBreakHyphen/>
      </w:r>
      <w:r w:rsidRPr="00A85290">
        <w:t>secondary education and insure that such educational opportunities shall not be denied to anyone.</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(C)</w:t>
      </w:r>
      <w:r w:rsidR="00C31D1D" w:rsidRPr="00A85290">
        <w:tab/>
      </w:r>
      <w:r w:rsidRPr="00A85290">
        <w:t>Upon request and justification and with the approval of the State Board of Education, the Board may authorize an institution within its jurisdiction to contract with local school districts to offer adult literacy courses and programs and secondary</w:t>
      </w:r>
      <w:r w:rsidR="00C6373E">
        <w:noBreakHyphen/>
      </w:r>
      <w:r w:rsidRPr="00A85290">
        <w:t>level vocational courses and programs.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31D1D" w:rsidRPr="00A85290">
        <w:tab/>
      </w:r>
      <w:r w:rsidRPr="00A85290">
        <w:t>Upon request and justification and with the approval of the Commission on Higher Education, the Board may authorize an institution within its jurisdiction to offer two</w:t>
      </w:r>
      <w:r w:rsidR="00C6373E">
        <w:noBreakHyphen/>
      </w:r>
      <w:r w:rsidRPr="00A85290">
        <w:t>year college parallel programs. The Commission on Higher Education shall approve all criteria for college parallel courses.”</w:t>
      </w: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30</w:t>
      </w:r>
      <w:r w:rsidRPr="00A85290">
        <w:t>.</w:t>
      </w:r>
      <w:r w:rsidRPr="00A85290">
        <w:tab/>
      </w:r>
      <w:r w:rsidR="00E269FF" w:rsidRPr="00A85290">
        <w:t>Section 59</w:t>
      </w:r>
      <w:r w:rsidR="00C6373E">
        <w:noBreakHyphen/>
      </w:r>
      <w:r w:rsidR="00E269FF" w:rsidRPr="00A85290">
        <w:t>150</w:t>
      </w:r>
      <w:r w:rsidR="00C6373E">
        <w:noBreakHyphen/>
      </w:r>
      <w:r w:rsidR="00E269FF" w:rsidRPr="00A85290">
        <w:t>360(A) and (F) of the 1976 Code is amended to read: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C6373E">
        <w:noBreakHyphen/>
      </w:r>
      <w:r w:rsidRPr="00A85290">
        <w:t>state tuition rates pursuant to Chapter 112, Title 59 may receive tuition assistance to attend a technical college of this State or a public two</w:t>
      </w:r>
      <w:r w:rsidR="00C6373E">
        <w:noBreakHyphen/>
      </w:r>
      <w:r w:rsidRPr="00A85290">
        <w:t>year institution of higher learning. A person who qualifies for in</w:t>
      </w:r>
      <w:r w:rsidR="00C6373E">
        <w:noBreakHyphen/>
      </w:r>
      <w:r w:rsidRPr="00A85290">
        <w:t>state tuition rates pursuant to this title may attend an independent two</w:t>
      </w:r>
      <w:r w:rsidR="00C6373E">
        <w:noBreakHyphen/>
      </w:r>
      <w:r w:rsidRPr="00A85290">
        <w:t>year institution of higher learning and receive lottery tuition assistance each year limited to the highest amount of tuition assistance received by students at public two</w:t>
      </w:r>
      <w:r w:rsidR="00C6373E">
        <w:noBreakHyphen/>
      </w:r>
      <w:r w:rsidRPr="00A85290">
        <w:t>year institutions. In order to qualify as a first time entering freshman and before attempting twenty</w:t>
      </w:r>
      <w:r w:rsidR="00C6373E">
        <w:noBreakHyphen/>
      </w:r>
      <w:r w:rsidRPr="00A85290">
        <w:t>four academic credit hours, a student must: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w:t>
      </w:r>
      <w:r w:rsidR="00451C70" w:rsidRPr="00A85290">
        <w:rPr>
          <w:u w:val="single"/>
        </w:rPr>
        <w:t xml:space="preserve"> </w:t>
      </w:r>
      <w:r w:rsidRPr="00A85290">
        <w:rPr>
          <w:u w:val="single"/>
        </w:rPr>
        <w:t>recognized business or industry credential as defined by the State Board for Technical and Comprehensive Education</w:t>
      </w:r>
      <w:r w:rsidRPr="00A85290">
        <w:t>;</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w:t>
      </w:r>
      <w:r w:rsidRPr="00A85290">
        <w:lastRenderedPageBreak/>
        <w:t xml:space="preserve">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rsidR="00E269FF" w:rsidRPr="00A85290" w:rsidRDefault="00C31D1D"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E269FF" w:rsidRPr="00A85290">
        <w:rPr>
          <w:u w:val="single"/>
        </w:rPr>
        <w:t>(f)</w:t>
      </w:r>
      <w:r w:rsidRPr="00A85290">
        <w:tab/>
      </w:r>
      <w:r w:rsidR="00E269FF" w:rsidRPr="00A85290">
        <w:rPr>
          <w:u w:val="single"/>
        </w:rPr>
        <w:t>for a student enrolled in a noncredit program that award</w:t>
      </w:r>
      <w:r w:rsidR="0035644C" w:rsidRPr="00A85290">
        <w:rPr>
          <w:u w:val="single"/>
        </w:rPr>
        <w:t>s</w:t>
      </w:r>
      <w:r w:rsidR="00E269FF" w:rsidRPr="00A85290">
        <w:rPr>
          <w:u w:val="single"/>
        </w:rPr>
        <w:t xml:space="preserve"> a nationally</w:t>
      </w:r>
      <w:r w:rsidR="00451C70" w:rsidRPr="00A85290">
        <w:rPr>
          <w:u w:val="single"/>
        </w:rPr>
        <w:t xml:space="preserve"> </w:t>
      </w:r>
      <w:r w:rsidR="00E269FF" w:rsidRPr="00A85290">
        <w:rPr>
          <w:u w:val="single"/>
        </w:rPr>
        <w:t xml:space="preserve">recognized business or industry credential as defined by the State Board for Technical and Comprehensive Education, the student shall have graduated from high school or earned an equivalent high school credential within </w:t>
      </w:r>
      <w:r w:rsidR="0035644C" w:rsidRPr="00A85290">
        <w:rPr>
          <w:u w:val="single"/>
        </w:rPr>
        <w:t>seven years of first entering the ninth grade</w:t>
      </w:r>
      <w:r w:rsidR="00E269FF" w:rsidRPr="00A85290">
        <w:t>.</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00C31D1D" w:rsidRPr="00A85290">
        <w:tab/>
      </w:r>
      <w:r w:rsidRPr="00A85290">
        <w:t>Regulations for implementation of this section are the responsibility of the South Carolina State Board for Technical and Comprehensive Education, for the technical college system, and the Commission on Higher Education, for the two</w:t>
      </w:r>
      <w:r w:rsidR="00C6373E">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C6373E">
        <w:noBreakHyphen/>
      </w:r>
      <w:r w:rsidRPr="00A85290">
        <w:t>four academic credit hours the student must have earned a grade point average of 2.0 or better on a 4.0 grading scale.”</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31</w:t>
      </w:r>
      <w:r w:rsidRPr="00A85290">
        <w:t>.</w:t>
      </w:r>
      <w:r w:rsidRPr="00A85290">
        <w:tab/>
        <w:t>Article 25, Chapter 6, Title 12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C6373E">
        <w:noBreakHyphen/>
      </w:r>
      <w:r w:rsidRPr="00A85290">
        <w:t>6</w:t>
      </w:r>
      <w:r w:rsidR="00C6373E">
        <w:noBreakHyphen/>
      </w:r>
      <w:r w:rsidRPr="00A85290">
        <w:t>3800.</w:t>
      </w:r>
      <w:r w:rsidRPr="00A85290">
        <w:tab/>
        <w:t xml:space="preserve">A taxpayer who employs a public school </w:t>
      </w:r>
      <w:r w:rsidR="0035644C" w:rsidRPr="00A85290">
        <w:t>grade 6</w:t>
      </w:r>
      <w:r w:rsidR="00C6373E">
        <w:noBreakHyphen/>
      </w:r>
      <w:r w:rsidRPr="00A85290">
        <w:t xml:space="preserve">12 teacher as an intern, </w:t>
      </w:r>
      <w:r w:rsidR="00FC0AF4" w:rsidRPr="00A85290">
        <w:t xml:space="preserve">for no less than sixty and no more than </w:t>
      </w:r>
      <w:r w:rsidRPr="00A85290">
        <w:t>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C6373E">
        <w:noBreakHyphen/>
      </w:r>
      <w:r w:rsidRPr="00A85290">
        <w:t xml:space="preserve">first century jobs. Each school district shall report annually to the Department of Education the number of teachers participating in an internship and the number of hours each teacher is employed. The Department of Revenue shall </w:t>
      </w:r>
      <w:r w:rsidRPr="00A85290">
        <w:lastRenderedPageBreak/>
        <w:t>prescribe a form to claim this credit that provides information to the department sufficient for the proper administration of this credit.”</w:t>
      </w:r>
    </w:p>
    <w:p w:rsidR="00FD0EC8" w:rsidRPr="00A85290" w:rsidRDefault="00FD0EC8"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Subpart </w:t>
      </w:r>
      <w:r w:rsidR="000D6088">
        <w:t>IX</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32</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Because South Carolina must increase the percentage of working</w:t>
      </w:r>
      <w:r w:rsidR="00C6373E">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sidR="00256532">
        <w:rPr>
          <w:color w:val="000000" w:themeColor="text1"/>
          <w:u w:color="000000" w:themeColor="text1"/>
        </w:rPr>
        <w:t>1</w:t>
      </w:r>
      <w:r>
        <w:rPr>
          <w:color w:val="000000" w:themeColor="text1"/>
          <w:u w:color="000000" w:themeColor="text1"/>
        </w:rPr>
        <w:t>,</w:t>
      </w:r>
      <w:r w:rsidRPr="00105580">
        <w:rPr>
          <w:color w:val="000000" w:themeColor="text1"/>
          <w:u w:color="000000" w:themeColor="text1"/>
        </w:rPr>
        <w:t xml:space="preserve"> specifically delineating</w:t>
      </w:r>
      <w:r w:rsidR="00256532">
        <w:rPr>
          <w:color w:val="000000" w:themeColor="text1"/>
          <w:u w:color="000000" w:themeColor="text1"/>
        </w:rPr>
        <w:t xml:space="preserve"> the following:</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B6F2F"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6532">
        <w:rPr>
          <w:color w:val="000000" w:themeColor="text1"/>
          <w:u w:color="000000" w:themeColor="text1"/>
        </w:rPr>
        <w:tab/>
      </w:r>
      <w:r>
        <w:rPr>
          <w:color w:val="000000" w:themeColor="text1"/>
          <w:u w:color="000000" w:themeColor="text1"/>
        </w:rPr>
        <w:t>(</w:t>
      </w:r>
      <w:r w:rsidR="0025653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Pr>
          <w:color w:val="000000" w:themeColor="text1"/>
          <w:u w:color="000000" w:themeColor="text1"/>
        </w:rPr>
        <w:tab/>
        <w:t>(</w:t>
      </w:r>
      <w:r>
        <w:rPr>
          <w:color w:val="000000" w:themeColor="text1"/>
          <w:u w:color="000000" w:themeColor="text1"/>
        </w:rPr>
        <w:t>b</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sidRPr="00105580">
        <w:rPr>
          <w:color w:val="000000" w:themeColor="text1"/>
          <w:u w:color="000000" w:themeColor="text1"/>
        </w:rPr>
        <w:tab/>
        <w:t>(</w:t>
      </w:r>
      <w:r>
        <w:rPr>
          <w:color w:val="000000" w:themeColor="text1"/>
          <w:u w:color="000000" w:themeColor="text1"/>
        </w:rPr>
        <w:t>c</w:t>
      </w:r>
      <w:r w:rsidR="001B6F2F" w:rsidRPr="00105580">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 xml:space="preserve">results of student assessments, including passage rates for high school equivalency </w:t>
      </w:r>
      <w:r w:rsidR="001B6F2F">
        <w:rPr>
          <w:color w:val="000000" w:themeColor="text1"/>
          <w:u w:color="000000" w:themeColor="text1"/>
        </w:rPr>
        <w:t>e</w:t>
      </w:r>
      <w:r w:rsidR="001B6F2F" w:rsidRPr="00105580">
        <w:rPr>
          <w:color w:val="000000" w:themeColor="text1"/>
          <w:u w:color="000000" w:themeColor="text1"/>
        </w:rPr>
        <w:t>xaminations;</w:t>
      </w:r>
    </w:p>
    <w:p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00256532">
        <w:rPr>
          <w:color w:val="000000" w:themeColor="text1"/>
          <w:u w:color="000000" w:themeColor="text1"/>
        </w:rPr>
        <w:tab/>
      </w:r>
      <w:r w:rsidRPr="00105580">
        <w:rPr>
          <w:color w:val="000000" w:themeColor="text1"/>
          <w:u w:color="000000" w:themeColor="text1"/>
        </w:rPr>
        <w:t>(</w:t>
      </w:r>
      <w:r w:rsidR="00256532">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rsidR="00FE6D48"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a timeline for the complete transfer of the programs to</w:t>
      </w:r>
      <w:r w:rsidR="001B6F2F">
        <w:rPr>
          <w:color w:val="000000" w:themeColor="text1"/>
          <w:u w:color="000000" w:themeColor="text1"/>
        </w:rPr>
        <w:t xml:space="preserve"> the State Board for Technical </w:t>
      </w:r>
      <w:r w:rsidR="001B6F2F" w:rsidRPr="00105580">
        <w:rPr>
          <w:color w:val="000000" w:themeColor="text1"/>
          <w:u w:color="000000" w:themeColor="text1"/>
        </w:rPr>
        <w:t>and Comprehensive Education</w:t>
      </w:r>
      <w:r w:rsidR="00EF5B3C">
        <w:rPr>
          <w:color w:val="000000" w:themeColor="text1"/>
          <w:u w:color="000000" w:themeColor="text1"/>
        </w:rPr>
        <w:t>;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sidR="0002722B">
        <w:rPr>
          <w:color w:val="000000" w:themeColor="text1"/>
          <w:u w:color="000000" w:themeColor="text1"/>
        </w:rPr>
        <w:t>ology</w:t>
      </w:r>
      <w:r w:rsidRPr="007A5A77">
        <w:rPr>
          <w:color w:val="000000" w:themeColor="text1"/>
          <w:u w:color="000000" w:themeColor="text1"/>
        </w:rPr>
        <w:t xml:space="preserve"> centers to technical colleges.</w:t>
      </w:r>
    </w:p>
    <w:p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5342DB"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rsidR="00124480">
        <w:t>Innovation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33</w:t>
      </w:r>
      <w:r w:rsidRPr="00A85290">
        <w:t>.</w:t>
      </w:r>
      <w:r w:rsidRPr="00A85290">
        <w:tab/>
        <w:t>Section 59</w:t>
      </w:r>
      <w:r w:rsidR="00C6373E">
        <w:noBreakHyphen/>
      </w:r>
      <w:r w:rsidRPr="00A85290">
        <w:t>19</w:t>
      </w:r>
      <w:r w:rsidR="00C6373E">
        <w:noBreakHyphen/>
      </w:r>
      <w:r w:rsidRPr="00A85290">
        <w:t>350(A) of the 1976 Code is amended to read:</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sidR="001B6F2F">
        <w:rPr>
          <w:u w:val="single"/>
        </w:rPr>
        <w:t>innovation</w:t>
      </w:r>
      <w:r w:rsidR="001B6F2F">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C6373E">
        <w:noBreakHyphen/>
      </w:r>
      <w:r w:rsidRPr="00A85290">
        <w:t>thirds affirmative vote of the board for each exemption and the proposed exemption is approved by the State Board of Education.”</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1B6F2F"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873789" w:rsidRPr="00A85290">
        <w:t>V</w:t>
      </w:r>
    </w:p>
    <w:p w:rsidR="00873789" w:rsidRPr="00A85290" w:rsidRDefault="00873789"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Default="00A53F5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Educator</w:t>
      </w:r>
      <w:r w:rsidR="00873789" w:rsidRPr="00A85290">
        <w:t xml:space="preserve"> </w:t>
      </w:r>
      <w:r w:rsidR="00256532">
        <w:t>Development and Satisfaction</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532" w:rsidRPr="00A85290"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4</w:t>
      </w:r>
      <w:r w:rsidRPr="00A85290">
        <w:t>.</w:t>
      </w:r>
      <w:r w:rsidRPr="00A85290">
        <w:tab/>
        <w:t>Article 11, Chapter 18, Title 59 of the 1976 Code is amended by adding:</w:t>
      </w:r>
    </w:p>
    <w:p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2F"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8</w:t>
      </w:r>
      <w:r w:rsidR="00C6373E">
        <w:noBreakHyphen/>
      </w:r>
      <w:r w:rsidRPr="00A85290">
        <w:t>1115.</w:t>
      </w:r>
      <w:r w:rsidRPr="00A85290">
        <w:tab/>
      </w:r>
      <w:r w:rsidR="001B6F2F">
        <w:t>(A)</w:t>
      </w:r>
      <w:r w:rsidR="001B6F2F">
        <w:tab/>
      </w:r>
      <w:r w:rsidRPr="00A85290">
        <w:t xml:space="preserve">A school that receives an overall rating of </w:t>
      </w:r>
      <w:r w:rsidR="00C6373E" w:rsidRPr="00C6373E">
        <w:t>‘</w:t>
      </w:r>
      <w:r w:rsidRPr="00A85290">
        <w:t>Good</w:t>
      </w:r>
      <w:r w:rsidR="00C6373E" w:rsidRPr="00C6373E">
        <w:t>’</w:t>
      </w:r>
      <w:r w:rsidRPr="00A85290">
        <w:t xml:space="preserve"> or </w:t>
      </w:r>
      <w:r w:rsidR="00C6373E" w:rsidRPr="00C6373E">
        <w:t>‘</w:t>
      </w:r>
      <w:r w:rsidRPr="00A85290">
        <w:t>Excellent</w:t>
      </w:r>
      <w:r w:rsidR="00C6373E" w:rsidRPr="00C6373E">
        <w:t>’</w:t>
      </w:r>
      <w:r w:rsidRPr="00A85290">
        <w:t xml:space="preserve"> on its annual report card for at least two consecutive years may hire noncertified teachers in a ratio of up to twenty</w:t>
      </w:r>
      <w:r w:rsidR="00C6373E">
        <w:noBreakHyphen/>
      </w:r>
      <w:r w:rsidRPr="00A85290">
        <w:t>five percent of its entire teach</w:t>
      </w:r>
      <w:r w:rsidR="0002722B">
        <w:t>ing</w:t>
      </w:r>
      <w:r w:rsidRPr="00A85290">
        <w:t xml:space="preserve"> staff.  A noncertified teacher must possess a baccalaureate or graduate degree in the subject he is hired to teach and must have at least five years of relevant workplace experience as determined by the local school board of trustees.</w:t>
      </w:r>
    </w:p>
    <w:p w:rsidR="00FD0EC8" w:rsidRDefault="001B6F2F"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00FD0EC8" w:rsidRPr="00A85290">
        <w:t>”</w:t>
      </w:r>
    </w:p>
    <w:p w:rsidR="00256532" w:rsidRDefault="00256532"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342DB">
        <w:t>3</w:t>
      </w:r>
      <w:r w:rsidR="00A3609A">
        <w:t>5</w:t>
      </w:r>
      <w:r>
        <w:t>.</w:t>
      </w:r>
      <w:r>
        <w:tab/>
      </w:r>
      <w:r w:rsidRPr="00D42BF1">
        <w:rPr>
          <w:color w:val="000000" w:themeColor="text1"/>
          <w:u w:color="000000" w:themeColor="text1"/>
        </w:rPr>
        <w:t>Article 1, Chapter 25, Title 59 of the 1976 Code is amended by adding: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25</w:t>
      </w:r>
      <w:r w:rsidR="00C6373E">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C6373E">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C6373E" w:rsidRPr="00C6373E">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lastRenderedPageBreak/>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C6373E">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26</w:t>
      </w:r>
      <w:r w:rsidR="00C6373E">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7</w:t>
      </w:r>
      <w:r w:rsidRPr="00A85290">
        <w:t>.</w:t>
      </w:r>
      <w:r w:rsidRPr="00A85290">
        <w:tab/>
        <w:t>Chapter 26, Title 59 of the 1976 Code is amended by adding:</w:t>
      </w:r>
    </w:p>
    <w:p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070"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26</w:t>
      </w:r>
      <w:r w:rsidR="00C6373E">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C6373E" w:rsidRPr="00C6373E">
        <w:t>‘</w:t>
      </w:r>
      <w:r w:rsidRPr="00A85290">
        <w:t>South Carolina Teacher Preparation Report Card</w:t>
      </w:r>
      <w:r w:rsidR="00C6373E" w:rsidRPr="00C6373E">
        <w:t>’</w:t>
      </w:r>
      <w:r w:rsidRPr="00A85290">
        <w:t>. The report card shall evaluate the ability of educator preparation programs, including alternative programs, to train new teachers for success in South Carolina</w:t>
      </w:r>
      <w:r w:rsidR="00C6373E" w:rsidRPr="00C6373E">
        <w:t>’</w:t>
      </w:r>
      <w:r w:rsidRPr="00A85290">
        <w:t>s classrooms. The report card must include data on a variety of measures to provide an overall picture of how well each educator preparation program prepares effective teachers and meets state goals, including</w:t>
      </w:r>
      <w:r w:rsidR="007E1070" w:rsidRPr="00A85290">
        <w:t>, but not limited to, the following:</w:t>
      </w:r>
    </w:p>
    <w:p w:rsidR="00873789" w:rsidRPr="00A85290" w:rsidRDefault="007E107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873789" w:rsidRPr="00A85290">
        <w:tab/>
        <w:t>(1)</w:t>
      </w:r>
      <w:r w:rsidR="00873789" w:rsidRPr="00A85290">
        <w:tab/>
        <w:t>number of undergraduate and graduate complet</w:t>
      </w:r>
      <w:r w:rsidR="00451C70" w:rsidRPr="00A85290">
        <w:t>ion</w:t>
      </w:r>
      <w:r w:rsidR="00873789" w:rsidRPr="00A85290">
        <w:t>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 xml:space="preserve">effectiveness of </w:t>
      </w:r>
      <w:r w:rsidR="00E01ADC" w:rsidRPr="00A85290">
        <w:t>individuals who completed a provider</w:t>
      </w:r>
      <w:r w:rsidR="00C6373E" w:rsidRPr="00C6373E">
        <w:t>’</w:t>
      </w:r>
      <w:r w:rsidR="00E01ADC" w:rsidRPr="00A85290">
        <w:t xml:space="preserve">s program and are employed in a public school classroom.  The </w:t>
      </w:r>
      <w:r w:rsidR="00E01ADC" w:rsidRPr="00A85290">
        <w:lastRenderedPageBreak/>
        <w:t xml:space="preserve">information </w:t>
      </w:r>
      <w:r w:rsidR="006C2780" w:rsidRPr="00A85290">
        <w:t>must</w:t>
      </w:r>
      <w:r w:rsidR="00E01ADC" w:rsidRPr="00A85290">
        <w:t xml:space="preserve"> be differentiated by provider and, where applicable, across content areas. </w:t>
      </w:r>
    </w:p>
    <w:p w:rsidR="00873789"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r>
      <w:r w:rsidR="00487DE4" w:rsidRPr="00A85290">
        <w:t>The State Department of Education, e</w:t>
      </w:r>
      <w:r w:rsidRPr="00A85290">
        <w:t>ach</w:t>
      </w:r>
      <w:r w:rsidRPr="00A85290">
        <w:rPr>
          <w:b/>
        </w:rPr>
        <w:t xml:space="preserve"> </w:t>
      </w:r>
      <w:r w:rsidRPr="00A85290">
        <w:t>educator preparation program</w:t>
      </w:r>
      <w:r w:rsidR="00487DE4" w:rsidRPr="00A85290">
        <w:t>,</w:t>
      </w:r>
      <w:r w:rsidRPr="00A85290">
        <w:t xml:space="preserve"> and </w:t>
      </w:r>
      <w:r w:rsidR="00487DE4" w:rsidRPr="00A85290">
        <w:t xml:space="preserve">each </w:t>
      </w:r>
      <w:r w:rsidRPr="00A85290">
        <w:t>school district shall report all data as requested by the State Board of Education to complete the evaluation.”</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3</w:t>
      </w:r>
      <w:r w:rsidR="00A3609A">
        <w:t>8</w:t>
      </w:r>
      <w:r>
        <w:t>.</w:t>
      </w:r>
      <w:r>
        <w:tab/>
        <w:t>Chapter 26, Title 59 of the 1976 Code is amended by adding:</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26</w:t>
      </w:r>
      <w:r w:rsidR="00C6373E">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6373E">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7C3F67" w:rsidRDefault="0002722B"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(3</w:t>
      </w:r>
      <w:r w:rsidR="007C3F67">
        <w:t>)</w:t>
      </w:r>
      <w:r w:rsidR="007C3F67">
        <w:tab/>
      </w:r>
      <w:r w:rsidR="007C3F67" w:rsidRPr="00213AA2">
        <w:t xml:space="preserve">not share </w:t>
      </w:r>
      <w:r w:rsidR="007C3F67">
        <w:t>such information with</w:t>
      </w:r>
      <w:r w:rsidR="007C3F67" w:rsidRPr="00213AA2">
        <w:t xml:space="preserve"> a third party without the express written consent of the educator.  </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3</w:t>
      </w:r>
      <w:r w:rsidR="00A3609A">
        <w:t>9</w:t>
      </w:r>
      <w:r w:rsidRPr="00A85290">
        <w:t>.</w:t>
      </w:r>
      <w:r w:rsidRPr="00A85290">
        <w:tab/>
        <w:t>Article 1, Chapter 25,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25</w:t>
      </w:r>
      <w:r w:rsidR="00C6373E">
        <w:noBreakHyphen/>
      </w:r>
      <w:r w:rsidRPr="00A85290">
        <w:t>52.</w:t>
      </w:r>
      <w:r w:rsidRPr="00A85290">
        <w:tab/>
        <w:t>(A)</w:t>
      </w:r>
      <w:r w:rsidRPr="00A85290">
        <w:tab/>
        <w:t xml:space="preserve">Recognizing that supportive working conditions for teachers make it more likely that teachers will </w:t>
      </w:r>
      <w:r w:rsidR="007E1070" w:rsidRPr="00A85290">
        <w:t>continue with, and prosper in</w:t>
      </w:r>
      <w:r w:rsidRPr="00A85290">
        <w:t xml:space="preserve"> the profession, the Center for Educator Recruitment, Retention and Advancement shall </w:t>
      </w:r>
      <w:r w:rsidR="007E1070" w:rsidRPr="00A85290">
        <w:t>use and update the teacher survey currently admini</w:t>
      </w:r>
      <w:r w:rsidR="0002722B">
        <w:t>stered by the department.  The c</w:t>
      </w:r>
      <w:r w:rsidR="007E1070" w:rsidRPr="00A85290">
        <w:t>enter</w:t>
      </w:r>
      <w:r w:rsidRPr="00A85290">
        <w:t xml:space="preserve"> semiannually shall administer </w:t>
      </w:r>
      <w:r w:rsidR="007E1070" w:rsidRPr="00A85290">
        <w:t xml:space="preserve">the uniform, confidential, and online </w:t>
      </w:r>
      <w:r w:rsidRPr="00A85290">
        <w:t>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w:t>
      </w:r>
      <w:r w:rsidRPr="00A85290">
        <w:lastRenderedPageBreak/>
        <w:t xml:space="preserve">publish the results for the school. </w:t>
      </w:r>
      <w:r w:rsidR="007E1070" w:rsidRPr="00A85290">
        <w:t>Yearly r</w:t>
      </w:r>
      <w:r w:rsidRPr="00A85290">
        <w:t xml:space="preserve">esults must be published online </w:t>
      </w:r>
      <w:r w:rsidR="007E1070" w:rsidRPr="00A85290">
        <w:t xml:space="preserve">and maintained </w:t>
      </w:r>
      <w:r w:rsidRPr="00A85290">
        <w:t>for ten years.”</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40</w:t>
      </w:r>
      <w:r w:rsidR="003A7CC4" w:rsidRPr="00A85290">
        <w:t>.</w:t>
      </w:r>
      <w:r w:rsidR="003A7CC4" w:rsidRPr="00A85290">
        <w:tab/>
        <w:t>Section 59</w:t>
      </w:r>
      <w:r w:rsidR="00C6373E">
        <w:noBreakHyphen/>
      </w:r>
      <w:r w:rsidR="003A7CC4" w:rsidRPr="00A85290">
        <w:t>20</w:t>
      </w:r>
      <w:r w:rsidR="00C6373E">
        <w:noBreakHyphen/>
      </w:r>
      <w:r w:rsidR="003A7CC4" w:rsidRPr="00A85290">
        <w:t>50 of the 1976 Code is amended to read:</w:t>
      </w:r>
    </w:p>
    <w:p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C4" w:rsidRPr="00A85290" w:rsidRDefault="003A7CC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20</w:t>
      </w:r>
      <w:r w:rsidR="00C6373E">
        <w:noBreakHyphen/>
      </w:r>
      <w:r w:rsidRPr="00A85290">
        <w:t>50.</w:t>
      </w:r>
      <w:r w:rsidRPr="00A85290">
        <w:tab/>
      </w:r>
      <w:r w:rsidRPr="00A85290">
        <w:rPr>
          <w:strike/>
        </w:rPr>
        <w:t>(1)</w:t>
      </w:r>
      <w:r w:rsidR="00C013B4" w:rsidRPr="00A85290">
        <w:tab/>
      </w:r>
      <w:r w:rsidRPr="00A85290">
        <w:rPr>
          <w:strike/>
        </w:rPr>
        <w:t>Notwithstanding the computations prescribed in Section 59</w:t>
      </w:r>
      <w:r w:rsidR="00C6373E">
        <w:rPr>
          <w:strike/>
        </w:rPr>
        <w:noBreakHyphen/>
      </w:r>
      <w:r w:rsidRPr="00A85290">
        <w:rPr>
          <w:strike/>
        </w:rPr>
        <w:t>20</w:t>
      </w:r>
      <w:r w:rsidR="00C6373E">
        <w:rPr>
          <w:strike/>
        </w:rPr>
        <w:noBreakHyphen/>
      </w:r>
      <w:r w:rsidRPr="00A85290">
        <w:rPr>
          <w:strike/>
        </w:rPr>
        <w:t>40, the level of state contributions to each district shall not be reduced to a per</w:t>
      </w:r>
      <w:r w:rsidR="00C6373E">
        <w:rPr>
          <w:strike/>
        </w:rPr>
        <w:noBreakHyphen/>
      </w:r>
      <w:r w:rsidRPr="00A85290">
        <w:rPr>
          <w:strike/>
        </w:rPr>
        <w:t>pupil level of foundation program funds below that per</w:t>
      </w:r>
      <w:r w:rsidR="00C6373E">
        <w:rPr>
          <w:strike/>
        </w:rPr>
        <w:noBreakHyphen/>
      </w:r>
      <w:r w:rsidRPr="00A85290">
        <w:rPr>
          <w:strike/>
        </w:rPr>
        <w:t>pupil level of state funding of programs for the fiscal years prior to implementation of this chapter which will be incorporated in the foundation program.</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no district shall receive annually an increase in state funds less than the full rate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further, after the fiscal year 1982</w:t>
      </w:r>
      <w:r w:rsidR="00C6373E">
        <w:rPr>
          <w:strike/>
        </w:rPr>
        <w:noBreakHyphen/>
      </w:r>
      <w:r w:rsidR="003A7CC4" w:rsidRPr="00A85290">
        <w:rPr>
          <w:strike/>
        </w:rPr>
        <w:t>83 no district shall receive annually an increase in state funds less than four</w:t>
      </w:r>
      <w:r w:rsidR="00C6373E">
        <w:rPr>
          <w:strike/>
        </w:rPr>
        <w:noBreakHyphen/>
      </w:r>
      <w:r w:rsidR="003A7CC4" w:rsidRPr="00A85290">
        <w:rPr>
          <w:strike/>
        </w:rPr>
        <w:t>fifths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Beginning July 1, 1994, no additional school district shall receive hold</w:t>
      </w:r>
      <w:r w:rsidR="00C6373E">
        <w:rPr>
          <w:strike/>
        </w:rPr>
        <w:noBreakHyphen/>
      </w:r>
      <w:r w:rsidR="003A7CC4" w:rsidRPr="00A85290">
        <w:rPr>
          <w:strike/>
        </w:rPr>
        <w:t>harmless funds under this subsection due to decreases in student numbers or upward adjustments in the index of taxpaying ability.</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(2) Notwithstanding any provisions of this chapter, any local school district may increase the local effort above the foundation program funding level as deemed necessary to meet the aspirations of the people of the district.</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(3) Eighty</w:t>
      </w:r>
      <w:r w:rsidR="00C6373E">
        <w:rPr>
          <w:strike/>
        </w:rPr>
        <w:noBreakHyphen/>
      </w:r>
      <w:r w:rsidR="003A7CC4"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C6373E">
        <w:rPr>
          <w:strike/>
        </w:rPr>
        <w:noBreakHyphen/>
      </w:r>
      <w:r w:rsidR="003A7CC4" w:rsidRPr="00A85290">
        <w:rPr>
          <w:strike/>
        </w:rPr>
        <w:t>five percent of the appropriated amount shall be subject to a penalty the following fiscal year in the amount equal to the difference between the amount spent and the required eighty</w:t>
      </w:r>
      <w:r w:rsidR="00C6373E">
        <w:rPr>
          <w:strike/>
        </w:rPr>
        <w:noBreakHyphen/>
      </w:r>
      <w:r w:rsidR="003A7CC4" w:rsidRPr="00A85290">
        <w:rPr>
          <w:strike/>
        </w:rPr>
        <w:t>five percent figure.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r>
      <w:r w:rsidR="003A7CC4" w:rsidRPr="00A85290">
        <w:rPr>
          <w:strike/>
        </w:rPr>
        <w:t>However, this requirement shall not apply to the funds generated by children in the pupil classification “Speech Handicapped Pupils”.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(4)(a) Each school district shall pay each certified teacher or administrator an annual salary at least equal to the salary stated in the statewide minimum salary schedule for the person</w:t>
      </w:r>
      <w:r w:rsidR="00C6373E" w:rsidRPr="00C6373E">
        <w:rPr>
          <w:strike/>
        </w:rPr>
        <w:t>’</w:t>
      </w:r>
      <w:r w:rsidR="003A7CC4"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3A7CC4"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C6373E" w:rsidRPr="00C6373E">
        <w:rPr>
          <w:strike/>
        </w:rPr>
        <w:t>’</w:t>
      </w:r>
      <w:r w:rsidR="003A7CC4"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6373E" w:rsidRPr="00C6373E">
        <w:rPr>
          <w:strike/>
        </w:rPr>
        <w:t>’</w:t>
      </w:r>
      <w:r w:rsidR="003A7CC4" w:rsidRPr="00A85290">
        <w:rPr>
          <w:strike/>
        </w:rPr>
        <w:t>s minimum salary schedule may be provided only to teachers who demonstrate minimum knowledge proficiency by meeting one of the following criteria:</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(1) holding a valid professional certificate;</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(2) having a score of 425 or greater on the Commons Examination of the National Teachers Examinations;</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(3) meeting the minimum qualifying score on the appropriate area teaching examination; or</w:t>
      </w:r>
    </w:p>
    <w:p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3A7CC4" w:rsidRPr="00A85290">
        <w:rPr>
          <w:strike/>
        </w:rPr>
        <w:t>(4) meeting the minimum standards on the basic skills examinations as prescribed by the State Board of Education provided in Section 59</w:t>
      </w:r>
      <w:r w:rsidR="00C6373E">
        <w:rPr>
          <w:strike/>
        </w:rPr>
        <w:noBreakHyphen/>
      </w:r>
      <w:r w:rsidR="003A7CC4" w:rsidRPr="00A85290">
        <w:rPr>
          <w:strike/>
        </w:rPr>
        <w:t>26</w:t>
      </w:r>
      <w:r w:rsidR="00C6373E">
        <w:rPr>
          <w:strike/>
        </w:rPr>
        <w:noBreakHyphen/>
      </w:r>
      <w:r w:rsidR="003A7CC4" w:rsidRPr="00A85290">
        <w:rPr>
          <w:strike/>
        </w:rPr>
        <w:t>20</w:t>
      </w:r>
      <w:r w:rsidR="003A7CC4" w:rsidRPr="00A85290">
        <w:t xml:space="preserve"> </w:t>
      </w:r>
      <w:r w:rsidR="003A7CC4" w:rsidRPr="00A85290">
        <w:rPr>
          <w:color w:val="000000" w:themeColor="text1"/>
          <w:u w:val="single" w:color="000000" w:themeColor="text1"/>
        </w:rPr>
        <w:t>Beginning in Fiscal Year 2019</w:t>
      </w:r>
      <w:r w:rsidR="00C6373E">
        <w:rPr>
          <w:color w:val="000000" w:themeColor="text1"/>
          <w:u w:val="single" w:color="000000" w:themeColor="text1"/>
        </w:rPr>
        <w:noBreakHyphen/>
      </w:r>
      <w:r w:rsidR="003A7CC4" w:rsidRPr="00A85290">
        <w:rPr>
          <w:color w:val="000000" w:themeColor="text1"/>
          <w:u w:val="single" w:color="000000" w:themeColor="text1"/>
        </w:rPr>
        <w:t>2</w:t>
      </w:r>
      <w:r w:rsidR="00124480">
        <w:rPr>
          <w:color w:val="000000" w:themeColor="text1"/>
          <w:u w:val="single" w:color="000000" w:themeColor="text1"/>
        </w:rPr>
        <w:t>02</w:t>
      </w:r>
      <w:r w:rsidR="003A7CC4" w:rsidRPr="00A85290">
        <w:rPr>
          <w:color w:val="000000" w:themeColor="text1"/>
          <w:u w:val="single" w:color="000000" w:themeColor="text1"/>
        </w:rPr>
        <w:t>0, the starting salary for a teacher with no years of experience and a bachelor</w:t>
      </w:r>
      <w:r w:rsidR="00C6373E" w:rsidRPr="00C6373E">
        <w:rPr>
          <w:color w:val="000000" w:themeColor="text1"/>
          <w:u w:val="single" w:color="000000" w:themeColor="text1"/>
        </w:rPr>
        <w:t>’</w:t>
      </w:r>
      <w:r w:rsidR="003A7CC4" w:rsidRPr="00A85290">
        <w:rPr>
          <w:color w:val="000000" w:themeColor="text1"/>
          <w:u w:val="single" w:color="000000" w:themeColor="text1"/>
        </w:rPr>
        <w:t xml:space="preserve">s degree must be at least $35,000.  </w:t>
      </w:r>
      <w:r w:rsidR="00124480">
        <w:rPr>
          <w:color w:val="000000" w:themeColor="text1"/>
          <w:u w:val="single" w:color="000000" w:themeColor="text1"/>
        </w:rPr>
        <w:t>T</w:t>
      </w:r>
      <w:r w:rsidR="003A7CC4" w:rsidRPr="00A85290">
        <w:rPr>
          <w:color w:val="000000" w:themeColor="text1"/>
          <w:u w:val="single" w:color="000000" w:themeColor="text1"/>
        </w:rPr>
        <w:t>he General Assembly shall establish the starting teacher salary</w:t>
      </w:r>
      <w:r w:rsidR="00124480">
        <w:rPr>
          <w:color w:val="000000" w:themeColor="text1"/>
          <w:u w:val="single" w:color="000000" w:themeColor="text1"/>
        </w:rPr>
        <w:t xml:space="preserve"> e</w:t>
      </w:r>
      <w:r w:rsidR="00124480" w:rsidRPr="00A85290">
        <w:rPr>
          <w:color w:val="000000" w:themeColor="text1"/>
          <w:u w:val="single" w:color="000000" w:themeColor="text1"/>
        </w:rPr>
        <w:t>ach year in the annual appropriations bill</w:t>
      </w:r>
      <w:r w:rsidR="003A7CC4" w:rsidRPr="00A85290">
        <w:rPr>
          <w:color w:val="000000" w:themeColor="text1"/>
          <w:u w:val="single" w:color="000000" w:themeColor="text1"/>
        </w:rPr>
        <w:t xml:space="preserve">.  Before July 2021, the State Department of Education shall develop and report to </w:t>
      </w:r>
      <w:r w:rsidR="0002722B">
        <w:rPr>
          <w:color w:val="000000" w:themeColor="text1"/>
          <w:u w:val="single" w:color="000000" w:themeColor="text1"/>
        </w:rPr>
        <w:t>the General Assembly</w:t>
      </w:r>
      <w:r w:rsidR="003A7CC4" w:rsidRPr="00A85290">
        <w:rPr>
          <w:color w:val="000000" w:themeColor="text1"/>
          <w:u w:val="single" w:color="000000" w:themeColor="text1"/>
        </w:rPr>
        <w:t xml:space="preserve"> a plan </w:t>
      </w:r>
      <w:r w:rsidR="003A7CC4" w:rsidRPr="00A85290">
        <w:rPr>
          <w:color w:val="000000" w:themeColor="text1"/>
          <w:u w:val="single" w:color="000000" w:themeColor="text1"/>
        </w:rPr>
        <w:lastRenderedPageBreak/>
        <w:t>to remove the existing teacher salary schedule and implement at least five, but no more than nine, career bands. The report must include requirements for teacher advancement to each progressive band</w:t>
      </w:r>
      <w:r w:rsidR="003A7CC4" w:rsidRPr="00A85290">
        <w:t>.”</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41</w:t>
      </w:r>
      <w:r w:rsidR="00AE3C3F" w:rsidRPr="00A85290">
        <w:t>.</w:t>
      </w:r>
      <w:r w:rsidR="00AE3C3F" w:rsidRPr="00A85290">
        <w:tab/>
        <w:t>Section 59</w:t>
      </w:r>
      <w:r w:rsidR="00C6373E">
        <w:noBreakHyphen/>
      </w:r>
      <w:r w:rsidR="00AE3C3F" w:rsidRPr="00A85290">
        <w:t>111</w:t>
      </w:r>
      <w:r w:rsidR="00C6373E">
        <w:noBreakHyphen/>
      </w:r>
      <w:r w:rsidR="00AE3C3F" w:rsidRPr="00A85290">
        <w:t>110 of the 1976 Code is amended to read:</w:t>
      </w:r>
    </w:p>
    <w:p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110.</w:t>
      </w:r>
      <w:r w:rsidRPr="00A85290">
        <w:tab/>
      </w:r>
      <w:r w:rsidRPr="00A85290">
        <w:rPr>
          <w:u w:val="single"/>
        </w:rPr>
        <w:t>(A)</w:t>
      </w:r>
      <w:r w:rsidR="00F117CA" w:rsidRPr="00A85290">
        <w:tab/>
      </w:r>
      <w:r w:rsidRPr="00A85290">
        <w:t>No tuition may be charged for a period of four school years by any state</w:t>
      </w:r>
      <w:r w:rsidR="00C6373E">
        <w:noBreakHyphen/>
      </w:r>
      <w:r w:rsidRPr="00A85290">
        <w:t>supported college or university or any state</w:t>
      </w:r>
      <w:r w:rsidR="00C6373E">
        <w:noBreakHyphen/>
      </w:r>
      <w:r w:rsidRPr="00A85290">
        <w:t>supported vocational or technical school for children of:</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rsidR="00AE3C3F" w:rsidRPr="00A85290" w:rsidRDefault="00F117CA"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AE3C3F" w:rsidRPr="00A85290">
        <w:rPr>
          <w:u w:val="single"/>
        </w:rPr>
        <w:t>(3)</w:t>
      </w:r>
      <w:r w:rsidRPr="00A85290">
        <w:tab/>
      </w:r>
      <w:r w:rsidR="00AE3C3F" w:rsidRPr="00A85290">
        <w:rPr>
          <w:u w:val="single"/>
        </w:rPr>
        <w:t>full</w:t>
      </w:r>
      <w:r w:rsidR="00C6373E">
        <w:rPr>
          <w:u w:val="single"/>
        </w:rPr>
        <w:noBreakHyphen/>
      </w:r>
      <w:r w:rsidR="00AE3C3F" w:rsidRPr="00A85290">
        <w:rPr>
          <w:u w:val="single"/>
        </w:rPr>
        <w:t xml:space="preserve">time certified classroom teachers </w:t>
      </w:r>
      <w:r w:rsidR="001B6F2F">
        <w:rPr>
          <w:u w:val="single"/>
        </w:rPr>
        <w:t xml:space="preserve">with at least five years of teaching service who are </w:t>
      </w:r>
      <w:r w:rsidR="00AE3C3F" w:rsidRPr="00A85290">
        <w:rPr>
          <w:u w:val="single"/>
        </w:rPr>
        <w:t xml:space="preserve">employed in schools </w:t>
      </w:r>
      <w:r w:rsidR="001B6F2F">
        <w:rPr>
          <w:u w:val="single"/>
        </w:rPr>
        <w:t>that have</w:t>
      </w:r>
      <w:r w:rsidR="00AE3C3F" w:rsidRPr="00A85290">
        <w:rPr>
          <w:u w:val="single"/>
        </w:rPr>
        <w:t xml:space="preserve"> an absolute rating of unsatisfactory for at least three of the previous four years</w:t>
      </w:r>
      <w:r w:rsidR="001B6F2F">
        <w:rPr>
          <w:u w:val="single"/>
        </w:rPr>
        <w:t xml:space="preserve">.  The teacher </w:t>
      </w:r>
      <w:r w:rsidR="00C41B1B">
        <w:rPr>
          <w:u w:val="single"/>
        </w:rPr>
        <w:t>shall</w:t>
      </w:r>
      <w:r w:rsidR="001B6F2F">
        <w:rPr>
          <w:u w:val="single"/>
        </w:rPr>
        <w:t xml:space="preserve"> serve as a full</w:t>
      </w:r>
      <w:r w:rsidR="00C6373E">
        <w:rPr>
          <w:u w:val="single"/>
        </w:rPr>
        <w:noBreakHyphen/>
      </w:r>
      <w:r w:rsidR="001B6F2F">
        <w:rPr>
          <w:u w:val="single"/>
        </w:rPr>
        <w:t>time classroom teacher for the duration of the time the child is in a state</w:t>
      </w:r>
      <w:r w:rsidR="00C6373E">
        <w:rPr>
          <w:u w:val="single"/>
        </w:rPr>
        <w:noBreakHyphen/>
      </w:r>
      <w:r w:rsidR="001B6F2F">
        <w:rPr>
          <w:u w:val="single"/>
        </w:rPr>
        <w:t>supported college, university, or vocational or technical school</w:t>
      </w:r>
      <w:r w:rsidR="00AE3C3F" w:rsidRPr="00A85290">
        <w:t>.</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F117CA" w:rsidRPr="00A85290">
        <w:tab/>
      </w:r>
      <w:r w:rsidRPr="00A85290">
        <w:t>The tuition authorized to be paid by this section applies only to undergraduate courses or curriculum and may be paid for a period not exceeding four years, regardless of the number of state</w:t>
      </w:r>
      <w:r w:rsidR="00C6373E">
        <w:noBreakHyphen/>
      </w:r>
      <w:r w:rsidRPr="00A85290">
        <w:t>supported colleges, universities, or state</w:t>
      </w:r>
      <w:r w:rsidR="00C6373E">
        <w:noBreakHyphen/>
      </w:r>
      <w:r w:rsidRPr="00A85290">
        <w:t>supported vocational or technical schools the child attends.”</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42</w:t>
      </w:r>
      <w:r w:rsidRPr="00A85290">
        <w:t>.</w:t>
      </w:r>
      <w:r w:rsidRPr="00A85290">
        <w:tab/>
        <w:t>Article 3, Chapter 111, Title 59 of the 1976 Code is amended by adding:</w:t>
      </w: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155.</w:t>
      </w:r>
      <w:r w:rsidRPr="00A85290">
        <w:tab/>
        <w:t xml:space="preserve">For the purposes of this article, a </w:t>
      </w:r>
      <w:r w:rsidR="00C6373E" w:rsidRPr="00C6373E">
        <w:t>‘</w:t>
      </w:r>
      <w:r w:rsidRPr="00A85290">
        <w:t>public school teacher</w:t>
      </w:r>
      <w:r w:rsidR="00C6373E" w:rsidRPr="00C6373E">
        <w:t>’</w:t>
      </w:r>
      <w:r w:rsidRPr="00A85290">
        <w:t xml:space="preserve"> means a full</w:t>
      </w:r>
      <w:r w:rsidR="00C6373E">
        <w:noBreakHyphen/>
      </w:r>
      <w:r w:rsidRPr="00A85290">
        <w:t>time teacher who is on a continuing contract status and is highly effective as determined by the state</w:t>
      </w:r>
      <w:r w:rsidR="00C6373E" w:rsidRPr="00C6373E">
        <w:t>’</w:t>
      </w:r>
      <w:r w:rsidRPr="00A85290">
        <w:t>s educator evaluation system.”</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3</w:t>
      </w:r>
      <w:r w:rsidRPr="00A85290">
        <w:t>.</w:t>
      </w:r>
      <w:r w:rsidRPr="00A85290">
        <w:tab/>
      </w:r>
      <w:r w:rsidR="00366509">
        <w:t>Article 1, Chapter 19, Title 59 of the 1976 Code is amended by adding</w:t>
      </w:r>
      <w:r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09" w:rsidRDefault="00366509" w:rsidP="00366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C6373E">
        <w:noBreakHyphen/>
      </w:r>
      <w:r>
        <w:t>19</w:t>
      </w:r>
      <w:r w:rsidR="00C6373E">
        <w:noBreakHyphen/>
      </w:r>
      <w:r>
        <w:t xml:space="preserve">360. The board of trustees of a local school district may authorize the </w:t>
      </w:r>
      <w:r w:rsidR="009C365F">
        <w:t xml:space="preserve">daily </w:t>
      </w:r>
      <w:r>
        <w:t>mileage reimbursement of a teacher who must travel more than twenty</w:t>
      </w:r>
      <w:r w:rsidR="00C6373E">
        <w:noBreakHyphen/>
      </w:r>
      <w:r>
        <w:t>five miles</w:t>
      </w:r>
      <w:r w:rsidR="009C365F">
        <w:t xml:space="preserve"> each way between home and </w:t>
      </w:r>
      <w:r>
        <w:t>school. This reimbursement may not exceed the existing federal reimbursement rate for mileage</w:t>
      </w:r>
      <w:r w:rsidRPr="00A85290">
        <w:t>.”</w:t>
      </w:r>
    </w:p>
    <w:p w:rsidR="001B6F2F"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rsidR="001B6F2F">
        <w:t>I</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4</w:t>
      </w:r>
      <w:r w:rsidRPr="00A85290">
        <w:t>.</w:t>
      </w:r>
      <w:r w:rsidRPr="00A85290">
        <w:tab/>
        <w:t>Chapter 18, Title 59 of the 1976 Code is amended by adding: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w:t>
      </w:r>
      <w:r w:rsidR="00236B29">
        <w:t>15</w:t>
      </w:r>
      <w:r w:rsidRPr="00A85290">
        <w:t>.</w:t>
      </w:r>
      <w:r w:rsidRPr="00A85290">
        <w:tab/>
        <w:t>(A)</w:t>
      </w:r>
      <w:r w:rsidRPr="00A85290">
        <w:tab/>
        <w:t>When a</w:t>
      </w:r>
      <w:r w:rsidR="00F01104">
        <w:t>n elementary or</w:t>
      </w:r>
      <w:r w:rsidR="004A33E3">
        <w:t xml:space="preserve"> middle</w:t>
      </w:r>
      <w:r w:rsidRPr="00A85290">
        <w:t xml:space="preserve"> school receives an overall rating of below average or unsatisfactory, </w:t>
      </w:r>
      <w:r w:rsidR="004A33E3">
        <w:t>or fewer than twenty</w:t>
      </w:r>
      <w:r w:rsidR="00C6373E">
        <w:noBreakHyphen/>
      </w:r>
      <w:r w:rsidR="004A33E3">
        <w:t xml:space="preserve">five percent of its students are at </w:t>
      </w:r>
      <w:r w:rsidR="00C6373E" w:rsidRPr="00C6373E">
        <w:t>‘</w:t>
      </w:r>
      <w:r w:rsidR="004A33E3">
        <w:t>meets</w:t>
      </w:r>
      <w:r w:rsidR="00C6373E" w:rsidRPr="00C6373E">
        <w:t>’</w:t>
      </w:r>
      <w:r w:rsidR="004A33E3">
        <w:t xml:space="preserve"> or </w:t>
      </w:r>
      <w:r w:rsidR="00C6373E" w:rsidRPr="00C6373E">
        <w:t>‘</w:t>
      </w:r>
      <w:r w:rsidR="004A33E3">
        <w:t>exceeds expectations</w:t>
      </w:r>
      <w:r w:rsidR="00C6373E" w:rsidRPr="00C6373E">
        <w:t>’</w:t>
      </w:r>
      <w:r w:rsidR="004A33E3">
        <w:t xml:space="preserve"> on the English/language arts and mathematics SC READY assessment or its successor assessment, or when a high school receives an overall rating of below average or unsatisfactory or fewer than twenty</w:t>
      </w:r>
      <w:r w:rsidR="00C6373E">
        <w:noBreakHyphen/>
      </w:r>
      <w:r w:rsidR="004A33E3">
        <w:t>five percent of its students score at least a C or better on end</w:t>
      </w:r>
      <w:r w:rsidR="00C6373E">
        <w:noBreakHyphen/>
      </w:r>
      <w:r w:rsidR="004A33E3">
        <w:t>of</w:t>
      </w:r>
      <w:r w:rsidR="00C6373E">
        <w:noBreakHyphen/>
      </w:r>
      <w:r w:rsidR="004A33E3">
        <w:t>course assessments in English and mathematics, t</w:t>
      </w:r>
      <w:r w:rsidRPr="00A85290">
        <w:t>he faculty of the school with the leadership of the principal must review its renewal plan and revise it with the assistance of the school improvement council established in Section 59</w:t>
      </w:r>
      <w:r w:rsidR="00C6373E">
        <w:noBreakHyphen/>
      </w:r>
      <w:r w:rsidRPr="00A85290">
        <w:t>20</w:t>
      </w:r>
      <w:r w:rsidR="00C6373E">
        <w:noBreakHyphen/>
      </w:r>
      <w:r w:rsidRPr="00A85290">
        <w:t xml:space="preserve">60. The revised plan </w:t>
      </w:r>
      <w:r w:rsidR="00102544">
        <w:t xml:space="preserve">shall be the school turnaround plan and </w:t>
      </w:r>
      <w:r w:rsidRPr="00A85290">
        <w:t>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consider every aspect of schooling and must outline activities that, when implemented, reasonably may be expected to improve student performance and increase the rate of student progress;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2</w:t>
      </w:r>
      <w:r w:rsidR="00873789" w:rsidRPr="00A85290">
        <w:t>)</w:t>
      </w:r>
      <w:r w:rsidR="00873789" w:rsidRPr="00A85290">
        <w:tab/>
      </w:r>
      <w:r w:rsidR="00AE3C3F" w:rsidRPr="00A85290">
        <w:t>provide a clear and</w:t>
      </w:r>
      <w:r w:rsidR="00873789" w:rsidRPr="00A85290">
        <w:t xml:space="preserve"> coherent plan for professional development that is ongoing, job related, and keyed to improving teaching and learning;</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 specific annual targets for improving student academic achievement for elementary and middle schools;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4</w:t>
      </w:r>
      <w:r w:rsidRPr="00A85290">
        <w:t>)</w:t>
      </w:r>
      <w:r w:rsidRPr="00A85290">
        <w:tab/>
        <w:t>establish specific annual targets for improving student academic achievement, on</w:t>
      </w:r>
      <w:r w:rsidR="00C6373E">
        <w:noBreakHyphen/>
      </w:r>
      <w:r w:rsidRPr="00A85290">
        <w:t>time graduation rates, and college and career readiness for high schools;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873789" w:rsidRPr="00A85290">
        <w:t>(</w:t>
      </w:r>
      <w:r>
        <w:t>5</w:t>
      </w:r>
      <w:r w:rsidR="00873789" w:rsidRPr="00A85290">
        <w:t>)</w:t>
      </w:r>
      <w:r w:rsidR="00873789" w:rsidRPr="00A85290">
        <w:tab/>
        <w:t>identify how existing resources and technical as</w:t>
      </w:r>
      <w:r w:rsidR="00454C9F" w:rsidRPr="00A85290">
        <w:t>sistance funds provided by the S</w:t>
      </w:r>
      <w:r w:rsidR="00873789" w:rsidRPr="00A85290">
        <w:t>tate or by Title I federal funds can be targeted to improve student outcome with specific actions to improve the recruitment and retention of highly effective teachers;</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6</w:t>
      </w:r>
      <w:r w:rsidR="00873789" w:rsidRPr="00A85290">
        <w:t>)</w:t>
      </w:r>
      <w:r w:rsidR="00873789" w:rsidRPr="00A85290">
        <w:tab/>
        <w:t xml:space="preserve">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w:t>
      </w:r>
      <w:r w:rsidR="00AE3C3F" w:rsidRPr="00A85290">
        <w:t>as determined by average student growth</w:t>
      </w:r>
      <w:r w:rsidR="00873789" w:rsidRPr="00A85290">
        <w:t xml:space="preserve"> in schools designated as below average or unsatisfactory; and</w:t>
      </w:r>
    </w:p>
    <w:p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7</w:t>
      </w:r>
      <w:r w:rsidR="00873789" w:rsidRPr="00A85290">
        <w:t>)</w:t>
      </w:r>
      <w:r w:rsidR="00873789" w:rsidRPr="00A85290">
        <w:tab/>
        <w:t>include a time line for implementation of the activities and the goal</w:t>
      </w:r>
      <w:r w:rsidR="00446679" w:rsidRPr="00A85290">
        <w:t xml:space="preserve">s in </w:t>
      </w:r>
      <w:r w:rsidR="00236B29">
        <w:t>item (6</w:t>
      </w:r>
      <w:r w:rsidR="00446679" w:rsidRPr="00A85290">
        <w:t>) to be achieved</w:t>
      </w:r>
      <w:r w:rsidR="00F722E7">
        <w:t>.</w:t>
      </w:r>
      <w:r w:rsidR="00873789" w:rsidRPr="00A85290">
        <w:t xml:space="preserve"> </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76A" w:rsidRPr="00A85290">
        <w:t>(</w:t>
      </w:r>
      <w:r>
        <w:t>B</w:t>
      </w:r>
      <w:r w:rsidR="0066176A" w:rsidRPr="00A85290">
        <w:t>)</w:t>
      </w:r>
      <w:r w:rsidR="0066176A" w:rsidRPr="00A85290">
        <w:tab/>
      </w:r>
      <w:r>
        <w:t xml:space="preserve">For schools identified in subsection (A), the department shall </w:t>
      </w:r>
      <w:r w:rsidR="0066176A" w:rsidRPr="00A85290">
        <w:t>assist schools and school districts as they work to improve classroom practice and student performance by:</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6176A" w:rsidRPr="00A85290">
        <w:t>(</w:t>
      </w:r>
      <w:r>
        <w:t>2</w:t>
      </w:r>
      <w:r w:rsidR="0066176A" w:rsidRPr="00A85290">
        <w:t>)</w:t>
      </w:r>
      <w:r w:rsidR="0066176A" w:rsidRPr="00A85290">
        <w:tab/>
        <w:t xml:space="preserve">providing information and technical assistance in understanding state policies, how they fit together, and the best practice in implementing them; </w:t>
      </w:r>
      <w:r>
        <w:t>and</w:t>
      </w:r>
    </w:p>
    <w:p w:rsidR="0066176A"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rsidR="004A33E3">
        <w:t xml:space="preserve"> and policies.</w:t>
      </w:r>
    </w:p>
    <w:p w:rsidR="004A33E3"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0066176A" w:rsidRPr="00A85290">
        <w:t xml:space="preserve"> a stakeholder group that includes local representatives from the Department of Social Services, Department of Mental Health, Department of Employment and Workforce, and law enforcement;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2</w:t>
      </w:r>
      <w:r w:rsidRPr="00A85290">
        <w:t>)</w:t>
      </w:r>
      <w:r w:rsidRPr="00A85290">
        <w:tab/>
        <w:t>includ</w:t>
      </w:r>
      <w:r w:rsidR="004A33E3">
        <w:t>ing</w:t>
      </w:r>
      <w:r w:rsidRPr="00A85290">
        <w:t xml:space="preserve"> in the creation of the renewal plan, after considering the recommendations of the local stakeholder group, the following: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C6373E">
        <w:noBreakHyphen/>
      </w:r>
      <w:r w:rsidRPr="00A85290">
        <w:t xml:space="preserve">income students;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rsidR="00F01104">
        <w:t>ng programs for limited English</w:t>
      </w:r>
      <w:r w:rsidR="00C6373E">
        <w:noBreakHyphen/>
      </w:r>
      <w:r w:rsidRPr="00A85290">
        <w:t xml:space="preserve">proficient students; and </w:t>
      </w:r>
    </w:p>
    <w:p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w:t>
      </w:r>
      <w:r w:rsidR="004A33E3">
        <w:t>D</w:t>
      </w:r>
      <w:r w:rsidR="006C2780" w:rsidRPr="00A85290">
        <w:t>)</w:t>
      </w:r>
      <w:r w:rsidR="006C2780" w:rsidRPr="00A85290">
        <w:tab/>
      </w:r>
      <w:r w:rsidRPr="00A85290">
        <w:t xml:space="preserve">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w:t>
      </w:r>
      <w:r w:rsidR="00AE3C3F" w:rsidRPr="00A85290">
        <w:t xml:space="preserve">The State Board of Education shall review and approve the plan and supporting strategies. </w:t>
      </w:r>
      <w:r w:rsidRPr="00A85290">
        <w:t>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4A33E3">
        <w:t>(E</w:t>
      </w:r>
      <w:r w:rsidR="006C2780" w:rsidRPr="00A85290">
        <w:t>)</w:t>
      </w:r>
      <w:r w:rsidRPr="00A85290">
        <w:tab/>
        <w:t>After the approval of the revised plan, the respective professional growth plans for principals and teachers required by Section</w:t>
      </w:r>
      <w:r w:rsidR="00F01104">
        <w:t>s</w:t>
      </w:r>
      <w:r w:rsidRPr="00A85290">
        <w:t xml:space="preserve"> 59</w:t>
      </w:r>
      <w:r w:rsidR="00C6373E">
        <w:noBreakHyphen/>
      </w:r>
      <w:r w:rsidRPr="00A85290">
        <w:t>26</w:t>
      </w:r>
      <w:r w:rsidR="00C6373E">
        <w:noBreakHyphen/>
      </w:r>
      <w:r w:rsidRPr="00A85290">
        <w:t>40 and 59</w:t>
      </w:r>
      <w:r w:rsidR="00C6373E">
        <w:noBreakHyphen/>
      </w:r>
      <w:r w:rsidRPr="00A85290">
        <w:t>24</w:t>
      </w:r>
      <w:r w:rsidR="00C6373E">
        <w:noBreakHyphen/>
      </w:r>
      <w:r w:rsidRPr="00A85290">
        <w:t>40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1</w:t>
      </w:r>
      <w:r w:rsidRPr="00A85290">
        <w:t>)</w:t>
      </w:r>
      <w:r w:rsidRPr="00A85290">
        <w:tab/>
        <w:t xml:space="preserve">be reviewed </w:t>
      </w:r>
      <w:r w:rsidR="0098317B" w:rsidRPr="00A85290">
        <w:t xml:space="preserve">by the department </w:t>
      </w:r>
      <w:r w:rsidRPr="00A85290">
        <w:t xml:space="preserve">and amended to reflect the professional development needs identified in the revised plan; and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2</w:t>
      </w:r>
      <w:r w:rsidRPr="00A85290">
        <w:t>)</w:t>
      </w:r>
      <w:r w:rsidRPr="00A85290">
        <w:tab/>
        <w:t>establish individual improvement criteria on the performance dimensions for the next evaluation.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F</w:t>
      </w:r>
      <w:r w:rsidRPr="00A85290">
        <w:t>)</w:t>
      </w:r>
      <w:r w:rsidR="001A68A4" w:rsidRPr="00A85290">
        <w:tab/>
      </w:r>
      <w:r w:rsidRPr="00A85290">
        <w:t xml:space="preserve">The school, in conjunction with the district board, must inform the parents of children attending the school of the ratings received and must outline the steps in the revised plan to improve </w:t>
      </w:r>
      <w:r w:rsidRPr="00A85290">
        <w:lastRenderedPageBreak/>
        <w:t>performance, including the support which the board of trustees has agreed to give the plan. This information must be: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6C2780" w:rsidRPr="00A85290">
        <w:t>1</w:t>
      </w:r>
      <w:r w:rsidRPr="00A85290">
        <w:t>)</w:t>
      </w:r>
      <w:r w:rsidR="001A68A4" w:rsidRPr="00A85290">
        <w:tab/>
      </w:r>
      <w:r w:rsidRPr="00A85290">
        <w:t>provided to the parents no later than February first</w:t>
      </w:r>
      <w:r w:rsidR="00201ECF" w:rsidRPr="00A85290">
        <w:t xml:space="preserve"> of the year following the publication of the rating</w:t>
      </w:r>
      <w:r w:rsidRPr="00A85290">
        <w:t>;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ab/>
        <w:t>(</w:t>
      </w:r>
      <w:r w:rsidR="006C2780" w:rsidRPr="00A85290">
        <w:t>2</w:t>
      </w:r>
      <w:r w:rsidR="00873789" w:rsidRPr="00A85290">
        <w:t>)</w:t>
      </w:r>
      <w:r w:rsidRPr="00A85290">
        <w:tab/>
      </w:r>
      <w:r w:rsidR="00873789" w:rsidRPr="00A85290">
        <w:t>advertised in at least one South Carolina daily newspaper of general circulation in the area, provided this must: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6C2780" w:rsidRPr="00A85290">
        <w:tab/>
      </w:r>
      <w:r w:rsidRPr="00A85290">
        <w:t>(</w:t>
      </w:r>
      <w:r w:rsidR="006C2780" w:rsidRPr="00A85290">
        <w:t>a</w:t>
      </w:r>
      <w:r w:rsidRPr="00A85290">
        <w:t>)</w:t>
      </w:r>
      <w:r w:rsidR="00454C9F" w:rsidRPr="00A85290">
        <w:tab/>
      </w:r>
      <w:r w:rsidRPr="00A85290">
        <w:t>be published within ninety days of receipt of the report cards issued by the Department of Education and must be a minimum of two columns by ten inches (four and one</w:t>
      </w:r>
      <w:r w:rsidR="00C6373E">
        <w:noBreakHyphen/>
      </w:r>
      <w:r w:rsidRPr="00A85290">
        <w:t>half by ten inches) with at least a twenty</w:t>
      </w:r>
      <w:r w:rsidR="00C6373E">
        <w:noBreakHyphen/>
      </w:r>
      <w:r w:rsidRPr="00A85290">
        <w:t>four</w:t>
      </w:r>
      <w:r w:rsidR="00C6373E">
        <w:noBreakHyphen/>
      </w:r>
      <w:r w:rsidRPr="00A85290">
        <w:t>point bold headline;</w:t>
      </w:r>
      <w:r w:rsidR="0044667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001A68A4" w:rsidRPr="00A85290">
        <w:tab/>
      </w:r>
      <w:r w:rsidRPr="00A85290">
        <w:t xml:space="preserve">include the name of school district, name of superintendent, </w:t>
      </w:r>
      <w:r w:rsidR="004351A9" w:rsidRPr="00A85290">
        <w:t xml:space="preserve">name of the chair of the local school board of trustees, </w:t>
      </w:r>
      <w:r w:rsidRPr="00A85290">
        <w:t xml:space="preserve">district office telephone number, name of school, name of principal, telephone number of school, the overall performance rating of the school, the ratings on the school by indicator, and strategies </w:t>
      </w:r>
      <w:r w:rsidR="00454C9F" w:rsidRPr="00A85290">
        <w:t>that</w:t>
      </w:r>
      <w:r w:rsidRPr="00A85290">
        <w:t xml:space="preserve"> the district and school must use to improve student outcomes of all students as measured on the report card.</w:t>
      </w:r>
    </w:p>
    <w:p w:rsidR="00873789" w:rsidRPr="00A85290" w:rsidRDefault="0066176A"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4A33E3">
        <w:t>G</w:t>
      </w:r>
      <w:r w:rsidR="00873789" w:rsidRPr="00A85290">
        <w:t>)</w:t>
      </w:r>
      <w:r w:rsidR="001A68A4" w:rsidRPr="00A85290">
        <w:tab/>
      </w:r>
      <w:r w:rsidR="00873789" w:rsidRPr="00A85290">
        <w:t>Upon a review of the plan to ensure it contains sufficiently high standards and expectations for improvement, the Department of Education is to delineate the activities, support, services, and technical assistance it will make available to support the school</w:t>
      </w:r>
      <w:r w:rsidR="00C6373E" w:rsidRPr="00C6373E">
        <w:t>’</w:t>
      </w:r>
      <w:r w:rsidR="00873789"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H</w:t>
      </w:r>
      <w:r w:rsidRPr="00A85290">
        <w:t>)(</w:t>
      </w:r>
      <w:r w:rsidR="006C2780" w:rsidRPr="00A85290">
        <w:t>1</w:t>
      </w:r>
      <w:r w:rsidRPr="00A85290">
        <w:t>)</w:t>
      </w:r>
      <w:r w:rsidR="001A68A4" w:rsidRPr="00A85290">
        <w:tab/>
      </w:r>
      <w:r w:rsidRPr="00A85290">
        <w:t>The school shall offer an orientation class for parents which focuses 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Pr="00A85290">
        <w:tab/>
      </w:r>
      <w:r w:rsidR="00873789" w:rsidRPr="00A85290">
        <w:t>the value of education;</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Pr="00A85290">
        <w:tab/>
      </w:r>
      <w:r w:rsidR="00873789" w:rsidRPr="00A85290">
        <w:t>academic assistance programs that are available at the school and in the community;</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c</w:t>
      </w:r>
      <w:r w:rsidRPr="00A85290">
        <w:t>)</w:t>
      </w:r>
      <w:r w:rsidRPr="00A85290">
        <w:tab/>
      </w:r>
      <w:r w:rsidR="00873789" w:rsidRPr="00A85290">
        <w:t>student discipline;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d</w:t>
      </w:r>
      <w:r w:rsidRPr="00A85290">
        <w:t>)</w:t>
      </w:r>
      <w:r w:rsidR="001A68A4" w:rsidRPr="00A85290">
        <w:tab/>
      </w:r>
      <w:r w:rsidRPr="00A85290">
        <w:t>school policies;</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e</w:t>
      </w:r>
      <w:r w:rsidR="001A68A4" w:rsidRPr="00A85290">
        <w:t>)</w:t>
      </w:r>
      <w:r w:rsidR="001A68A4" w:rsidRPr="00A85290">
        <w:tab/>
      </w:r>
      <w:r w:rsidR="00873789" w:rsidRPr="00A85290">
        <w:t>explanation of information that will be presented on the school</w:t>
      </w:r>
      <w:r w:rsidR="00C6373E" w:rsidRPr="00C6373E">
        <w:t>’</w:t>
      </w:r>
      <w:r w:rsidR="00873789" w:rsidRPr="00A85290">
        <w:t>s report card issued in November; and</w:t>
      </w:r>
    </w:p>
    <w:p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f</w:t>
      </w:r>
      <w:r w:rsidR="001A68A4" w:rsidRPr="00A85290">
        <w:t>)</w:t>
      </w:r>
      <w:r w:rsidR="001A68A4" w:rsidRPr="00A85290">
        <w:tab/>
      </w:r>
      <w:r w:rsidR="00873789" w:rsidRPr="00A85290">
        <w:t>other pertinent issues.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873789" w:rsidRPr="00A85290">
        <w:t>(</w:t>
      </w:r>
      <w:r w:rsidR="006C2780" w:rsidRPr="00A85290">
        <w:t>2</w:t>
      </w:r>
      <w:r w:rsidR="00873789" w:rsidRPr="00A85290">
        <w:t>)</w:t>
      </w:r>
      <w:r w:rsidRPr="00A85290">
        <w:tab/>
      </w:r>
      <w:r w:rsidR="00873789" w:rsidRPr="00A85290">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001A68A4" w:rsidRPr="00A85290">
        <w:tab/>
      </w:r>
      <w:r w:rsidRPr="00A85290">
        <w:t>at a time when the majority of parents are able to attend; and</w:t>
      </w:r>
    </w:p>
    <w:p w:rsidR="00873789"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6C2780" w:rsidRPr="00A85290">
        <w:tab/>
      </w:r>
      <w:r w:rsidR="006C2780" w:rsidRPr="00A85290">
        <w:tab/>
      </w:r>
      <w:r w:rsidR="00873789" w:rsidRPr="00A85290">
        <w:t>(</w:t>
      </w:r>
      <w:r w:rsidR="006C2780" w:rsidRPr="00A85290">
        <w:t>b</w:t>
      </w:r>
      <w:r w:rsidR="00873789" w:rsidRPr="00A85290">
        <w:t>)</w:t>
      </w:r>
      <w:r w:rsidRPr="00A85290">
        <w:tab/>
      </w:r>
      <w:r w:rsidR="00873789" w:rsidRPr="00A85290">
        <w:t>in community settings or workplaces to better meet the needs of parents with transportation difficulties or scheduling conflicts.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w:t>
      </w:r>
      <w:r w:rsidR="00597199">
        <w:t>is</w:t>
      </w:r>
      <w:r>
        <w:t xml:space="preserve">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C6373E">
        <w:noBreakHyphen/>
      </w:r>
      <w:r>
        <w:t>performing schools and districts must be placed within the tiered technical assistance framework not later than January fifteenth.</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C6373E">
        <w:noBreakHyphen/>
      </w:r>
      <w:r>
        <w:t>performing schools must receive a needs assessment through the department.  In addition, newly identified low</w:t>
      </w:r>
      <w:r w:rsidR="00C6373E">
        <w:noBreakHyphen/>
      </w:r>
      <w:r>
        <w:t>performing schools and districts must be reviewed by an External Review Team in the year of designation, and every third year thereafter.  These reports must be made available on the department</w:t>
      </w:r>
      <w:r w:rsidR="00C6373E" w:rsidRPr="00C6373E">
        <w:t>’</w:t>
      </w:r>
      <w:r>
        <w:t>s website; any information pertaining to personnel matters or containing personally identifiable information is exempt.  Based upon the recommendations in the reviews, low</w:t>
      </w:r>
      <w:r w:rsidR="00C6373E">
        <w:noBreakHyphen/>
      </w:r>
      <w:r>
        <w:t>performing schools and districts must develop and submit to the department an updated school renewal or district strategic plan outlining goals for improvement.  The amended plans must address evidence based strategies designed to increase student achievement and must include measures to evaluate the success of implementation of the plan.</w:t>
      </w:r>
    </w:p>
    <w:p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w:t>
      </w:r>
      <w:r w:rsidR="00EA6BDF">
        <w:t xml:space="preserve"> and any experts placed in the school or district for technical assistance services, the department shall assist low</w:t>
      </w:r>
      <w:r w:rsidR="00C6373E">
        <w:noBreakHyphen/>
      </w:r>
      <w:r w:rsidR="00EA6BDF">
        <w:t xml:space="preserve">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w:t>
      </w:r>
      <w:r w:rsidR="00EA6BDF">
        <w:lastRenderedPageBreak/>
        <w:t>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C6373E">
        <w:noBreakHyphen/>
      </w:r>
      <w:r w:rsidR="00EA6BDF">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EA6BDF" w:rsidRPr="00A85290" w:rsidRDefault="00EA6BD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C6373E">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Section 59</w:t>
      </w:r>
      <w:r w:rsidR="00C6373E">
        <w:noBreakHyphen/>
      </w:r>
      <w:r w:rsidR="00873789" w:rsidRPr="00A85290">
        <w:t>18</w:t>
      </w:r>
      <w:r w:rsidR="00C6373E">
        <w:noBreakHyphen/>
      </w:r>
      <w:r w:rsidR="00873789" w:rsidRPr="00A85290">
        <w:t>1620.</w:t>
      </w:r>
      <w:r w:rsidRPr="00A85290">
        <w:tab/>
        <w:t>(A)</w:t>
      </w:r>
      <w:r w:rsidRPr="00A85290">
        <w:tab/>
      </w:r>
      <w:r w:rsidR="00873789" w:rsidRPr="00A85290">
        <w:t xml:space="preserve">When a school receives an overall rating of unsatisfactory for three </w:t>
      </w:r>
      <w:r w:rsidR="00102544">
        <w:t>out of four</w:t>
      </w:r>
      <w:r w:rsidR="00873789" w:rsidRPr="00A85290">
        <w:t xml:space="preserve"> years, the school</w:t>
      </w:r>
      <w:r w:rsidR="004351A9" w:rsidRPr="00A85290">
        <w:t xml:space="preserve"> is considered to be </w:t>
      </w:r>
      <w:r w:rsidR="00C6373E" w:rsidRPr="00C6373E">
        <w:t>‘</w:t>
      </w:r>
      <w:r w:rsidR="004351A9" w:rsidRPr="00A85290">
        <w:t>chron</w:t>
      </w:r>
      <w:r w:rsidR="00201ECF" w:rsidRPr="00A85290">
        <w:t>ically</w:t>
      </w:r>
      <w:r w:rsidR="004351A9" w:rsidRPr="00A85290">
        <w:t xml:space="preserve"> underperforming</w:t>
      </w:r>
      <w:r w:rsidR="00C6373E" w:rsidRPr="00C6373E">
        <w:t>’</w:t>
      </w:r>
      <w:r w:rsidR="004351A9" w:rsidRPr="00A85290">
        <w:t xml:space="preserve"> and one of the following must occur</w:t>
      </w:r>
      <w:r w:rsidR="00873789" w:rsidRPr="00A85290">
        <w:t xml:space="preserv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4351A9" w:rsidRPr="00A85290">
        <w:t xml:space="preserve">the school </w:t>
      </w:r>
      <w:r w:rsidR="00873789" w:rsidRPr="00A85290">
        <w:t xml:space="preserve">will be reconstituted </w:t>
      </w:r>
      <w:r w:rsidR="00201ECF" w:rsidRPr="00A85290">
        <w:t>immediately after the end of the school year in which the annual report is published</w:t>
      </w:r>
      <w:r w:rsidRPr="00A85290">
        <w:t>;</w:t>
      </w:r>
      <w:r w:rsidR="0087378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004351A9" w:rsidRPr="00A85290">
        <w:t>the principal, faculty, and staff must be relieved of their duties.  Dismissed employees may reapply for open positions once the reconstituted school begins hiring</w:t>
      </w:r>
      <w:r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r>
      <w:r w:rsidR="00873789" w:rsidRPr="00A85290">
        <w:t>the State Superintendent of Education shall hire the new principal and staff</w:t>
      </w:r>
      <w:r w:rsidR="004351A9" w:rsidRPr="00A85290">
        <w:t xml:space="preserve"> for the reconstituted school</w:t>
      </w:r>
      <w:r w:rsidR="00873789" w:rsidRPr="00A85290">
        <w:t>;</w:t>
      </w:r>
      <w:r w:rsidR="007B0F19">
        <w:t xml:space="preserve">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r>
      <w:r w:rsidR="00873789" w:rsidRPr="00A85290">
        <w:t xml:space="preserve">the department shall </w:t>
      </w:r>
      <w:r w:rsidR="007B0F19">
        <w:t xml:space="preserve">contract with a public or </w:t>
      </w:r>
      <w:r w:rsidR="007C3F67">
        <w:t xml:space="preserve">nonprofit </w:t>
      </w:r>
      <w:r w:rsidR="007B0F19">
        <w:t xml:space="preserve">private entity that has a proven record of success in working with underperforming schools and districts.  The entity </w:t>
      </w:r>
      <w:r w:rsidR="00C41B1B">
        <w:t>shall</w:t>
      </w:r>
      <w:r w:rsidR="007B0F19">
        <w:t xml:space="preserve"> use research</w:t>
      </w:r>
      <w:r w:rsidR="00C6373E">
        <w:noBreakHyphen/>
      </w:r>
      <w:r w:rsidR="007B0F19">
        <w:t xml:space="preserve">based strategies to assist schools with their operations and </w:t>
      </w:r>
      <w:r w:rsidR="00873789" w:rsidRPr="00A85290">
        <w:t>oversee the administration of the school until the overall rating of the school improves; provided, if the overall rating does not improve within three years then the school either must be restarted under the management of a high</w:t>
      </w:r>
      <w:r w:rsidR="00C6373E">
        <w:noBreakHyphen/>
      </w:r>
      <w:r w:rsidR="00873789" w:rsidRPr="00A85290">
        <w:t xml:space="preserve">performing charter management organization selected by the State Superintendent of Education or </w:t>
      </w:r>
      <w:r w:rsidR="00873789" w:rsidRPr="00A85290">
        <w:lastRenderedPageBreak/>
        <w:t xml:space="preserve">must be governed by the South Carolina Transformation School District, and </w:t>
      </w:r>
      <w:bookmarkStart w:id="5" w:name="_Hlk528853915"/>
      <w:r w:rsidR="00873789" w:rsidRPr="00A85290">
        <w:t xml:space="preserve">all state, local and federal funds generated by the students must follow the students to the charter management organization or to the South Carolina Transformation School District;  </w:t>
      </w:r>
      <w:bookmarkEnd w:id="5"/>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B0F19">
        <w:t xml:space="preserve">the school </w:t>
      </w:r>
      <w:r w:rsidRPr="00A85290">
        <w:t>must be closed and restarted under the management of an existing charter school authorizer or a</w:t>
      </w:r>
      <w:r w:rsidR="007C3F67">
        <w:t xml:space="preserve"> </w:t>
      </w:r>
      <w:r w:rsidRPr="00A85290">
        <w:t>n</w:t>
      </w:r>
      <w:r w:rsidR="007C3F67">
        <w:t>onprofit</w:t>
      </w:r>
      <w:r w:rsidRPr="00A85290">
        <w:t xml:space="preserve"> educational management organization</w:t>
      </w:r>
      <w:r w:rsidR="004351A9" w:rsidRPr="00A85290">
        <w:t xml:space="preserve"> selected by the State Superintendent</w:t>
      </w:r>
      <w:r w:rsidRPr="00A85290">
        <w: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w:t>
      </w:r>
      <w:r w:rsidR="00201ECF" w:rsidRPr="00A85290">
        <w:t>. The authorizer or management organization has the authority to terminate any and all employees of the school and hire employees at its discretion</w:t>
      </w:r>
      <w:r w:rsidRPr="00A85290">
        <w:t xml:space="preserve">; or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the school must be closed and its students must be transferred to higher</w:t>
      </w:r>
      <w:r w:rsidR="00C6373E">
        <w:noBreakHyphen/>
      </w:r>
      <w:r w:rsidR="00873789" w:rsidRPr="00A85290">
        <w:t xml:space="preserve">performing schools in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 xml:space="preserve">The </w:t>
      </w:r>
      <w:r w:rsidR="007B0F19">
        <w:t>State Superintendent</w:t>
      </w:r>
      <w:r w:rsidR="004351A9" w:rsidRPr="00A85290">
        <w:t>, with input from</w:t>
      </w:r>
      <w:r w:rsidR="00873789" w:rsidRPr="00A85290">
        <w:t xml:space="preserve"> the local school board of trustees</w:t>
      </w:r>
      <w:r w:rsidR="004351A9" w:rsidRPr="00A85290">
        <w:t>,</w:t>
      </w:r>
      <w:r w:rsidR="00873789" w:rsidRPr="00A85290">
        <w:t xml:space="preserve"> </w:t>
      </w:r>
      <w:r w:rsidR="004351A9" w:rsidRPr="00A85290">
        <w:t>shall</w:t>
      </w:r>
      <w:r w:rsidR="00873789" w:rsidRPr="00A85290">
        <w:t xml:space="preserve"> determine which action is in the best interest of the students and shall advise the State Board of </w:t>
      </w:r>
      <w:r w:rsidR="000E5FC6" w:rsidRPr="00A85290">
        <w:t>Educa</w:t>
      </w:r>
      <w:r w:rsidR="00873789" w:rsidRPr="00A85290">
        <w:t xml:space="preserve">tion of its determination.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The State Board of Education holds final decision</w:t>
      </w:r>
      <w:r w:rsidR="00C6373E">
        <w:noBreakHyphen/>
      </w:r>
      <w:r w:rsidR="00873789" w:rsidRPr="00A85290">
        <w:t>making authority and the determination by the department and local school board</w:t>
      </w:r>
      <w:r w:rsidR="00F01104">
        <w:t>,</w:t>
      </w:r>
      <w:r w:rsidR="00873789" w:rsidRPr="00A85290">
        <w:t xml:space="preserve"> pursuant to </w:t>
      </w:r>
      <w:r w:rsidR="00F01104">
        <w:t>this subsection,</w:t>
      </w:r>
      <w:r w:rsidR="00873789" w:rsidRPr="00A85290">
        <w:t xml:space="preserve"> only is advisory. </w:t>
      </w:r>
    </w:p>
    <w:p w:rsidR="004351A9" w:rsidRPr="00A85290" w:rsidRDefault="004351A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C6373E" w:rsidRPr="00C6373E">
        <w:t>‘</w:t>
      </w:r>
      <w:r w:rsidRPr="00A85290">
        <w:t>chronologically underperforming</w:t>
      </w:r>
      <w:r w:rsidR="00C6373E" w:rsidRPr="00C6373E">
        <w:t>’</w:t>
      </w:r>
      <w:r w:rsidRPr="00A85290">
        <w:t xml:space="preserve"> must have that designation included on </w:t>
      </w:r>
      <w:r w:rsidR="007B0F19">
        <w:t xml:space="preserve">the first page of </w:t>
      </w:r>
      <w:r w:rsidRPr="00A85290">
        <w:t>its report card in a conspicuous location.</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1640.</w:t>
      </w:r>
      <w:r w:rsidRPr="00A85290">
        <w:tab/>
      </w:r>
      <w:r w:rsidR="00873789" w:rsidRPr="00A85290">
        <w:t>(A)</w:t>
      </w:r>
      <w:bookmarkStart w:id="6" w:name="_Hlk528854517"/>
      <w:r w:rsidRPr="00A85290">
        <w:tab/>
      </w:r>
      <w:r w:rsidR="00873789" w:rsidRPr="00A85290">
        <w:t xml:space="preserve">When a majority of students in a district attend schools with an overall rating of below average or unsatisfactory, the State Superintendent shall declare the district to be in a state of emergency and the annual report card </w:t>
      </w:r>
      <w:r w:rsidR="004351A9" w:rsidRPr="00A85290">
        <w:t xml:space="preserve">of each school in the district </w:t>
      </w:r>
      <w:r w:rsidR="00873789" w:rsidRPr="00A85290">
        <w:t xml:space="preserve">must identify the district as being in a state of emergency. The State Superintendent, with </w:t>
      </w:r>
      <w:bookmarkEnd w:id="6"/>
      <w:r w:rsidR="00873789" w:rsidRPr="00A85290">
        <w:t>the approval of the State Board of Education, shall appoint an external review committee to study educational programs and financial management in the district and identify factors affecting the student performance. The review committee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1A68A4" w:rsidRPr="00A85290">
        <w:tab/>
      </w:r>
      <w:r w:rsidRPr="00A85290">
        <w:t xml:space="preserve">examine all facets of school and district operations, focusing on strengths and weaknesses, determine the extent to which the instructional program is aligned with the content standards, and make recommendations that draw upon strategies </w:t>
      </w:r>
      <w:r w:rsidRPr="00A85290">
        <w:lastRenderedPageBreak/>
        <w:t>from those who have been successful in raising academic achievement in schools with similar student characteristics;</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consult with parents and community members to gather additional information on the strengths and weaknesses of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identify personnel changes, if any, that are needed at the school level, district level, or both, and discuss such findings with the board;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001A68A4" w:rsidRPr="00A85290">
        <w:tab/>
      </w:r>
      <w:r w:rsidRPr="00A85290">
        <w:t>work with school staff, central offices, and local boards of trustees in the design of the district</w:t>
      </w:r>
      <w:r w:rsidR="00C6373E" w:rsidRPr="00C6373E">
        <w:t>’</w:t>
      </w:r>
      <w:r w:rsidRPr="00A85290">
        <w:t>s plan, implementation strategies, and professional development training that reasonably may be expected to improve student performance and increase the rate of student progress in the district;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identify needed support from the State Department of Education and other sources for targeted long</w:t>
      </w:r>
      <w:r w:rsidR="00C6373E">
        <w:noBreakHyphen/>
      </w:r>
      <w:r w:rsidR="00873789" w:rsidRPr="00A85290">
        <w:t>term technical assistance;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r>
      <w:r w:rsidR="00873789" w:rsidRPr="00A85290">
        <w:t xml:space="preserve">review the financial management of the district;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r>
      <w:r w:rsidR="00873789" w:rsidRPr="00A85290">
        <w:t>report its recommendations, no later than three months after the district receives the designation as a district in a state of emergency to the district superintendent, the district board of trustees, and the State Board of Education; and</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00873789" w:rsidRPr="00A85290">
        <w:t>(1)</w:t>
      </w:r>
      <w:r w:rsidRPr="00A85290">
        <w:tab/>
      </w:r>
      <w:r w:rsidR="00873789" w:rsidRPr="00A85290">
        <w:t xml:space="preserve">Upon approval of recommendations by the State </w:t>
      </w:r>
      <w:r w:rsidR="00102544">
        <w:t>Superintendent</w:t>
      </w:r>
      <w:r w:rsidR="00873789" w:rsidRPr="00A85290">
        <w:t xml:space="preserve"> of Education, the Department of Education shall:</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Pr="00A85290">
        <w:t xml:space="preserve">within thirty days notify the district superintendent and the district board of trustees of the recommendations </w:t>
      </w:r>
      <w:r w:rsidR="00454C9F" w:rsidRPr="00A85290">
        <w:t>u</w:t>
      </w:r>
      <w:r w:rsidRPr="00A85290">
        <w:t>pon the approval of the recommendations;</w:t>
      </w:r>
      <w:r w:rsidR="004351A9" w:rsidRPr="00A85290">
        <w:t xml:space="preserve"> and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(b)</w:t>
      </w:r>
      <w:r w:rsidR="001A68A4" w:rsidRPr="00A85290">
        <w:tab/>
      </w:r>
      <w:r w:rsidRPr="00A85290">
        <w:t xml:space="preserve">delineate the activities, support, services, and technical assistance it will provide to support the recommendations and sustain improvement over time. </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C6373E" w:rsidRPr="00C6373E">
        <w:t>’</w:t>
      </w:r>
      <w:r w:rsidR="00873789" w:rsidRPr="00A85290">
        <w:t>s progress in implementing the recommendations and improving student performance.</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873789" w:rsidRPr="00A85290">
        <w:t>If a district is identified as being in a state of emergency for four consecutive school years</w:t>
      </w:r>
      <w:r w:rsidR="007B0F19">
        <w:t xml:space="preserve">, the State Board of Education shall </w:t>
      </w:r>
      <w:r w:rsidR="007C3F67">
        <w:t>choose from on of the following</w:t>
      </w:r>
      <w:r w:rsidR="00873789" w:rsidRPr="00A85290">
        <w:t>:</w:t>
      </w: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00873789" w:rsidRPr="00A85290">
        <w:t>(1)</w:t>
      </w:r>
      <w:r w:rsidRPr="00A85290">
        <w:tab/>
      </w:r>
      <w:r w:rsidR="007C3F67">
        <w:t xml:space="preserve">transfer </w:t>
      </w:r>
      <w:r w:rsidR="007B0F19">
        <w:t xml:space="preserve">schools in </w:t>
      </w:r>
      <w:r w:rsidR="00873789" w:rsidRPr="00A85290">
        <w:t>the district into another, higher performing district which may be located in the same coun</w:t>
      </w:r>
      <w:r w:rsidR="00F01104">
        <w:t>ty or in another county in the S</w:t>
      </w:r>
      <w:r w:rsidR="00873789" w:rsidRPr="00A85290">
        <w:t xml:space="preserve">tate and all state, local and federal funds generated by the students follow the students to the higher performing district; </w:t>
      </w:r>
      <w:r w:rsidR="007B0F19">
        <w:t>or</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C3F67">
        <w:t>close and restart the</w:t>
      </w:r>
      <w:r w:rsidR="007B0F19">
        <w:t xml:space="preserve"> </w:t>
      </w:r>
      <w:r w:rsidRPr="00A85290">
        <w:t>schools in the district under the management of an existing charter school authorizer, a</w:t>
      </w:r>
      <w:r w:rsidR="007C3F67">
        <w:t xml:space="preserve"> </w:t>
      </w:r>
      <w:r w:rsidRPr="00A85290">
        <w:t>n</w:t>
      </w:r>
      <w:r w:rsidR="007C3F67">
        <w:t>onprofit</w:t>
      </w:r>
      <w:r w:rsidRPr="00A85290">
        <w:t xml:space="preserve"> educational management organization</w:t>
      </w:r>
      <w:r w:rsidR="007B0F19">
        <w:t xml:space="preserve"> selected by the State Board</w:t>
      </w:r>
      <w:r w:rsidRPr="00A85290">
        <w:t>, or the South Carolina Transformation School District</w:t>
      </w:r>
      <w:r w:rsidR="007C3F67">
        <w:t>.  The board shall have the discretion to use all three options for schools in the district</w:t>
      </w:r>
      <w:r w:rsidRPr="00A85290">
        <w:t>.</w:t>
      </w:r>
    </w:p>
    <w:p w:rsidR="00873789" w:rsidRPr="00A85290" w:rsidRDefault="00454C9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001A68A4" w:rsidRPr="00A85290">
        <w:t>)</w:t>
      </w:r>
      <w:r w:rsidR="001A68A4" w:rsidRPr="00A85290">
        <w:tab/>
      </w:r>
      <w:r w:rsidR="00873789" w:rsidRPr="00A85290">
        <w:t xml:space="preserve">Upon designation as a district in a state of emergency for four consecutive years, the </w:t>
      </w:r>
      <w:r w:rsidR="007B0F19">
        <w:t xml:space="preserve">district and </w:t>
      </w:r>
      <w:r w:rsidR="00873789" w:rsidRPr="00A85290">
        <w:t>local school board of trustees immediately is dissolved</w:t>
      </w:r>
      <w:r w:rsidR="004351A9" w:rsidRPr="00A85290">
        <w:t xml:space="preserve"> and all </w:t>
      </w:r>
      <w:r w:rsidR="00265ACA" w:rsidRPr="00A85290">
        <w:t xml:space="preserve">of its </w:t>
      </w:r>
      <w:r w:rsidR="004351A9" w:rsidRPr="00A85290">
        <w:t>powers, duties, and responsibilities are transferred to the entity charged with operating the schools</w:t>
      </w:r>
      <w:r w:rsidR="00873789" w:rsidRPr="00A85290">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w:t>
      </w:r>
      <w:r w:rsidRPr="00A85290">
        <w:t>ection</w:t>
      </w:r>
      <w:r w:rsidR="00873789" w:rsidRPr="00A85290">
        <w:t xml:space="preserve"> 59</w:t>
      </w:r>
      <w:r w:rsidR="00C6373E">
        <w:noBreakHyphen/>
      </w:r>
      <w:r w:rsidR="00873789" w:rsidRPr="00A85290">
        <w:t>18</w:t>
      </w:r>
      <w:r w:rsidR="00C6373E">
        <w:noBreakHyphen/>
      </w:r>
      <w:r w:rsidR="00873789" w:rsidRPr="00A85290">
        <w:t>1650</w:t>
      </w:r>
      <w:r w:rsidR="00454C9F" w:rsidRPr="00A85290">
        <w:t>.</w:t>
      </w:r>
      <w:r w:rsidR="00873789" w:rsidRPr="00A85290">
        <w:t xml:space="preserve"> (A) The South Carolina Transformation School District is established as an organizational unit of the Department of Education, established by the Superintendent for the purpose of providing the operation </w:t>
      </w:r>
      <w:r w:rsidR="006901B2" w:rsidRPr="00A85290">
        <w:t xml:space="preserve">and management </w:t>
      </w:r>
      <w:r w:rsidR="00873789" w:rsidRPr="00A85290">
        <w:t>of underperforming schools pursuant to Section</w:t>
      </w:r>
      <w:r w:rsidR="00F01104">
        <w:t>s</w:t>
      </w:r>
      <w:r w:rsidR="00873789" w:rsidRPr="00A85290">
        <w:t xml:space="preserve"> 59</w:t>
      </w:r>
      <w:r w:rsidR="00C6373E">
        <w:noBreakHyphen/>
      </w:r>
      <w:r w:rsidR="00873789" w:rsidRPr="00A85290">
        <w:t>18</w:t>
      </w:r>
      <w:r w:rsidR="00C6373E">
        <w:noBreakHyphen/>
      </w:r>
      <w:r w:rsidR="00873789" w:rsidRPr="00A85290">
        <w:t>1620 and 59</w:t>
      </w:r>
      <w:r w:rsidR="00C6373E">
        <w:noBreakHyphen/>
      </w:r>
      <w:r w:rsidR="00873789" w:rsidRPr="00A85290">
        <w:t>18</w:t>
      </w:r>
      <w:r w:rsidR="00C6373E">
        <w:noBreakHyphen/>
      </w:r>
      <w:r w:rsidR="00873789" w:rsidRPr="00A85290">
        <w:t xml:space="preserve">1640.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The Superintendent may contract with one or more individuals, governmental entities, or nonprofit entities to manage the daily operations of any or all schools placed in the</w:t>
      </w:r>
      <w:r w:rsidRPr="00A85290">
        <w:t xml:space="preserve"> Transformation School District</w:t>
      </w:r>
      <w:r w:rsidR="00873789" w:rsidRPr="00A85290">
        <w:t xml:space="preserve"> including, but not limited to, providing direct services to students.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rsidR="00F01104">
        <w:t xml:space="preserve">State </w:t>
      </w:r>
      <w:r w:rsidR="00873789" w:rsidRPr="00A85290">
        <w:t>Superintendent and State Board of Education may not waive rules relating to:</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873789" w:rsidRPr="00A85290">
        <w:t>federal and state civil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federal, state and local health and safety;</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federal and state public records;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873789" w:rsidRPr="00A85290">
        <w:t>immunizations;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possession of weapons on school grounds;</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1222B8" w:rsidRPr="00A85290">
        <w:t>(6)</w:t>
      </w:r>
      <w:r w:rsidR="001222B8" w:rsidRPr="00A85290">
        <w:tab/>
      </w:r>
      <w:r w:rsidRPr="00A85290">
        <w:t>background checks and fingerprinting of personnel;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w:t>
      </w:r>
      <w:r w:rsidR="00873789" w:rsidRPr="00A85290">
        <w:t>ederal and state special education services;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(8)</w:t>
      </w:r>
      <w:r w:rsidRPr="00A85290">
        <w:tab/>
      </w:r>
      <w:r w:rsidR="00873789" w:rsidRPr="00A85290">
        <w:t>student due process;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r>
      <w:r w:rsidR="00873789" w:rsidRPr="00A85290">
        <w:t>parental rights;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r>
      <w:r w:rsidR="00873789" w:rsidRPr="00A85290">
        <w:t>federal and state student assessment and accountability; and</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r>
      <w:r w:rsidR="00873789" w:rsidRPr="00A85290">
        <w:t>the South Carolina Freedom of Information Act.</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r>
      <w:r w:rsidR="00873789" w:rsidRPr="00A85290">
        <w:t xml:space="preserve">The individual, governmental entity, or nonprofit entity contracted to manage schools placed in the Transformation School District </w:t>
      </w:r>
      <w:r w:rsidR="006901B2" w:rsidRPr="00A85290">
        <w:t>shall</w:t>
      </w:r>
      <w:r w:rsidR="00873789" w:rsidRPr="00A85290">
        <w:t xml:space="preserve"> determine whether a teacher who previously </w:t>
      </w:r>
      <w:r w:rsidR="00454C9F" w:rsidRPr="00A85290">
        <w:t>w</w:t>
      </w:r>
      <w:r w:rsidR="00873789" w:rsidRPr="00A85290">
        <w:t xml:space="preserve">as assigned to the school may continue to teach at the school as an employee of the managing entity.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(E)</w:t>
      </w:r>
      <w:r w:rsidRPr="00A85290">
        <w:tab/>
      </w:r>
      <w:r w:rsidR="005C751E" w:rsidRPr="00A85290">
        <w:t xml:space="preserve">For schools placed in the Transformation School District whose local districts have not been dissolved or consolidated, the State Superintendent shall develop a transition plan for the purpose of </w:t>
      </w:r>
      <w:r w:rsidR="007B0F19">
        <w:t>returning</w:t>
      </w:r>
      <w:r w:rsidR="005C751E" w:rsidRPr="00A85290">
        <w:t xml:space="preserve"> the school to the jurisdiction of the local board of trustees if the school achieves the required progress benchmarks for two consecutive years.</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(F)</w:t>
      </w:r>
      <w:r w:rsidRPr="00A85290">
        <w:tab/>
      </w:r>
      <w:r w:rsidR="00873789" w:rsidRPr="00A85290">
        <w:t>Absent an appropriation in the annual general appropriations act, the Transformation School District shall use state, local</w:t>
      </w:r>
      <w:r w:rsidR="00454C9F" w:rsidRPr="00A85290">
        <w:t>,</w:t>
      </w:r>
      <w:r w:rsidR="00873789" w:rsidRPr="00A85290">
        <w:t xml:space="preserve">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w:t>
      </w:r>
      <w:r w:rsidR="006901B2" w:rsidRPr="00A85290">
        <w:t>if</w:t>
      </w:r>
      <w:r w:rsidR="00873789" w:rsidRPr="00A85290">
        <w:t xml:space="preserve"> the school is removed from the Transformation School District.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(G</w:t>
      </w:r>
      <w:r w:rsidR="00873789" w:rsidRPr="00A85290">
        <w:t>)</w:t>
      </w:r>
      <w:r w:rsidRPr="00A85290">
        <w:tab/>
      </w:r>
      <w:r w:rsidR="00873789" w:rsidRPr="00A85290">
        <w:t xml:space="preserve">An individual, governmental entity, or nonprofit entity contracting with the State Superintendent to manage the operation of a school under the provisions of this section timely shall provide information to the local school board of trustees and </w:t>
      </w:r>
      <w:r w:rsidR="00EF7799">
        <w:t>superintendent</w:t>
      </w:r>
      <w:r w:rsidR="00873789"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(H</w:t>
      </w:r>
      <w:r w:rsidR="00873789" w:rsidRPr="00A85290">
        <w:t>)</w:t>
      </w:r>
      <w:r w:rsidRPr="00A85290">
        <w:tab/>
      </w:r>
      <w:r w:rsidR="00873789" w:rsidRPr="00A85290">
        <w:t xml:space="preserve">A contract to manage a school that has been placed in the Transformation School District must require expenditure reports for funds received and expended pursuant to these contracts. </w:t>
      </w: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873789" w:rsidRPr="00A85290">
        <w:t>(</w:t>
      </w:r>
      <w:r w:rsidR="006901B2" w:rsidRPr="00A85290">
        <w:t>I</w:t>
      </w:r>
      <w:r w:rsidR="00873789" w:rsidRPr="00A85290">
        <w:t>)</w:t>
      </w:r>
      <w:r w:rsidRPr="00A85290">
        <w:tab/>
      </w:r>
      <w:r w:rsidR="00873789" w:rsidRPr="00A85290">
        <w:t>The Transformation School District may require the local board of trustees to provide school support or student support services for a school transferred from its jurisdiction to the Transformation School District including</w:t>
      </w:r>
      <w:r w:rsidR="00454C9F" w:rsidRPr="00A85290">
        <w:t>,</w:t>
      </w:r>
      <w:r w:rsidR="00873789" w:rsidRPr="00A85290">
        <w:t xml:space="preserve"> but not limited to</w:t>
      </w:r>
      <w:r w:rsidR="00454C9F" w:rsidRPr="00A85290">
        <w:t>,</w:t>
      </w:r>
      <w:r w:rsidR="00873789" w:rsidRPr="00A85290">
        <w:t xml:space="preserve"> student transportation, school food service, or student assessment for special education eligibility that are compliant with all laws and regula</w:t>
      </w:r>
      <w:r w:rsidRPr="00A85290">
        <w:t xml:space="preserve">tions governing such services.  </w:t>
      </w:r>
      <w:r w:rsidR="00873789" w:rsidRPr="00A85290">
        <w:t>In such case, the school district shall reimburse the actual cost to the</w:t>
      </w:r>
      <w:r w:rsidRPr="00A85290">
        <w:t xml:space="preserve"> system providing the service.  </w:t>
      </w:r>
      <w:r w:rsidR="00873789" w:rsidRPr="00A85290">
        <w:t>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w:t>
      </w:r>
      <w:r w:rsidR="00454C9F" w:rsidRPr="00A85290">
        <w:t>,</w:t>
      </w:r>
      <w:r w:rsidR="00873789" w:rsidRPr="00A85290">
        <w:t xml:space="preserve"> and staff before its pla</w:t>
      </w:r>
      <w:r w:rsidR="00454C9F" w:rsidRPr="00A85290">
        <w:t xml:space="preserve">cement in the school district. </w:t>
      </w:r>
      <w:r w:rsidR="00873789" w:rsidRPr="00A85290">
        <w:t xml:space="preserve">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AC1D11" w:rsidRPr="00A85290" w:rsidRDefault="00AC1D11"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5</w:t>
      </w:r>
      <w:r w:rsidRPr="00A85290">
        <w:t>.</w:t>
      </w:r>
      <w:r w:rsidRPr="00A85290">
        <w:tab/>
        <w:t>Chapter 17, Title 59 of the 1976 Code is amended by adding:</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44"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17</w:t>
      </w:r>
      <w:r w:rsidR="00C6373E">
        <w:noBreakHyphen/>
      </w:r>
      <w:r w:rsidRPr="00A85290">
        <w:t>15.</w:t>
      </w:r>
      <w:r w:rsidRPr="00A85290">
        <w:tab/>
        <w:t>(A)</w:t>
      </w:r>
      <w:r w:rsidRPr="00A85290">
        <w:tab/>
      </w:r>
      <w:r w:rsidR="00102544">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C1D11" w:rsidRPr="00A85290">
        <w:t>Before August 1, 2021, the State Superintendent of Education shall provide a comprehensive plan to the Speaker of the House and President of the Senate regarding the merging of school districts. When determining whether to reco</w:t>
      </w:r>
      <w:r w:rsidR="007B0F19">
        <w:t>mmend a district for merger or entrance into a shared services agreement with another district</w:t>
      </w:r>
      <w:r w:rsidR="00AC1D11" w:rsidRPr="00A85290">
        <w:t>, the Superintendent shall consider:</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rsidR="007B0F19">
        <w:t>s</w:t>
      </w:r>
      <w:r w:rsidRPr="00A85290">
        <w: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(3)</w:t>
      </w:r>
      <w:r w:rsidRPr="00A85290">
        <w:tab/>
        <w:t xml:space="preserve">whether the district, or a school within a district, has been denied accreditation, or has been placed on probation by its accreditor;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rsidR="00AC1D11"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rsidR="00EB06AE"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rsidR="00EB06AE" w:rsidRPr="00A85290"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EB06AE">
        <w:t>8</w:t>
      </w:r>
      <w:r w:rsidRPr="00A85290">
        <w:t>)</w:t>
      </w:r>
      <w:r w:rsidRPr="00A85290">
        <w:tab/>
        <w:t>any additional factors that the Super</w:t>
      </w:r>
      <w:r w:rsidR="00EB06AE">
        <w:t>intendent considers appropriate.</w:t>
      </w:r>
    </w:p>
    <w:p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AC1D11" w:rsidRPr="00A85290">
        <w:t>)(1)</w:t>
      </w:r>
      <w:r w:rsidR="00AC1D11" w:rsidRPr="00A85290">
        <w:tab/>
        <w:t>The Superintendent</w:t>
      </w:r>
      <w:r w:rsidR="00C6373E" w:rsidRPr="00C6373E">
        <w:t>’</w:t>
      </w:r>
      <w:r w:rsidR="00AC1D11" w:rsidRPr="00A85290">
        <w:t>s report must: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C6373E" w:rsidRPr="00C6373E">
        <w:t>‘</w:t>
      </w:r>
      <w:r w:rsidRPr="00A85290">
        <w:t>administrative and professional services</w:t>
      </w:r>
      <w:r w:rsidR="00C6373E" w:rsidRPr="00C6373E">
        <w:t>’</w:t>
      </w:r>
      <w:r w:rsidRPr="00A85290">
        <w:t xml:space="preserve"> includes: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6</w:t>
      </w:r>
      <w:r w:rsidRPr="00A85290">
        <w:t>.</w:t>
      </w:r>
      <w:r w:rsidRPr="00A85290">
        <w:tab/>
        <w:t>Section 59</w:t>
      </w:r>
      <w:r w:rsidR="00C6373E">
        <w:noBreakHyphen/>
      </w:r>
      <w:r w:rsidRPr="00A85290">
        <w:t>39</w:t>
      </w:r>
      <w:r w:rsidR="00C6373E">
        <w:noBreakHyphen/>
      </w:r>
      <w:r w:rsidRPr="00A85290">
        <w:t>100 of the 1976 Code is amended to read:</w:t>
      </w:r>
    </w:p>
    <w:p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39</w:t>
      </w:r>
      <w:r w:rsidR="00C6373E">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C6373E">
        <w:noBreakHyphen/>
      </w:r>
      <w:r w:rsidRPr="00A85290">
        <w:t>59</w:t>
      </w:r>
      <w:r w:rsidR="00C6373E">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C6373E" w:rsidRPr="00C6373E">
        <w:t>’</w:t>
      </w:r>
      <w:r w:rsidRPr="00A85290">
        <w:t xml:space="preserve">s uniform diploma. The State Board of Education shall </w:t>
      </w:r>
      <w:r w:rsidRPr="00A85290">
        <w:lastRenderedPageBreak/>
        <w:t>promulgate regulations establishing these pathways and endorsements.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C6373E">
        <w:noBreakHyphen/>
      </w:r>
      <w:r w:rsidRPr="00A85290">
        <w:t>1998, the number of units required for a high school diploma was increased to twenty</w:t>
      </w:r>
      <w:r w:rsidR="00C6373E">
        <w:noBreakHyphen/>
      </w:r>
      <w:r w:rsidRPr="00A85290">
        <w:t>four units. To support the Profile of the Graduate, for students entering the ninth grade beginning with the 2018</w:t>
      </w:r>
      <w:r w:rsidR="00C6373E">
        <w:noBreakHyphen/>
      </w:r>
      <w:r w:rsidRPr="00A85290">
        <w:t>2019 School Year, the twenty</w:t>
      </w:r>
      <w:r w:rsidR="00C6373E">
        <w:noBreakHyphen/>
      </w:r>
      <w:r w:rsidRPr="00A85290">
        <w:t>four units required are as prescribed in this section and in regulation by the State Board of Education.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C6373E" w:rsidRPr="00C6373E">
        <w:t>’</w:t>
      </w:r>
      <w:r w:rsidRPr="00A85290">
        <w:t>s personalized diploma pathway. The State Board of Education shall promulgate regulations that outline the process and procedures for approval of courses to personalize pathways based on students</w:t>
      </w:r>
      <w:r w:rsidR="00C6373E" w:rsidRPr="00C6373E">
        <w:t>’</w:t>
      </w:r>
      <w:r w:rsidRPr="00A85290">
        <w:t xml:space="preserve"> postsecondary plans and include an annually updated course activity coding manual listing approved courses. The individualized graduation planning process must plan each student</w:t>
      </w:r>
      <w:r w:rsidR="00C6373E" w:rsidRPr="00C6373E">
        <w:t>’</w:t>
      </w:r>
      <w:r w:rsidRPr="00A85290">
        <w:t>s personalized pathway based on his postsecondary plans.</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C6373E">
        <w:rPr>
          <w:u w:val="single"/>
        </w:rPr>
        <w:noBreakHyphen/>
      </w:r>
      <w:r w:rsidRPr="00A85290">
        <w:rPr>
          <w:u w:val="single"/>
        </w:rPr>
        <w:t>2021 School Year, a local board of trustees may require additional units of credit for a high school diploma.</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11E1A" w:rsidRPr="00A85290">
        <w:tab/>
      </w:r>
      <w:r w:rsidRPr="00A85290">
        <w:t>The State Board of Education, through the Department of Education and in collaboration with the Vocational Rehabilitation Department, the Department of Employment and Workforce, businesses, and stakeholders shall develop criteria for a uniform state</w:t>
      </w:r>
      <w:r w:rsidR="00C6373E">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rsidR="00320A88"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rsidR="0008374C" w:rsidRDefault="0008374C"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7</w:t>
      </w:r>
      <w:r>
        <w:t>.</w:t>
      </w:r>
      <w:r>
        <w:tab/>
      </w:r>
      <w:r w:rsidRPr="000A1B8C">
        <w:t>Chapter 19, Title 59 of the 1976 Code is amended by adding: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720.</w:t>
      </w:r>
      <w:r>
        <w:tab/>
      </w:r>
      <w:r w:rsidRPr="000A1B8C">
        <w:t>For purposes of this article</w:t>
      </w:r>
      <w:r>
        <w:t>:</w:t>
      </w:r>
    </w:p>
    <w:p w:rsidR="00C9718F" w:rsidRPr="00804632" w:rsidRDefault="0008374C"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9718F" w:rsidRPr="00804632">
        <w:t>Administrator</w:t>
      </w:r>
      <w:r w:rsidR="00C6373E" w:rsidRPr="00C6373E">
        <w:t>’</w:t>
      </w:r>
      <w:r w:rsidR="00C9718F" w:rsidRPr="00804632">
        <w:t xml:space="preserve"> means an officer, other than a board member, or employee of a local school district who holds a position which:</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rsidR="00C9718F"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C6373E" w:rsidRPr="00C6373E">
        <w:t>‘</w:t>
      </w:r>
      <w:r>
        <w:t>Anything of value</w:t>
      </w:r>
      <w:r w:rsidR="00C6373E" w:rsidRPr="00C6373E">
        <w:t>’</w:t>
      </w:r>
      <w:r>
        <w:t xml:space="preserve"> or </w:t>
      </w:r>
      <w:r w:rsidR="00C6373E" w:rsidRPr="00C6373E">
        <w:t>‘</w:t>
      </w:r>
      <w:r>
        <w:t>a thing of value</w:t>
      </w:r>
      <w:r w:rsidR="00C6373E" w:rsidRPr="00C6373E">
        <w:t>’</w:t>
      </w:r>
      <w:r>
        <w:t xml:space="preserve"> has the same meaning as in Section 8</w:t>
      </w:r>
      <w:r w:rsidR="00C6373E">
        <w:noBreakHyphen/>
      </w:r>
      <w:r>
        <w:t>13</w:t>
      </w:r>
      <w:r w:rsidR="00C6373E">
        <w:noBreakHyphen/>
      </w:r>
      <w:r>
        <w:t>100(1).</w:t>
      </w:r>
    </w:p>
    <w:p w:rsidR="00C9718F" w:rsidRDefault="00C6373E"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3E">
        <w:t>‘</w:t>
      </w:r>
      <w:r w:rsidR="00C9718F" w:rsidRPr="00804632">
        <w:t>Board member</w:t>
      </w:r>
      <w:r w:rsidRPr="00C6373E">
        <w:t>’</w:t>
      </w:r>
      <w:r w:rsidR="00C9718F"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C6373E" w:rsidRPr="00C6373E">
        <w:t>‘</w:t>
      </w:r>
      <w:r w:rsidRPr="00804632">
        <w:t>Board member</w:t>
      </w:r>
      <w:r w:rsidR="00C6373E" w:rsidRPr="00C6373E">
        <w:t>’</w:t>
      </w:r>
      <w:r w:rsidRPr="00804632">
        <w:t xml:space="preserve"> means a person holding membership, whether by election or appointment, on a board of education other than the State Board of Education.</w:t>
      </w:r>
    </w:p>
    <w:p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C6373E" w:rsidRPr="00C6373E">
        <w:t>‘</w:t>
      </w:r>
      <w:r w:rsidRPr="00804632">
        <w:t>Business</w:t>
      </w:r>
      <w:r w:rsidR="00C6373E" w:rsidRPr="00C6373E">
        <w:t>’</w:t>
      </w:r>
      <w:r w:rsidRPr="00804632">
        <w:t xml:space="preserve"> means a corporation, partnership, firm, enterprise, franchise, association, trust, sole proprietorship, union, political organization, or other legal entity but does not include a local school district or another public entity.</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9718F">
        <w:t>5</w:t>
      </w:r>
      <w:r>
        <w:t>)</w:t>
      </w:r>
      <w:r>
        <w:tab/>
      </w:r>
      <w:r w:rsidR="00C6373E" w:rsidRPr="00C6373E">
        <w:t>‘</w:t>
      </w:r>
      <w:r>
        <w:t>Economic interest</w:t>
      </w:r>
      <w:r w:rsidR="00C6373E" w:rsidRPr="00C6373E">
        <w:t>’</w:t>
      </w:r>
      <w:r>
        <w:t xml:space="preserve"> has the same meaning as in Section 8</w:t>
      </w:r>
      <w:r w:rsidR="00C6373E">
        <w:noBreakHyphen/>
      </w:r>
      <w:r>
        <w:t>13</w:t>
      </w:r>
      <w:r w:rsidR="00C6373E">
        <w:noBreakHyphen/>
      </w:r>
      <w:r>
        <w:t>100(11).</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6</w:t>
      </w:r>
      <w:r>
        <w:t>)</w:t>
      </w:r>
      <w:r>
        <w:tab/>
      </w:r>
      <w:r w:rsidR="00C6373E" w:rsidRPr="00C6373E">
        <w:t>‘</w:t>
      </w:r>
      <w:r>
        <w:t>F</w:t>
      </w:r>
      <w:r w:rsidRPr="000A1B8C">
        <w:t>amily</w:t>
      </w:r>
      <w:r>
        <w:t xml:space="preserve"> member</w:t>
      </w:r>
      <w:r w:rsidR="00C6373E" w:rsidRPr="00C6373E">
        <w:t>’</w:t>
      </w:r>
      <w:r w:rsidRPr="000A1B8C">
        <w:t xml:space="preserve"> </w:t>
      </w:r>
      <w:r>
        <w:t>has the same meaning as in Section 8</w:t>
      </w:r>
      <w:r w:rsidR="00C6373E">
        <w:noBreakHyphen/>
      </w:r>
      <w:r>
        <w:t>13</w:t>
      </w:r>
      <w:r w:rsidR="00C6373E">
        <w:noBreakHyphen/>
      </w:r>
      <w:r>
        <w:t>100(15).</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C6373E" w:rsidRPr="00C6373E">
        <w:t>‘</w:t>
      </w:r>
      <w:r w:rsidRPr="00804632">
        <w:t>Interest</w:t>
      </w:r>
      <w:r w:rsidR="00C6373E" w:rsidRPr="00C6373E">
        <w:t>’</w:t>
      </w:r>
      <w:r w:rsidRPr="00804632">
        <w:t xml:space="preserve"> means the ownership or control of more than ten percent of the profits, assets, or stock of a business but does not include the control of assets in a labor union.</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C6373E" w:rsidRPr="00C6373E">
        <w:t>‘</w:t>
      </w:r>
      <w:r w:rsidRPr="00804632">
        <w:t>Local school district</w:t>
      </w:r>
      <w:r w:rsidR="00C6373E" w:rsidRPr="00C6373E">
        <w:t>’</w:t>
      </w:r>
      <w:r w:rsidRPr="00804632">
        <w:t xml:space="preserve"> means any school district in the State, including the South Carolina Public Charter School District, but does not include special school districts.</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C6373E" w:rsidRPr="00C6373E">
        <w:t>‘</w:t>
      </w:r>
      <w:r>
        <w:t>N</w:t>
      </w:r>
      <w:r w:rsidRPr="002E69B3">
        <w:t>epotism</w:t>
      </w:r>
      <w:r w:rsidR="00C6373E" w:rsidRPr="00C6373E">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08374C">
        <w:t>)</w:t>
      </w:r>
      <w:r w:rsidR="0008374C">
        <w:tab/>
      </w:r>
      <w:r w:rsidR="00C6373E" w:rsidRPr="00C6373E">
        <w:t>‘</w:t>
      </w:r>
      <w:r w:rsidR="0008374C">
        <w:t>Public official</w:t>
      </w:r>
      <w:r w:rsidR="00C6373E" w:rsidRPr="00C6373E">
        <w:t>’</w:t>
      </w:r>
      <w:r w:rsidR="0008374C">
        <w:t xml:space="preserve"> has the same meaning as in Section 8</w:t>
      </w:r>
      <w:r w:rsidR="00C6373E">
        <w:noBreakHyphen/>
      </w:r>
      <w:r w:rsidR="0008374C">
        <w:t>13</w:t>
      </w:r>
      <w:r w:rsidR="00C6373E">
        <w:noBreakHyphen/>
      </w:r>
      <w:r w:rsidR="0008374C">
        <w:t>100(27).</w:t>
      </w:r>
    </w:p>
    <w:p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0008374C">
        <w:t>)</w:t>
      </w:r>
      <w:r w:rsidR="0008374C">
        <w:tab/>
      </w:r>
      <w:r w:rsidR="00C6373E" w:rsidRPr="00C6373E">
        <w:t>‘</w:t>
      </w:r>
      <w:r w:rsidR="0008374C">
        <w:t>School official</w:t>
      </w:r>
      <w:r w:rsidR="00C6373E" w:rsidRPr="00C6373E">
        <w:t>’</w:t>
      </w:r>
      <w:r w:rsidR="0008374C">
        <w:t xml:space="preserve"> includes the superintendent, assistant superintendent, chief finance official or employee, and chief purchasing official or employee of a school district.</w:t>
      </w:r>
    </w:p>
    <w:p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6373E" w:rsidRPr="00C6373E">
        <w:t>‘</w:t>
      </w:r>
      <w:r w:rsidRPr="00804632">
        <w:t>Spouse</w:t>
      </w:r>
      <w:r w:rsidR="00C6373E" w:rsidRPr="00C6373E">
        <w:t>’</w:t>
      </w:r>
      <w:r w:rsidRPr="00804632">
        <w:t xml:space="preserve"> means the person to whom a school official is legally married.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w:t>
      </w:r>
      <w:r w:rsidRPr="000A1B8C">
        <w:lastRenderedPageBreak/>
        <w:t xml:space="preserve">matters discussed </w:t>
      </w:r>
      <w:r w:rsidRPr="003F0699">
        <w:t>in executive session or</w:t>
      </w:r>
      <w:r w:rsidRPr="000A1B8C">
        <w:t xml:space="preserve"> that are exempt from disclosure under the Freedom of Information Act.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740.</w:t>
      </w:r>
      <w:r>
        <w:tab/>
      </w:r>
      <w:r w:rsidRPr="000A1B8C">
        <w:t>(A)</w:t>
      </w:r>
      <w:r>
        <w:tab/>
      </w:r>
      <w:r w:rsidRPr="000A1B8C">
        <w:t>A local school board shall adopt policies regarding nepotism which, at a minimum, must include the provisions of this section.</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C6373E">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C6373E" w:rsidRPr="00C6373E">
        <w:t>’</w:t>
      </w:r>
      <w:r w:rsidRPr="000A1B8C">
        <w:t xml:space="preserve"> notice of the individual</w:t>
      </w:r>
      <w:r w:rsidR="00C6373E" w:rsidRPr="00C6373E">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C6373E">
        <w:noBreakHyphen/>
      </w:r>
      <w:r w:rsidRPr="000A1B8C">
        <w:t xml:space="preserve">five days after receipt of the request, taking into consideration whether the benefit to the public would justify approval of the waiver.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C6373E">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C6373E">
        <w:noBreakHyphen/>
      </w:r>
      <w:r>
        <w:t>thirds</w:t>
      </w:r>
      <w:r w:rsidRPr="000A1B8C">
        <w:t xml:space="preserve"> vote</w:t>
      </w:r>
      <w:r>
        <w:t xml:space="preserve"> of</w:t>
      </w:r>
      <w:r w:rsidRPr="000A1B8C">
        <w:t xml:space="preserve"> the membership of the board then serving;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C6373E">
        <w:noBreakHyphen/>
      </w:r>
      <w:r w:rsidRPr="000A1B8C">
        <w:t>for</w:t>
      </w:r>
      <w:r w:rsidR="00C6373E">
        <w:noBreakHyphen/>
      </w:r>
      <w:r w:rsidRPr="000A1B8C">
        <w:t>profit organizations;</w:t>
      </w:r>
    </w:p>
    <w:p w:rsidR="000E4CAF"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 xml:space="preserve">be considered in conflict with the provisions of this subsection if, by reason of his participation in a matter required to be voted upon, no material or monetary gain accrues to him as a member of a profession, occupation, or group to any greater extent </w:t>
      </w:r>
      <w:r w:rsidRPr="000A1B8C">
        <w:lastRenderedPageBreak/>
        <w:t>than reasonably could be expected to accrue to another member of that profession, occupation, or group</w:t>
      </w:r>
      <w:r w:rsidR="000E4CAF">
        <w:t>; and</w:t>
      </w:r>
    </w:p>
    <w:p w:rsidR="000E4CAF" w:rsidRPr="00804632" w:rsidRDefault="000E4CAF" w:rsidP="000E4CAF">
      <w:pPr>
        <w:pStyle w:val="BillDots"/>
        <w:rPr>
          <w:color w:val="000000"/>
          <w:szCs w:val="22"/>
          <w:lang w:val="en"/>
        </w:rPr>
      </w:pPr>
      <w:r>
        <w:tab/>
      </w:r>
      <w:r>
        <w:tab/>
        <w:t>(10)</w:t>
      </w:r>
      <w:r>
        <w:tab/>
        <w:t>t</w:t>
      </w:r>
      <w:r w:rsidRPr="00804632">
        <w:rPr>
          <w:color w:val="000000"/>
          <w:szCs w:val="22"/>
          <w:lang w:val="en"/>
        </w:rPr>
        <w:t>o enable local school superintendents and administrators to effectively perform their duties related to daily operations without undue interference from school board members, a school board member shall:</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C6373E">
        <w:rPr>
          <w:color w:val="000000"/>
          <w:szCs w:val="22"/>
          <w:lang w:val="en"/>
        </w:rPr>
        <w:noBreakHyphen/>
      </w:r>
      <w:r w:rsidRPr="00804632">
        <w:rPr>
          <w:color w:val="000000"/>
          <w:szCs w:val="22"/>
          <w:lang w:val="en"/>
        </w:rPr>
        <w:t>to</w:t>
      </w:r>
      <w:r w:rsidR="00C6373E">
        <w:rPr>
          <w:color w:val="000000"/>
          <w:szCs w:val="22"/>
          <w:lang w:val="en"/>
        </w:rPr>
        <w:noBreakHyphen/>
      </w:r>
      <w:r w:rsidRPr="00804632">
        <w:rPr>
          <w:color w:val="000000"/>
          <w:szCs w:val="22"/>
          <w:lang w:val="en"/>
        </w:rPr>
        <w:t>day administration of the school system to the local superintendent, and act accordingly;</w:t>
      </w:r>
    </w:p>
    <w:p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rsidR="000E4CAF" w:rsidRPr="00804632" w:rsidRDefault="000E4CAF" w:rsidP="000E4CAF">
      <w:pPr>
        <w:pStyle w:val="BillDots"/>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sidR="004519AB">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rsidR="000E4CAF" w:rsidRPr="00804632"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rsidR="000E4CAF"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rsidR="00DA7C36" w:rsidRPr="00804632" w:rsidRDefault="00DA7C36" w:rsidP="000E4CAF">
      <w:pPr>
        <w:pStyle w:val="BillDots"/>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A7C36">
        <w:t>C</w:t>
      </w:r>
      <w:r>
        <w:t>)</w:t>
      </w:r>
      <w:r>
        <w:tab/>
      </w:r>
      <w:r w:rsidRPr="000A1B8C">
        <w:t>Upon a motion supported by a two</w:t>
      </w:r>
      <w:r w:rsidR="00C6373E">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w:t>
      </w:r>
      <w:r>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C6373E">
        <w:noBreakHyphen/>
      </w:r>
      <w:r w:rsidRPr="000A1B8C">
        <w:t xml:space="preserve">examination;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ab/>
        <w:t>(4)</w:t>
      </w:r>
      <w:r>
        <w:tab/>
      </w:r>
      <w:r w:rsidRPr="000A1B8C">
        <w:t xml:space="preserve">the strict rules of evidence prevailing in courts of law are not applicable; and </w:t>
      </w:r>
    </w:p>
    <w:p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A3609A">
        <w:t>8</w:t>
      </w:r>
      <w:r>
        <w:t>.</w:t>
      </w:r>
      <w:r>
        <w:tab/>
        <w:t>Section 59</w:t>
      </w:r>
      <w:r w:rsidR="00C6373E">
        <w:noBreakHyphen/>
      </w:r>
      <w:r>
        <w:t>18</w:t>
      </w:r>
      <w:r w:rsidR="00C6373E">
        <w:noBreakHyphen/>
      </w:r>
      <w:r>
        <w:t>920 of the 1976 Code is amended to read:</w:t>
      </w:r>
    </w:p>
    <w:p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18</w:t>
      </w:r>
      <w:r w:rsidR="00C6373E">
        <w:noBreakHyphen/>
      </w:r>
      <w:r>
        <w:t>920.</w:t>
      </w:r>
      <w:r>
        <w:tab/>
      </w:r>
      <w:r w:rsidRPr="00731326">
        <w:rPr>
          <w:color w:val="000000" w:themeColor="text1"/>
          <w:u w:color="000000" w:themeColor="text1"/>
        </w:rPr>
        <w:t>“Section 58</w:t>
      </w:r>
      <w:r w:rsidR="00C6373E">
        <w:rPr>
          <w:color w:val="000000" w:themeColor="text1"/>
          <w:u w:color="000000" w:themeColor="text1"/>
        </w:rPr>
        <w:noBreakHyphen/>
      </w:r>
      <w:r w:rsidRPr="00731326">
        <w:rPr>
          <w:color w:val="000000" w:themeColor="text1"/>
          <w:u w:color="000000" w:themeColor="text1"/>
        </w:rPr>
        <w:t>19</w:t>
      </w:r>
      <w:r w:rsidR="00C6373E">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C6373E" w:rsidRPr="00C6373E">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9</w:t>
      </w:r>
      <w:r>
        <w:t>.</w:t>
      </w:r>
      <w:r>
        <w:tab/>
        <w:t>Article 1, Chapter 19, Title 59 of the 1976 Code is amended by adding:</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19</w:t>
      </w:r>
      <w:r w:rsidR="00C6373E">
        <w:noBreakHyphen/>
      </w:r>
      <w:r>
        <w:t>55.</w:t>
      </w:r>
      <w:r>
        <w:tab/>
        <w:t>Trustees and school officials shall comply with the provisions of Articles 1, 7, 11, and 13, Chapter 1</w:t>
      </w:r>
      <w:r w:rsidR="00FE5412">
        <w:t>3</w:t>
      </w:r>
      <w:r>
        <w:t xml:space="preserve">, Title 8.  For purposes of this section, </w:t>
      </w:r>
      <w:r w:rsidR="00C6373E" w:rsidRPr="00C6373E">
        <w:t>‘</w:t>
      </w:r>
      <w:r>
        <w:t>school official</w:t>
      </w:r>
      <w:r w:rsidR="00C6373E" w:rsidRPr="00C6373E">
        <w:t>’</w:t>
      </w:r>
      <w:r>
        <w:t xml:space="preserve"> has the same meaning as in Section 59</w:t>
      </w:r>
      <w:r w:rsidR="00C6373E">
        <w:noBreakHyphen/>
      </w:r>
      <w:r>
        <w:t>19</w:t>
      </w:r>
      <w:r w:rsidR="00C6373E">
        <w:noBreakHyphen/>
      </w:r>
      <w:r>
        <w:t>720(5).”</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B63816" w:rsidRDefault="005342DB"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50</w:t>
      </w:r>
      <w:r w:rsidR="0008374C" w:rsidRPr="00B63816">
        <w:t>.</w:t>
      </w:r>
      <w:r w:rsidR="0008374C">
        <w:tab/>
      </w:r>
      <w:r w:rsidR="0008374C" w:rsidRPr="00B63816">
        <w:t>Article 7, Chapter 13, Title 18 of the 1976 Code is amended by adding:</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C6373E">
        <w:noBreakHyphen/>
      </w:r>
      <w:r w:rsidRPr="00B63816">
        <w:t>13</w:t>
      </w:r>
      <w:r w:rsidR="00C6373E">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C6373E">
        <w:noBreakHyphen/>
      </w:r>
      <w:r>
        <w:t>19</w:t>
      </w:r>
      <w:r w:rsidR="00C6373E">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C6373E" w:rsidRPr="00C6373E">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D60B5A" w:rsidRDefault="00D60B5A"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51</w:t>
      </w:r>
      <w:r>
        <w:t>.</w:t>
      </w:r>
      <w:r>
        <w:tab/>
        <w:t>Section 1</w:t>
      </w:r>
      <w:r w:rsidR="00C6373E">
        <w:noBreakHyphen/>
      </w:r>
      <w:r>
        <w:t>3</w:t>
      </w:r>
      <w:r w:rsidR="00C6373E">
        <w:noBreakHyphen/>
      </w:r>
      <w:r>
        <w:t>240(A) of the 1976 Code is amended to read:</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465F60">
        <w:t xml:space="preserve">Any officer of the county or State, </w:t>
      </w:r>
      <w:r>
        <w:rPr>
          <w:u w:val="single"/>
        </w:rPr>
        <w:t>or a local school board member or trustee,</w:t>
      </w:r>
      <w:r>
        <w:t xml:space="preserve"> </w:t>
      </w:r>
      <w:r w:rsidRPr="00465F60">
        <w:t>except:</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52</w:t>
      </w:r>
      <w:r>
        <w:t>.</w:t>
      </w:r>
      <w:r>
        <w:tab/>
        <w:t>Section 59</w:t>
      </w:r>
      <w:r w:rsidR="00C6373E">
        <w:noBreakHyphen/>
      </w:r>
      <w:r>
        <w:t>19</w:t>
      </w:r>
      <w:r w:rsidR="00C6373E">
        <w:noBreakHyphen/>
      </w:r>
      <w:r>
        <w:t>45 of the 1976 Code is amended to read:</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C" w:rsidRPr="00651407"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6373E">
        <w:noBreakHyphen/>
      </w:r>
      <w:r>
        <w:t>19</w:t>
      </w:r>
      <w:r w:rsidR="00C6373E">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lastRenderedPageBreak/>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C6373E">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 xml:space="preserve">is not required but may be conducted at the option of a school district </w:t>
      </w:r>
      <w:r w:rsidRPr="00B24E1D">
        <w:lastRenderedPageBreak/>
        <w:t>or county board of education. The State Board of Education shall establish guidelines and procedures for these reimbursements.</w:t>
      </w:r>
    </w:p>
    <w:p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rsidR="00FB3A9E" w:rsidRDefault="00FB3A9E"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ACD">
        <w:t>5</w:t>
      </w:r>
      <w:r w:rsidR="00A3609A">
        <w:t>3</w:t>
      </w:r>
      <w:r>
        <w:t>.</w:t>
      </w:r>
      <w:r>
        <w:tab/>
      </w:r>
      <w:r w:rsidRPr="00804632">
        <w:t>Section 59</w:t>
      </w:r>
      <w:r w:rsidR="00C6373E">
        <w:noBreakHyphen/>
      </w:r>
      <w:r w:rsidRPr="00804632">
        <w:t>19</w:t>
      </w:r>
      <w:r w:rsidR="00C6373E">
        <w:noBreakHyphen/>
      </w:r>
      <w:r w:rsidRPr="00804632">
        <w:t>60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C6373E">
        <w:noBreakHyphen/>
      </w:r>
      <w:r w:rsidRPr="00804632">
        <w:t>19</w:t>
      </w:r>
      <w:r w:rsidR="00C6373E">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C6373E">
        <w:rPr>
          <w:strike/>
        </w:rPr>
        <w:noBreakHyphen/>
      </w:r>
      <w:r w:rsidRPr="009C516D">
        <w:rPr>
          <w:strike/>
        </w:rPr>
        <w:t>19</w:t>
      </w:r>
      <w:r w:rsidR="00C6373E">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C6373E">
        <w:noBreakHyphen/>
      </w:r>
      <w:r w:rsidRPr="00804632">
        <w:t>term appointments.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lastRenderedPageBreak/>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rsidR="007B0F19">
        <w:t>I</w:t>
      </w:r>
      <w:r w:rsidR="0008374C">
        <w:t>I</w:t>
      </w:r>
    </w:p>
    <w:p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3789"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rsidR="00FB0AA3" w:rsidRDefault="00FB0AA3"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C6373E">
        <w:rPr>
          <w:color w:val="000000" w:themeColor="text1"/>
          <w:u w:color="000000" w:themeColor="text1"/>
        </w:rPr>
        <w:noBreakHyphen/>
      </w:r>
      <w:r w:rsidRPr="00015847">
        <w:rPr>
          <w:color w:val="000000" w:themeColor="text1"/>
          <w:u w:color="000000" w:themeColor="text1"/>
        </w:rPr>
        <w:t>1</w:t>
      </w:r>
      <w:r w:rsidR="00C6373E">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C6373E">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C6373E" w:rsidRPr="00C6373E">
        <w:rPr>
          <w:color w:val="000000" w:themeColor="text1"/>
          <w:u w:color="000000" w:themeColor="text1"/>
        </w:rPr>
        <w:t>’</w:t>
      </w:r>
      <w:r w:rsidRPr="00015847">
        <w:rPr>
          <w:color w:val="000000" w:themeColor="text1"/>
          <w:u w:color="000000" w:themeColor="text1"/>
        </w:rPr>
        <w:t>s website; and</w:t>
      </w:r>
    </w:p>
    <w:p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rsidR="00FB0AA3"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rsidR="00FB3A9E" w:rsidRDefault="00FB3A9E"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B5A">
        <w:t>5</w:t>
      </w:r>
      <w:r w:rsidR="00FB0AA3">
        <w:t>5</w:t>
      </w:r>
      <w:r>
        <w:t>.</w:t>
      </w:r>
      <w:r>
        <w:tab/>
      </w:r>
      <w:r w:rsidRPr="00804632">
        <w:t>Section 59</w:t>
      </w:r>
      <w:r w:rsidR="00C6373E">
        <w:noBreakHyphen/>
      </w:r>
      <w:r w:rsidRPr="00804632">
        <w:t>19</w:t>
      </w:r>
      <w:r w:rsidR="00C6373E">
        <w:noBreakHyphen/>
      </w:r>
      <w:r w:rsidRPr="00804632">
        <w:t>90(3) of the 1976 Code is amended to read:</w:t>
      </w:r>
    </w:p>
    <w:p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w:t>
      </w:r>
      <w:r w:rsidRPr="00804632">
        <w:lastRenderedPageBreak/>
        <w:t xml:space="preserve">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w:t>
      </w:r>
      <w:r w:rsidR="001222B8" w:rsidRPr="00A85290">
        <w:t>ION</w:t>
      </w:r>
      <w:r w:rsidR="001222B8" w:rsidRPr="00A85290">
        <w:tab/>
      </w:r>
      <w:r w:rsidR="00FB3A9E">
        <w:t>5</w:t>
      </w:r>
      <w:r w:rsidR="00FB0AA3">
        <w:t>6</w:t>
      </w:r>
      <w:r w:rsidRPr="00A85290">
        <w:t>.</w:t>
      </w:r>
      <w:r w:rsidR="001222B8" w:rsidRPr="00A85290">
        <w:tab/>
      </w:r>
      <w:r w:rsidRPr="00A85290">
        <w:t>Article 15, Chapter 18, Title 59 of the 1976 Code is repealed.</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1222B8" w:rsidRPr="00A85290">
        <w:tab/>
      </w:r>
      <w:r w:rsidR="00FB3A9E">
        <w:t>5</w:t>
      </w:r>
      <w:r w:rsidR="00FB0AA3">
        <w:t>7</w:t>
      </w:r>
      <w:r w:rsidRPr="00A85290">
        <w:t>.</w:t>
      </w:r>
      <w:r w:rsidR="001222B8" w:rsidRPr="00A85290">
        <w:tab/>
      </w:r>
      <w:r w:rsidRPr="00A85290">
        <w:t>Section 59</w:t>
      </w:r>
      <w:r w:rsidR="00C6373E">
        <w:noBreakHyphen/>
      </w:r>
      <w:r w:rsidRPr="00A85290">
        <w:t>59</w:t>
      </w:r>
      <w:r w:rsidR="00C6373E">
        <w:noBreakHyphen/>
      </w:r>
      <w:r w:rsidRPr="00A85290">
        <w:t>30 of the 1976 Code</w:t>
      </w:r>
      <w:r w:rsidR="00EF7799">
        <w:t xml:space="preserve"> is</w:t>
      </w:r>
      <w:r w:rsidRPr="00A85290">
        <w:t xml:space="preserve"> repealed. </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8</w:t>
      </w:r>
      <w:r w:rsidR="00873789"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9</w:t>
      </w:r>
      <w:r w:rsidRPr="00A85290">
        <w:t>.</w:t>
      </w:r>
      <w:r w:rsidRPr="00A85290">
        <w:tab/>
        <w:t>This act takes effect upon approval by the Governor.</w:t>
      </w:r>
    </w:p>
    <w:p w:rsidR="00026B7C" w:rsidRDefault="00C6373E" w:rsidP="00B4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p w:rsidR="00201DE9" w:rsidRDefault="00201DE9" w:rsidP="00201DE9">
      <w:pPr>
        <w:suppressAutoHyphens/>
      </w:pPr>
    </w:p>
    <w:sectPr w:rsidR="00201DE9" w:rsidSect="003601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199" w:rsidRDefault="00597199" w:rsidP="009F0C77">
      <w:r>
        <w:separator/>
      </w:r>
    </w:p>
  </w:endnote>
  <w:endnote w:type="continuationSeparator" w:id="0">
    <w:p w:rsidR="00597199" w:rsidRDefault="00597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83A24B-E289-4FB8-8F7D-C535E430AECB}"/>
    <w:embedBold r:id="rId2" w:fontKey="{36438776-08CE-4DB6-9EBE-8C0555482EEB}"/>
  </w:font>
  <w:font w:name="Calibri">
    <w:panose1 w:val="020F0502020204030204"/>
    <w:charset w:val="00"/>
    <w:family w:val="swiss"/>
    <w:pitch w:val="variable"/>
    <w:sig w:usb0="E0002AFF" w:usb1="C000247B" w:usb2="00000009" w:usb3="00000000" w:csb0="000001FF" w:csb1="00000000"/>
    <w:embedRegular r:id="rId3" w:fontKey="{497E38A3-3540-4D35-9238-3B526071DFAC}"/>
  </w:font>
  <w:font w:name="Segoe UI">
    <w:panose1 w:val="020B0502040204020203"/>
    <w:charset w:val="00"/>
    <w:family w:val="swiss"/>
    <w:pitch w:val="variable"/>
    <w:sig w:usb0="E4002EFF" w:usb1="C000E47F" w:usb2="00000009" w:usb3="00000000" w:csb0="000001FF" w:csb1="00000000"/>
    <w:embedRegular r:id="rId4" w:fontKey="{2D23C20E-A37B-43D9-AD35-276C9D20EE1B}"/>
  </w:font>
  <w:font w:name="Cambria">
    <w:panose1 w:val="02040503050406030204"/>
    <w:charset w:val="00"/>
    <w:family w:val="roman"/>
    <w:pitch w:val="variable"/>
    <w:sig w:usb0="E00006FF" w:usb1="420024FF" w:usb2="02000000" w:usb3="00000000" w:csb0="0000019F" w:csb1="00000000"/>
    <w:embedRegular r:id="rId5" w:fontKey="{CBFD1028-0E58-4940-A045-E332DEAF09E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B7C" w:rsidRPr="00360148" w:rsidRDefault="00360148"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201DE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199" w:rsidRDefault="00597199" w:rsidP="009F0C77">
      <w:r>
        <w:separator/>
      </w:r>
    </w:p>
  </w:footnote>
  <w:footnote w:type="continuationSeparator" w:id="0">
    <w:p w:rsidR="00597199" w:rsidRDefault="00597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A68A4"/>
    <w:rsid w:val="001B6F2F"/>
    <w:rsid w:val="001D08F2"/>
    <w:rsid w:val="001D3A58"/>
    <w:rsid w:val="001D3D36"/>
    <w:rsid w:val="001D525B"/>
    <w:rsid w:val="001D5E28"/>
    <w:rsid w:val="001D7F4F"/>
    <w:rsid w:val="001E1FF7"/>
    <w:rsid w:val="001E58C3"/>
    <w:rsid w:val="00201DE9"/>
    <w:rsid w:val="00201ECF"/>
    <w:rsid w:val="00203D03"/>
    <w:rsid w:val="00205238"/>
    <w:rsid w:val="00224EBD"/>
    <w:rsid w:val="002321B6"/>
    <w:rsid w:val="00235CB9"/>
    <w:rsid w:val="00236B29"/>
    <w:rsid w:val="00241E86"/>
    <w:rsid w:val="0024767B"/>
    <w:rsid w:val="00250967"/>
    <w:rsid w:val="002543C8"/>
    <w:rsid w:val="0025541D"/>
    <w:rsid w:val="00256532"/>
    <w:rsid w:val="00260E4D"/>
    <w:rsid w:val="00265ACA"/>
    <w:rsid w:val="002665A3"/>
    <w:rsid w:val="00284AAE"/>
    <w:rsid w:val="002A506C"/>
    <w:rsid w:val="002B1AAA"/>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138F"/>
    <w:rsid w:val="0038661A"/>
    <w:rsid w:val="003A7CC4"/>
    <w:rsid w:val="003B7AC2"/>
    <w:rsid w:val="003C48D7"/>
    <w:rsid w:val="003C4DAB"/>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751E"/>
    <w:rsid w:val="005E2BC9"/>
    <w:rsid w:val="005F402D"/>
    <w:rsid w:val="00605102"/>
    <w:rsid w:val="00611C98"/>
    <w:rsid w:val="006215AA"/>
    <w:rsid w:val="006318A5"/>
    <w:rsid w:val="0063643F"/>
    <w:rsid w:val="0066176A"/>
    <w:rsid w:val="006832FC"/>
    <w:rsid w:val="006901B2"/>
    <w:rsid w:val="006913C9"/>
    <w:rsid w:val="0069470D"/>
    <w:rsid w:val="006B6AA5"/>
    <w:rsid w:val="006B6DAC"/>
    <w:rsid w:val="006C2780"/>
    <w:rsid w:val="006D0959"/>
    <w:rsid w:val="006D58AA"/>
    <w:rsid w:val="006F7D5C"/>
    <w:rsid w:val="00712C0D"/>
    <w:rsid w:val="00714ADC"/>
    <w:rsid w:val="00720591"/>
    <w:rsid w:val="00734F00"/>
    <w:rsid w:val="0075059F"/>
    <w:rsid w:val="00762660"/>
    <w:rsid w:val="00767307"/>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F0F33"/>
    <w:rsid w:val="008F4429"/>
    <w:rsid w:val="0094021A"/>
    <w:rsid w:val="009418EF"/>
    <w:rsid w:val="00942EF3"/>
    <w:rsid w:val="0098317B"/>
    <w:rsid w:val="00987DCF"/>
    <w:rsid w:val="009B44AF"/>
    <w:rsid w:val="009C365F"/>
    <w:rsid w:val="009C6A0B"/>
    <w:rsid w:val="009F0C77"/>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7D82"/>
    <w:rsid w:val="00AC1D11"/>
    <w:rsid w:val="00AC34A2"/>
    <w:rsid w:val="00AD1C9A"/>
    <w:rsid w:val="00AD2E3C"/>
    <w:rsid w:val="00AD4B17"/>
    <w:rsid w:val="00AE2A58"/>
    <w:rsid w:val="00AE3C3F"/>
    <w:rsid w:val="00B13ACD"/>
    <w:rsid w:val="00B412D4"/>
    <w:rsid w:val="00B4613B"/>
    <w:rsid w:val="00B52734"/>
    <w:rsid w:val="00B5421B"/>
    <w:rsid w:val="00B6476F"/>
    <w:rsid w:val="00B72C63"/>
    <w:rsid w:val="00BE3C22"/>
    <w:rsid w:val="00C013B4"/>
    <w:rsid w:val="00C02C85"/>
    <w:rsid w:val="00C0345E"/>
    <w:rsid w:val="00C11E1A"/>
    <w:rsid w:val="00C12195"/>
    <w:rsid w:val="00C16F1D"/>
    <w:rsid w:val="00C21152"/>
    <w:rsid w:val="00C31C95"/>
    <w:rsid w:val="00C31D1D"/>
    <w:rsid w:val="00C3483A"/>
    <w:rsid w:val="00C41B1B"/>
    <w:rsid w:val="00C55673"/>
    <w:rsid w:val="00C6373E"/>
    <w:rsid w:val="00C74E9D"/>
    <w:rsid w:val="00C826DD"/>
    <w:rsid w:val="00C82FD3"/>
    <w:rsid w:val="00C9179B"/>
    <w:rsid w:val="00C92819"/>
    <w:rsid w:val="00C9718F"/>
    <w:rsid w:val="00CA4773"/>
    <w:rsid w:val="00CB4604"/>
    <w:rsid w:val="00CC4798"/>
    <w:rsid w:val="00CC6B7B"/>
    <w:rsid w:val="00CD2089"/>
    <w:rsid w:val="00D07351"/>
    <w:rsid w:val="00D60B5A"/>
    <w:rsid w:val="00D73A67"/>
    <w:rsid w:val="00D970A9"/>
    <w:rsid w:val="00DA7C36"/>
    <w:rsid w:val="00DF3845"/>
    <w:rsid w:val="00DF7F9F"/>
    <w:rsid w:val="00E01ADC"/>
    <w:rsid w:val="00E269FF"/>
    <w:rsid w:val="00E41911"/>
    <w:rsid w:val="00E44B57"/>
    <w:rsid w:val="00E92EEF"/>
    <w:rsid w:val="00EA6BDF"/>
    <w:rsid w:val="00EB06AE"/>
    <w:rsid w:val="00EB409A"/>
    <w:rsid w:val="00EC739A"/>
    <w:rsid w:val="00EF2368"/>
    <w:rsid w:val="00EF5B3C"/>
    <w:rsid w:val="00EF7799"/>
    <w:rsid w:val="00F01104"/>
    <w:rsid w:val="00F053F1"/>
    <w:rsid w:val="00F117CA"/>
    <w:rsid w:val="00F24442"/>
    <w:rsid w:val="00F50AE3"/>
    <w:rsid w:val="00F655B7"/>
    <w:rsid w:val="00F656BA"/>
    <w:rsid w:val="00F67CF1"/>
    <w:rsid w:val="00F722E7"/>
    <w:rsid w:val="00F728AA"/>
    <w:rsid w:val="00F840F0"/>
    <w:rsid w:val="00FB0AA3"/>
    <w:rsid w:val="00FB0D0D"/>
    <w:rsid w:val="00FB3A9E"/>
    <w:rsid w:val="00FB43B4"/>
    <w:rsid w:val="00FB6B0B"/>
    <w:rsid w:val="00FC0AF4"/>
    <w:rsid w:val="00FD0EC8"/>
    <w:rsid w:val="00FE5412"/>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41AF4"/>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semiHidden/>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5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4092A-2307-4602-ABE4-0808482F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AF2518EC</Template>
  <TotalTime>0</TotalTime>
  <Pages>84</Pages>
  <Words>28640</Words>
  <Characters>158788</Characters>
  <Application>Microsoft Office Word</Application>
  <DocSecurity>0</DocSecurity>
  <Lines>3569</Lines>
  <Paragraphs>731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(Jan. 30, 2019) - South Carolina Legislature Online</dc:title>
  <dc:creator>Angie Morgan</dc:creator>
  <cp:lastModifiedBy>Lavarres Lynch</cp:lastModifiedBy>
  <cp:revision>2</cp:revision>
  <cp:lastPrinted>2019-01-24T15:22:00Z</cp:lastPrinted>
  <dcterms:created xsi:type="dcterms:W3CDTF">2019-01-30T15:41:00Z</dcterms:created>
  <dcterms:modified xsi:type="dcterms:W3CDTF">2019-01-30T15:41:00Z</dcterms:modified>
</cp:coreProperties>
</file>