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Pr="00150A4F" w:rsidRDefault="00150A4F" w:rsidP="00150A4F">
      <w:pPr>
        <w:tabs>
          <w:tab w:val="right" w:pos="5933"/>
        </w:tabs>
        <w:suppressAutoHyphens/>
      </w:pPr>
      <w:r>
        <w:tab/>
      </w:r>
      <w:r>
        <w:rPr>
          <w:b/>
          <w:sz w:val="36"/>
        </w:rPr>
        <w:t>H. 4236</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400">
        <w:t>Rep. Alexander</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4236) to request the Department of Transportation name the portion of Coit Street in the City of Florence from its </w:t>
      </w:r>
      <w:r w:rsidR="000B01EE">
        <w:t>i</w:t>
      </w:r>
      <w:r>
        <w:t xml:space="preserve">ntersection with Sumter Street to its </w:t>
      </w:r>
      <w:r w:rsidR="000B01EE">
        <w:t>i</w:t>
      </w:r>
      <w:r>
        <w:t>ntersection with Darlington Street, etc., respectfully</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A4F" w:rsidSect="00150A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417" w:rsidRDefault="00D854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7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COIT STREET IN THE CITY OF FLORENCE FROM ITS INTERSECTION WITH SUMTER STREET TO ITS INTERSECTION </w:t>
      </w:r>
      <w:r w:rsidR="003046D1">
        <w:t>WITH DARLINGTON STREET “REVERE</w:t>
      </w:r>
      <w:r>
        <w:t>ND DR. WILLIAM EDWARD CHANEY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DB4"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17F1">
        <w:t xml:space="preserve">born April 10, 1926, in Montevallo, Alabama, </w:t>
      </w:r>
      <w:r w:rsidR="00841DB4">
        <w:t xml:space="preserve">to Minnie Lee Owens, </w:t>
      </w:r>
      <w:r w:rsidR="001217F1">
        <w:t>Reverend Dr. William Edward Chaney attended high school in Nashville, Tennessee</w:t>
      </w:r>
      <w:r w:rsidR="00841DB4">
        <w:t xml:space="preserve">; and </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1217F1">
        <w:t xml:space="preserve"> </w:t>
      </w:r>
      <w:r w:rsidR="003046D1">
        <w:t xml:space="preserve">graduated from Morris College in Sumter with dual degrees </w:t>
      </w:r>
      <w:r w:rsidR="00225B87">
        <w:noBreakHyphen/>
      </w:r>
      <w:r w:rsidR="003046D1">
        <w:t xml:space="preserve"> </w:t>
      </w:r>
      <w:r w:rsidR="001217F1">
        <w:t xml:space="preserve">a </w:t>
      </w:r>
      <w:r w:rsidR="003046D1">
        <w:t>B</w:t>
      </w:r>
      <w:r w:rsidR="001217F1">
        <w:t xml:space="preserve">achelor of </w:t>
      </w:r>
      <w:r w:rsidR="003046D1">
        <w:t>A</w:t>
      </w:r>
      <w:r w:rsidR="001217F1">
        <w:t xml:space="preserve">rts and a </w:t>
      </w:r>
      <w:r w:rsidR="003046D1">
        <w:t>B</w:t>
      </w:r>
      <w:r w:rsidR="001217F1">
        <w:t xml:space="preserve">achelor of </w:t>
      </w:r>
      <w:r w:rsidR="003046D1">
        <w:t>Theology</w:t>
      </w:r>
      <w:r w:rsidR="00E927EB">
        <w:t>.</w:t>
      </w:r>
      <w:r w:rsidR="001217F1">
        <w:t xml:space="preserve"> </w:t>
      </w:r>
      <w:r w:rsidR="003046D1">
        <w:t xml:space="preserve">At </w:t>
      </w:r>
      <w:r w:rsidR="001217F1">
        <w:t>Miller Univers</w:t>
      </w:r>
      <w:r w:rsidR="00E927EB">
        <w:t>ity in Plain</w:t>
      </w:r>
      <w:r w:rsidR="003046D1">
        <w:t>field, New Jersey,</w:t>
      </w:r>
      <w:r w:rsidR="001217F1">
        <w:t xml:space="preserve"> he earned a </w:t>
      </w:r>
      <w:r w:rsidR="003046D1">
        <w:t>D</w:t>
      </w:r>
      <w:r w:rsidR="001217F1">
        <w:t xml:space="preserve">octor of </w:t>
      </w:r>
      <w:r w:rsidR="003046D1">
        <w:t>D</w:t>
      </w:r>
      <w:r w:rsidR="001217F1">
        <w:t>ivinity degree</w:t>
      </w:r>
      <w:r>
        <w:t xml:space="preserve">, and </w:t>
      </w:r>
      <w:r w:rsidR="003046D1">
        <w:t>he received an H</w:t>
      </w:r>
      <w:r>
        <w:t xml:space="preserve">onorary </w:t>
      </w:r>
      <w:r w:rsidR="003046D1">
        <w:t>D</w:t>
      </w:r>
      <w:r>
        <w:t xml:space="preserve">octor of </w:t>
      </w:r>
      <w:r w:rsidR="003046D1">
        <w:t>L</w:t>
      </w:r>
      <w:r>
        <w:t>etters degree from Friendship College in Rock Hill;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046D1">
        <w:t>ereas, his more than fifty</w:t>
      </w:r>
      <w:r w:rsidR="00225B87">
        <w:noBreakHyphen/>
      </w:r>
      <w:r w:rsidR="003046D1">
        <w:t xml:space="preserve">year </w:t>
      </w:r>
      <w:r>
        <w:t xml:space="preserve">career as a pastor includes </w:t>
      </w:r>
      <w:r w:rsidR="00202DD0">
        <w:t xml:space="preserve">church </w:t>
      </w:r>
      <w:r>
        <w:t>appointments at Mount Olive Baptist in Walterboro, Saint Mark Baptist in Bishopville, New Tabernacle Fourth Baptist in Charleston, Mount Rona Baptist in Effingham, New Ebenezer Baptist and Majority Missionary Baptist, both in Florence, Mount Clair Baptist in</w:t>
      </w:r>
      <w:r w:rsidR="00202DD0">
        <w:t xml:space="preserve"> Lake City, and Antioch Baptist</w:t>
      </w:r>
      <w:r>
        <w:t xml:space="preserve"> in North Hills, Pennsylvania;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48"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6D1">
        <w:t>Reve</w:t>
      </w:r>
      <w:r w:rsidR="00C4165A">
        <w:t xml:space="preserve">rend Dr. Chaney has devoted his life and career </w:t>
      </w:r>
      <w:r w:rsidR="002869E9">
        <w:t>to God and service and is a life member of the NAACP. He</w:t>
      </w:r>
      <w:r w:rsidR="005C3DFB">
        <w:t xml:space="preserve"> served on the executive board of the Baptist Education and Missionary Convention of South Carolina, was an instructor at the American Baptist Theological Seminary in Charleston, was a director of </w:t>
      </w:r>
      <w:r w:rsidR="005C3DFB">
        <w:lastRenderedPageBreak/>
        <w:t>Alumn</w:t>
      </w:r>
      <w:r w:rsidR="00687F48">
        <w:t xml:space="preserve">i Affairs at Morris College and </w:t>
      </w:r>
      <w:r w:rsidR="005C3DFB">
        <w:t>served</w:t>
      </w:r>
      <w:r w:rsidR="00687F48">
        <w:t xml:space="preserve"> as director of that college</w:t>
      </w:r>
      <w:r w:rsidR="00225B87" w:rsidRPr="00225B87">
        <w:t>’</w:t>
      </w:r>
      <w:r w:rsidR="00687F48">
        <w:t>s School of Religion Extension in Marion. He was</w:t>
      </w:r>
      <w:r w:rsidR="006F1770">
        <w:t xml:space="preserve"> </w:t>
      </w:r>
      <w:r w:rsidR="00687F48">
        <w:t xml:space="preserve">the recipient of the Christian Service Award in Jenkinstown, Pennsylvania, and was an honoree at the fourth annual Gala of the Crescent Temple </w:t>
      </w:r>
      <w:r w:rsidR="00E927EB">
        <w:t xml:space="preserve">number </w:t>
      </w:r>
      <w:r w:rsidR="00687F48">
        <w:t xml:space="preserve">148 and the Crescent Court </w:t>
      </w:r>
      <w:r w:rsidR="00E927EB">
        <w:t xml:space="preserve">number </w:t>
      </w:r>
      <w:r w:rsidR="00687F48">
        <w:t>143; and</w:t>
      </w:r>
    </w:p>
    <w:p w:rsidR="00687F48"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recognize</w:t>
      </w:r>
      <w:r w:rsidR="00AA4169">
        <w:t xml:space="preserve"> Reverend Dr. William Edward Chaney for his </w:t>
      </w:r>
      <w:r>
        <w:t>service to God and community</w:t>
      </w:r>
      <w:r w:rsidR="006F1770">
        <w:t xml:space="preserve"> </w:t>
      </w:r>
      <w:r>
        <w:t xml:space="preserve">by naming a </w:t>
      </w:r>
      <w:r w:rsidR="00E927EB">
        <w:t xml:space="preserve">street portion in the City of Florence in his honor. </w:t>
      </w:r>
      <w:r>
        <w:t xml:space="preserve"> </w:t>
      </w:r>
      <w:r w:rsidR="006F1770">
        <w:t xml:space="preserve">Now, therefore, </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27EB">
        <w:t xml:space="preserve"> the members of the South Carolina General Assembly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w:t>
      </w:r>
      <w:r w:rsidR="00202DD0">
        <w:t>this designation</w:t>
      </w:r>
      <w:r w:rsidR="00E927EB">
        <w:t>.</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17F1">
        <w:t>forwarded</w:t>
      </w:r>
      <w:r>
        <w:t xml:space="preserve"> to</w:t>
      </w:r>
      <w:r w:rsidR="001217F1">
        <w:t xml:space="preserve"> the Department of Transportation.</w:t>
      </w: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William Edward Chaney.</w:t>
      </w:r>
    </w:p>
    <w:p w:rsidR="00BE5F34" w:rsidRDefault="00225B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2B4" w:rsidRDefault="00C912B4" w:rsidP="00C912B4">
      <w:pPr>
        <w:suppressAutoHyphens/>
      </w:pPr>
    </w:p>
    <w:sectPr w:rsidR="00C912B4" w:rsidSect="00150A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7EB" w:rsidRDefault="00E927EB" w:rsidP="009F0C77">
      <w:r>
        <w:separator/>
      </w:r>
    </w:p>
  </w:endnote>
  <w:endnote w:type="continuationSeparator" w:id="0">
    <w:p w:rsidR="00E927EB" w:rsidRDefault="00E92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F2DD0F-F52B-414D-B0C3-1059D5F65183}"/>
    <w:embedBold r:id="rId2" w:fontKey="{9DE8BEAA-0960-403E-866D-9B88680ECF9D}"/>
  </w:font>
  <w:font w:name="Calibri">
    <w:panose1 w:val="020F0502020204030204"/>
    <w:charset w:val="00"/>
    <w:family w:val="swiss"/>
    <w:pitch w:val="variable"/>
    <w:sig w:usb0="E0002AFF" w:usb1="C000247B" w:usb2="00000009" w:usb3="00000000" w:csb0="000001FF" w:csb1="00000000"/>
    <w:embedRegular r:id="rId3" w:fontKey="{A705085D-9406-421F-88BB-2A0A3482A08D}"/>
  </w:font>
  <w:font w:name="Cambria">
    <w:panose1 w:val="02040503050406030204"/>
    <w:charset w:val="00"/>
    <w:family w:val="roman"/>
    <w:pitch w:val="variable"/>
    <w:sig w:usb0="E00006FF" w:usb1="420024FF" w:usb2="02000000" w:usb3="00000000" w:csb0="0000019F" w:csb1="00000000"/>
    <w:embedRegular r:id="rId4" w:fontKey="{286F4E62-8513-4A21-8CEB-3F777540C6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F34" w:rsidRPr="00D85417" w:rsidRDefault="00D85417" w:rsidP="00D85417">
    <w:pPr>
      <w:pStyle w:val="Footer"/>
      <w:tabs>
        <w:tab w:val="clear" w:pos="4680"/>
        <w:tab w:val="clear" w:pos="9360"/>
        <w:tab w:val="center" w:pos="2995"/>
      </w:tabs>
      <w:spacing w:before="120"/>
    </w:pPr>
    <w:r>
      <w:t>[4236</w:t>
    </w:r>
    <w:r w:rsidR="00150A4F">
      <w:t>-</w:t>
    </w:r>
    <w:r w:rsidR="00150A4F">
      <w:fldChar w:fldCharType="begin"/>
    </w:r>
    <w:r w:rsidR="00150A4F">
      <w:instrText xml:space="preserve"> PAGE  \* MERGEFORMAT </w:instrText>
    </w:r>
    <w:r w:rsidR="00150A4F">
      <w:fldChar w:fldCharType="separate"/>
    </w:r>
    <w:r w:rsidR="00D5518A">
      <w:rPr>
        <w:noProof/>
      </w:rPr>
      <w:t>1</w:t>
    </w:r>
    <w:r w:rsidR="00150A4F">
      <w:fldChar w:fldCharType="end"/>
    </w:r>
    <w:r w:rsidR="00150A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A4F" w:rsidRPr="00D85417" w:rsidRDefault="00150A4F" w:rsidP="00D8541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sidR="00C912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7EB" w:rsidRDefault="00E927EB" w:rsidP="009F0C77">
      <w:r>
        <w:separator/>
      </w:r>
    </w:p>
  </w:footnote>
  <w:footnote w:type="continuationSeparator" w:id="0">
    <w:p w:rsidR="00E927EB" w:rsidRDefault="00E92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1CM19"/>
    <w:docVar w:name="CoverBillType" w:val="c"/>
    <w:docVar w:name="DocPath" w:val="L:\Council\bills\GT\5681CM19.DOCX"/>
    <w:docVar w:name="dvBillNumber" w:val="4236"/>
    <w:docVar w:name="dvBillNumberPrefix" w:val="H. "/>
    <w:docVar w:name="dvOriginalBody" w:val="House"/>
    <w:docVar w:name="dvSteno" w:val="GT"/>
    <w:docVar w:name="NameofBody" w:val="h"/>
    <w:docVar w:name="vGroup2" w:val="Council"/>
  </w:docVars>
  <w:rsids>
    <w:rsidRoot w:val="006F1770"/>
    <w:rsid w:val="00011869"/>
    <w:rsid w:val="00015CD6"/>
    <w:rsid w:val="000B01EE"/>
    <w:rsid w:val="000E0100"/>
    <w:rsid w:val="000E1785"/>
    <w:rsid w:val="000F40FA"/>
    <w:rsid w:val="001035F1"/>
    <w:rsid w:val="0010776B"/>
    <w:rsid w:val="001217F1"/>
    <w:rsid w:val="00133E66"/>
    <w:rsid w:val="001435A3"/>
    <w:rsid w:val="00146ED3"/>
    <w:rsid w:val="00150A4F"/>
    <w:rsid w:val="00151044"/>
    <w:rsid w:val="001D08F2"/>
    <w:rsid w:val="001D3A58"/>
    <w:rsid w:val="001D525B"/>
    <w:rsid w:val="001D7F4F"/>
    <w:rsid w:val="00202DD0"/>
    <w:rsid w:val="00205238"/>
    <w:rsid w:val="00225B87"/>
    <w:rsid w:val="002321B6"/>
    <w:rsid w:val="00250967"/>
    <w:rsid w:val="002543C8"/>
    <w:rsid w:val="0025541D"/>
    <w:rsid w:val="0025637D"/>
    <w:rsid w:val="00284AAE"/>
    <w:rsid w:val="002869E9"/>
    <w:rsid w:val="00296DB6"/>
    <w:rsid w:val="002E5912"/>
    <w:rsid w:val="00301B21"/>
    <w:rsid w:val="003046D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DFB"/>
    <w:rsid w:val="005E2BC9"/>
    <w:rsid w:val="00605102"/>
    <w:rsid w:val="006215AA"/>
    <w:rsid w:val="00687F48"/>
    <w:rsid w:val="006913C9"/>
    <w:rsid w:val="0069470D"/>
    <w:rsid w:val="006D58AA"/>
    <w:rsid w:val="006F1770"/>
    <w:rsid w:val="00734F00"/>
    <w:rsid w:val="007A70AE"/>
    <w:rsid w:val="008362E8"/>
    <w:rsid w:val="00841DB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69"/>
    <w:rsid w:val="00AC34A2"/>
    <w:rsid w:val="00AD1C9A"/>
    <w:rsid w:val="00AD4B17"/>
    <w:rsid w:val="00B412D4"/>
    <w:rsid w:val="00BE3C22"/>
    <w:rsid w:val="00BE5F34"/>
    <w:rsid w:val="00C0345E"/>
    <w:rsid w:val="00C31C95"/>
    <w:rsid w:val="00C3483A"/>
    <w:rsid w:val="00C4165A"/>
    <w:rsid w:val="00C74E9D"/>
    <w:rsid w:val="00C826DD"/>
    <w:rsid w:val="00C82FD3"/>
    <w:rsid w:val="00C912B4"/>
    <w:rsid w:val="00C92819"/>
    <w:rsid w:val="00CC6B7B"/>
    <w:rsid w:val="00CD2089"/>
    <w:rsid w:val="00D5518A"/>
    <w:rsid w:val="00D73A67"/>
    <w:rsid w:val="00D85417"/>
    <w:rsid w:val="00D970A9"/>
    <w:rsid w:val="00DA18AF"/>
    <w:rsid w:val="00DF3845"/>
    <w:rsid w:val="00E41911"/>
    <w:rsid w:val="00E44B57"/>
    <w:rsid w:val="00E927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BD6C0-6D35-46F0-A4BC-A5D1DFD4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41A15-1114-425C-98FE-A86F9C8B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526</Words>
  <Characters>2779</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4236 Text of Previous Version (Mar. 28, 2019) - South Carolina Legislature Online</dc:title>
  <dc:creator>Gwen Thurmond</dc:creator>
  <cp:lastModifiedBy>DeMarcus Moore</cp:lastModifiedBy>
  <cp:revision>2</cp:revision>
  <cp:lastPrinted>2019-03-01T19:27:00Z</cp:lastPrinted>
  <dcterms:created xsi:type="dcterms:W3CDTF">2019-03-28T20:27:00Z</dcterms:created>
  <dcterms:modified xsi:type="dcterms:W3CDTF">2019-03-28T20:27:00Z</dcterms:modified>
</cp:coreProperties>
</file>