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88C" w:rsidRDefault="00E0088C" w:rsidP="00C0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00C0A" w:rsidRDefault="00C00C0A" w:rsidP="00C0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0A" w:rsidRDefault="00C00C0A" w:rsidP="00C0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0A" w:rsidRDefault="00C00C0A" w:rsidP="00C0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0A" w:rsidRDefault="00C00C0A" w:rsidP="00C0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0A" w:rsidRDefault="00C00C0A" w:rsidP="00C0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0A" w:rsidRDefault="00C00C0A" w:rsidP="00C00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0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46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5F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1C13">
        <w:rPr>
          <w:color w:val="000000" w:themeColor="text1"/>
          <w:u w:color="000000" w:themeColor="text1"/>
        </w:rPr>
        <w:t>TO AMEND THE CODE OF LAWS OF SOUTH CAROLINA, 1976, BY ADDING SECTION 6</w:t>
      </w:r>
      <w:r w:rsidR="001C0DCF">
        <w:rPr>
          <w:color w:val="000000" w:themeColor="text1"/>
          <w:u w:color="000000" w:themeColor="text1"/>
        </w:rPr>
        <w:noBreakHyphen/>
      </w:r>
      <w:r w:rsidRPr="00D31C13">
        <w:rPr>
          <w:color w:val="000000" w:themeColor="text1"/>
          <w:u w:color="000000" w:themeColor="text1"/>
        </w:rPr>
        <w:t>11</w:t>
      </w:r>
      <w:r w:rsidR="001C0DCF">
        <w:rPr>
          <w:color w:val="000000" w:themeColor="text1"/>
          <w:u w:color="000000" w:themeColor="text1"/>
        </w:rPr>
        <w:noBreakHyphen/>
      </w:r>
      <w:r w:rsidRPr="00D31C13">
        <w:rPr>
          <w:color w:val="000000" w:themeColor="text1"/>
          <w:u w:color="000000" w:themeColor="text1"/>
        </w:rPr>
        <w:t>337 SO AS TO PROVIDE THAT AFTER THE EFFECTIVE DATE OF THIS SECTION, THE GOVERNING BODIES OF SPECIAL PURPOSE AND PUBLIC SERVICE DISTRICTS IN THIS STATE MUST BE COMPOSED OF NO LESS THAN FIVE MEMBERS.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4677" w:rsidRDefault="00644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4677" w:rsidRDefault="00644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FC4" w:rsidRPr="00D31C13" w:rsidRDefault="00644677" w:rsidP="00D15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15FC4" w:rsidRPr="00D31C13">
        <w:rPr>
          <w:color w:val="000000" w:themeColor="text1"/>
          <w:u w:color="000000" w:themeColor="text1"/>
        </w:rPr>
        <w:t>Article 1, Chapter 11, Title 6 of the 1976 Code is amended by adding:</w:t>
      </w:r>
    </w:p>
    <w:p w:rsidR="00D15FC4" w:rsidRPr="00D31C13" w:rsidRDefault="00D15FC4" w:rsidP="00D15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5FC4" w:rsidRPr="00D31C13" w:rsidRDefault="00D15FC4" w:rsidP="00D15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1C13">
        <w:rPr>
          <w:color w:val="000000" w:themeColor="text1"/>
          <w:u w:color="000000" w:themeColor="text1"/>
        </w:rPr>
        <w:tab/>
        <w:t>“Section 6</w:t>
      </w:r>
      <w:r w:rsidR="001C0DCF">
        <w:rPr>
          <w:color w:val="000000" w:themeColor="text1"/>
          <w:u w:color="000000" w:themeColor="text1"/>
        </w:rPr>
        <w:noBreakHyphen/>
      </w:r>
      <w:r w:rsidRPr="00D31C13">
        <w:rPr>
          <w:color w:val="000000" w:themeColor="text1"/>
          <w:u w:color="000000" w:themeColor="text1"/>
        </w:rPr>
        <w:t>11</w:t>
      </w:r>
      <w:r w:rsidR="001C0DCF">
        <w:rPr>
          <w:color w:val="000000" w:themeColor="text1"/>
          <w:u w:color="000000" w:themeColor="text1"/>
        </w:rPr>
        <w:noBreakHyphen/>
      </w:r>
      <w:r w:rsidRPr="00D31C13">
        <w:rPr>
          <w:color w:val="000000" w:themeColor="text1"/>
          <w:u w:color="000000" w:themeColor="text1"/>
        </w:rPr>
        <w:t>337.</w:t>
      </w:r>
      <w:r w:rsidRPr="00D31C13">
        <w:rPr>
          <w:color w:val="000000" w:themeColor="text1"/>
          <w:u w:color="000000" w:themeColor="text1"/>
        </w:rPr>
        <w:tab/>
        <w:t>Notwithstanding another provision of law, after the effective date of this section, the governing bodies of special purpose and public service districts in this State must be composed of no less than five members.”</w:t>
      </w:r>
    </w:p>
    <w:p w:rsidR="00D15FC4" w:rsidRPr="00D31C13" w:rsidRDefault="00D15FC4" w:rsidP="00D15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4677" w:rsidRDefault="00D15FC4" w:rsidP="00D15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1C13">
        <w:rPr>
          <w:color w:val="000000" w:themeColor="text1"/>
          <w:u w:color="000000" w:themeColor="text1"/>
        </w:rPr>
        <w:t>SECTION</w:t>
      </w:r>
      <w:r w:rsidRPr="00D31C13">
        <w:rPr>
          <w:color w:val="000000" w:themeColor="text1"/>
          <w:u w:color="000000" w:themeColor="text1"/>
        </w:rPr>
        <w:tab/>
        <w:t>2.</w:t>
      </w:r>
      <w:r w:rsidRPr="00D31C13">
        <w:rPr>
          <w:color w:val="000000" w:themeColor="text1"/>
          <w:u w:color="000000" w:themeColor="text1"/>
        </w:rPr>
        <w:tab/>
        <w:t>This act takes effect upon approval by the Governor.</w:t>
      </w:r>
    </w:p>
    <w:p w:rsidR="00F66DCF" w:rsidRDefault="001C0D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088C" w:rsidRDefault="00E0088C" w:rsidP="00E0088C">
      <w:pPr>
        <w:suppressAutoHyphens/>
      </w:pPr>
    </w:p>
    <w:sectPr w:rsidR="00E0088C" w:rsidSect="00E008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677" w:rsidRDefault="00644677" w:rsidP="009F0C77">
      <w:r>
        <w:separator/>
      </w:r>
    </w:p>
  </w:endnote>
  <w:endnote w:type="continuationSeparator" w:id="0">
    <w:p w:rsidR="00644677" w:rsidRDefault="006446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47F8E4-F288-4EB0-85E2-DC0A5A87C5FA}"/>
    <w:embedBold r:id="rId2" w:fontKey="{98D9DDF8-DE74-48C9-B902-D8089E739467}"/>
  </w:font>
  <w:font w:name="Calibri">
    <w:panose1 w:val="020F0502020204030204"/>
    <w:charset w:val="00"/>
    <w:family w:val="swiss"/>
    <w:pitch w:val="variable"/>
    <w:sig w:usb0="E00002FF" w:usb1="4000ACFF" w:usb2="00000001" w:usb3="00000000" w:csb0="0000019F" w:csb1="00000000"/>
    <w:embedRegular r:id="rId3" w:fontKey="{D1F17BDF-A38A-44C9-871C-F4057600BCC0}"/>
  </w:font>
  <w:font w:name="Segoe UI">
    <w:panose1 w:val="020B0502040204020203"/>
    <w:charset w:val="00"/>
    <w:family w:val="swiss"/>
    <w:pitch w:val="variable"/>
    <w:sig w:usb0="E10022FF" w:usb1="C000E47F" w:usb2="00000029" w:usb3="00000000" w:csb0="000001DF" w:csb1="00000000"/>
    <w:embedRegular r:id="rId4" w:fontKey="{D3E37C81-7F9E-473B-AAE8-32CA026DF462}"/>
  </w:font>
  <w:font w:name="Cambria">
    <w:panose1 w:val="02040503050406030204"/>
    <w:charset w:val="00"/>
    <w:family w:val="roman"/>
    <w:pitch w:val="variable"/>
    <w:sig w:usb0="E00002FF" w:usb1="400004FF" w:usb2="00000000" w:usb3="00000000" w:csb0="0000019F" w:csb1="00000000"/>
    <w:embedRegular r:id="rId5" w:fontKey="{B1968891-DDD2-4FEF-AA15-A94FA9E452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DCF" w:rsidRPr="00E0088C" w:rsidRDefault="00E0088C" w:rsidP="00E0088C">
    <w:pPr>
      <w:pStyle w:val="Footer"/>
      <w:tabs>
        <w:tab w:val="clear" w:pos="4680"/>
        <w:tab w:val="clear" w:pos="9360"/>
        <w:tab w:val="center" w:pos="2995"/>
      </w:tabs>
      <w:spacing w:before="120"/>
    </w:pPr>
    <w:r>
      <w:t>[4238]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677" w:rsidRDefault="00644677" w:rsidP="009F0C77">
      <w:r>
        <w:separator/>
      </w:r>
    </w:p>
  </w:footnote>
  <w:footnote w:type="continuationSeparator" w:id="0">
    <w:p w:rsidR="00644677" w:rsidRDefault="006446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51ZW19"/>
    <w:docVar w:name="CoverBillType" w:val="b"/>
    <w:docVar w:name="DocPath" w:val="L:\Council\bills\CC\15551ZW19.DOCX"/>
    <w:docVar w:name="dvBillNumber" w:val="4238"/>
    <w:docVar w:name="dvBillNumberPrefix" w:val="H. "/>
    <w:docVar w:name="dvOriginalBody" w:val="House"/>
    <w:docVar w:name="dvSteno" w:val="CC"/>
    <w:docVar w:name="NameofBody" w:val="h"/>
    <w:docVar w:name="vGroup2" w:val="Council"/>
  </w:docVars>
  <w:rsids>
    <w:rsidRoot w:val="00644677"/>
    <w:rsid w:val="00011869"/>
    <w:rsid w:val="00015CD6"/>
    <w:rsid w:val="000D5D62"/>
    <w:rsid w:val="000E0100"/>
    <w:rsid w:val="000E1785"/>
    <w:rsid w:val="000F40FA"/>
    <w:rsid w:val="001035F1"/>
    <w:rsid w:val="0010776B"/>
    <w:rsid w:val="00133E66"/>
    <w:rsid w:val="001435A3"/>
    <w:rsid w:val="00146ED3"/>
    <w:rsid w:val="00151044"/>
    <w:rsid w:val="001C0DC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CDF"/>
    <w:rsid w:val="00461441"/>
    <w:rsid w:val="004809EE"/>
    <w:rsid w:val="004E7D54"/>
    <w:rsid w:val="005273C6"/>
    <w:rsid w:val="00530A69"/>
    <w:rsid w:val="00545593"/>
    <w:rsid w:val="00556EBF"/>
    <w:rsid w:val="00577C6C"/>
    <w:rsid w:val="005A62FE"/>
    <w:rsid w:val="005B0D8D"/>
    <w:rsid w:val="005C2FE2"/>
    <w:rsid w:val="005E2BC9"/>
    <w:rsid w:val="00605102"/>
    <w:rsid w:val="006215AA"/>
    <w:rsid w:val="00644677"/>
    <w:rsid w:val="006913C9"/>
    <w:rsid w:val="0069470D"/>
    <w:rsid w:val="006D58AA"/>
    <w:rsid w:val="00734F00"/>
    <w:rsid w:val="007A70AE"/>
    <w:rsid w:val="008362E8"/>
    <w:rsid w:val="0085786E"/>
    <w:rsid w:val="008A1768"/>
    <w:rsid w:val="008A489F"/>
    <w:rsid w:val="008F0F33"/>
    <w:rsid w:val="008F4429"/>
    <w:rsid w:val="0094021A"/>
    <w:rsid w:val="00953990"/>
    <w:rsid w:val="009B44AF"/>
    <w:rsid w:val="009C6A0B"/>
    <w:rsid w:val="009F0C77"/>
    <w:rsid w:val="009F4DD1"/>
    <w:rsid w:val="00A02543"/>
    <w:rsid w:val="00A20C9C"/>
    <w:rsid w:val="00A41684"/>
    <w:rsid w:val="00A64E80"/>
    <w:rsid w:val="00A72BCD"/>
    <w:rsid w:val="00A741D9"/>
    <w:rsid w:val="00A833AB"/>
    <w:rsid w:val="00A9741D"/>
    <w:rsid w:val="00AA344E"/>
    <w:rsid w:val="00AC34A2"/>
    <w:rsid w:val="00AD1C9A"/>
    <w:rsid w:val="00AD4B17"/>
    <w:rsid w:val="00B412D4"/>
    <w:rsid w:val="00BE3C22"/>
    <w:rsid w:val="00C00C0A"/>
    <w:rsid w:val="00C0345E"/>
    <w:rsid w:val="00C31C95"/>
    <w:rsid w:val="00C3483A"/>
    <w:rsid w:val="00C74E9D"/>
    <w:rsid w:val="00C826DD"/>
    <w:rsid w:val="00C82FD3"/>
    <w:rsid w:val="00C92819"/>
    <w:rsid w:val="00CC6B7B"/>
    <w:rsid w:val="00CD2089"/>
    <w:rsid w:val="00D15FC4"/>
    <w:rsid w:val="00D73A67"/>
    <w:rsid w:val="00D75503"/>
    <w:rsid w:val="00D970A9"/>
    <w:rsid w:val="00DF3845"/>
    <w:rsid w:val="00E0088C"/>
    <w:rsid w:val="00E41911"/>
    <w:rsid w:val="00E44B57"/>
    <w:rsid w:val="00E92EEF"/>
    <w:rsid w:val="00EF2368"/>
    <w:rsid w:val="00F24442"/>
    <w:rsid w:val="00F50AE3"/>
    <w:rsid w:val="00F655B7"/>
    <w:rsid w:val="00F656BA"/>
    <w:rsid w:val="00F66DCF"/>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27D7B0-7846-41D7-BBC8-091095599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1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1C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D06A9-9CF2-44A1-85F8-1A075FEA4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19012777.dotm</Template>
  <TotalTime>0</TotalTime>
  <Pages>1</Pages>
  <Words>128</Words>
  <Characters>612</Characters>
  <Application>Microsoft Office Word</Application>
  <DocSecurity>0</DocSecurity>
  <Lines>30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4238 Text of Previous Version (Mar. 7, 2019) - South Carolina Legislature Online</dc:title>
  <dc:creator>Chris Charlton</dc:creator>
  <cp:lastModifiedBy>S Volk</cp:lastModifiedBy>
  <cp:revision>2</cp:revision>
  <cp:lastPrinted>2019-03-12T16:03:00Z</cp:lastPrinted>
  <dcterms:created xsi:type="dcterms:W3CDTF">2019-03-13T16:31:00Z</dcterms:created>
  <dcterms:modified xsi:type="dcterms:W3CDTF">2019-03-13T16:31:00Z</dcterms:modified>
</cp:coreProperties>
</file>