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631" w:rsidRPr="00522CE0" w:rsidRDefault="00FB66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4AA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7E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WEEK OF MARCH 10</w:t>
      </w:r>
      <w:r w:rsidR="00243D4E">
        <w:rPr>
          <w:rFonts w:eastAsia="Times New Roman"/>
        </w:rPr>
        <w:noBreakHyphen/>
      </w:r>
      <w:r>
        <w:rPr>
          <w:rFonts w:eastAsia="Times New Roman"/>
        </w:rPr>
        <w:t>16, 2019 AS “MEDICAL ASSISTANTS WEEK” IN SOUTH CAROLINA AND TO RECOGNIZE THE VITAL AND VALUABLE WORK OF MEDICAL ASSISTANTS IN THE HEALTHCARE PROFESSION.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American Association of Medical Assistants is a national non</w:t>
      </w:r>
      <w:r w:rsidR="00243D4E">
        <w:rPr>
          <w:rFonts w:eastAsia="Times New Roman"/>
        </w:rPr>
        <w:noBreakHyphen/>
      </w:r>
      <w:r>
        <w:rPr>
          <w:rFonts w:eastAsia="Times New Roman"/>
        </w:rPr>
        <w:t>profit organization dedicated to the professional advancement of certified medical assistants; and</w:t>
      </w: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Columbia chapter is proud to serve as the host for the South Carolina Society of Medical Assistants</w:t>
      </w:r>
      <w:r w:rsidRPr="00981FA4">
        <w:rPr>
          <w:rFonts w:eastAsia="Times New Roman"/>
        </w:rPr>
        <w:t>’</w:t>
      </w:r>
      <w:r>
        <w:rPr>
          <w:rFonts w:eastAsia="Times New Roman"/>
        </w:rPr>
        <w:t xml:space="preserve"> 49</w:t>
      </w:r>
      <w:r w:rsidRPr="00557E68">
        <w:rPr>
          <w:rFonts w:eastAsia="Times New Roman"/>
          <w:vertAlign w:val="superscript"/>
        </w:rPr>
        <w:t>th</w:t>
      </w:r>
      <w:r>
        <w:rPr>
          <w:rFonts w:eastAsia="Times New Roman"/>
        </w:rPr>
        <w:t xml:space="preserve"> annual state conference at the Embassy Suites Hotel on March 14</w:t>
      </w:r>
      <w:r w:rsidR="00243D4E">
        <w:rPr>
          <w:rFonts w:eastAsia="Times New Roman"/>
        </w:rPr>
        <w:noBreakHyphen/>
      </w:r>
      <w:r>
        <w:rPr>
          <w:rFonts w:eastAsia="Times New Roman"/>
        </w:rPr>
        <w:t>17, 2019; and</w:t>
      </w: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certified medical assistants work in physicians</w:t>
      </w:r>
      <w:r w:rsidRPr="00981FA4">
        <w:rPr>
          <w:rFonts w:eastAsia="Times New Roman"/>
        </w:rPr>
        <w:t>’</w:t>
      </w:r>
      <w:r>
        <w:rPr>
          <w:rFonts w:eastAsia="Times New Roman"/>
        </w:rPr>
        <w:t xml:space="preserve"> offices, hospitals, and other medical facilities, performing both administrative and clinical duties under the supervision of licensed physicians; and</w:t>
      </w:r>
    </w:p>
    <w:p w:rsidR="00557E68" w:rsidRDefault="00557E68" w:rsidP="0055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57E68">
        <w:rPr>
          <w:rFonts w:eastAsia="Times New Roman"/>
        </w:rPr>
        <w:t>certified medical assistants are an important part of the medical profession in this State and nation</w:t>
      </w:r>
      <w:r>
        <w:rPr>
          <w:rFonts w:eastAsia="Times New Roman"/>
        </w:rPr>
        <w:t>.  Now, therefore,</w:t>
      </w: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AAC" w:rsidRDefault="008B4A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57E68">
        <w:rPr>
          <w:rFonts w:eastAsia="Times New Roman"/>
        </w:rPr>
        <w:t>the members of the South Carolina Senate, by this resolution, applaud the members of the South Carolina Society of Medical Assistants on the occasion of their annual conference and hereby recognize the week of March 10</w:t>
      </w:r>
      <w:r w:rsidR="00243D4E">
        <w:rPr>
          <w:rFonts w:eastAsia="Times New Roman"/>
        </w:rPr>
        <w:noBreakHyphen/>
      </w:r>
      <w:r w:rsidR="00557E68">
        <w:rPr>
          <w:rFonts w:eastAsia="Times New Roman"/>
        </w:rPr>
        <w:t>16, 2019 as “Medical Assistants Week”</w:t>
      </w:r>
      <w:r w:rsidR="00C46947">
        <w:rPr>
          <w:rFonts w:eastAsia="Times New Roman"/>
        </w:rPr>
        <w:t xml:space="preserve"> in South Carolina</w:t>
      </w:r>
      <w:r w:rsidR="00557E68">
        <w:rPr>
          <w:rFonts w:eastAsia="Times New Roman"/>
        </w:rPr>
        <w:t xml:space="preserve"> in recognition of the vital and valuable work of medical assistants in the healthcare profession</w:t>
      </w:r>
      <w:r>
        <w:rPr>
          <w:rFonts w:eastAsia="Times New Roman"/>
        </w:rPr>
        <w:t>.</w:t>
      </w:r>
    </w:p>
    <w:p w:rsidR="00F900DB" w:rsidRDefault="00243D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B6631" w:rsidRDefault="00FB6631" w:rsidP="00FB6631">
      <w:pPr>
        <w:suppressAutoHyphens/>
        <w:jc w:val="both"/>
        <w:rPr>
          <w:rFonts w:eastAsia="Times New Roman"/>
        </w:rPr>
      </w:pPr>
    </w:p>
    <w:sectPr w:rsidR="00FB6631" w:rsidSect="00FB66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AAC" w:rsidRDefault="008B4AAC" w:rsidP="00522CE0">
      <w:r>
        <w:separator/>
      </w:r>
    </w:p>
  </w:endnote>
  <w:endnote w:type="continuationSeparator" w:id="0">
    <w:p w:rsidR="008B4AAC" w:rsidRDefault="008B4A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AB32B3-2526-4F96-BFE8-7B70A0C26CD9}"/>
    <w:embedBold r:id="rId2" w:fontKey="{3ADE77AD-1A9D-4D39-82A8-7CAB5F76F918}"/>
  </w:font>
  <w:font w:name="Calibri">
    <w:panose1 w:val="020F0502020204030204"/>
    <w:charset w:val="00"/>
    <w:family w:val="swiss"/>
    <w:pitch w:val="variable"/>
    <w:sig w:usb0="E00002FF" w:usb1="4000ACFF" w:usb2="00000001" w:usb3="00000000" w:csb0="0000019F" w:csb1="00000000"/>
    <w:embedRegular r:id="rId3" w:fontKey="{DDE2AC19-9B26-4B26-8269-523DD8E9C912}"/>
  </w:font>
  <w:font w:name="Cambria">
    <w:panose1 w:val="02040503050406030204"/>
    <w:charset w:val="00"/>
    <w:family w:val="roman"/>
    <w:pitch w:val="variable"/>
    <w:sig w:usb0="E00002FF" w:usb1="400004FF" w:usb2="00000000" w:usb3="00000000" w:csb0="0000019F" w:csb1="00000000"/>
    <w:embedRegular r:id="rId4" w:fontKey="{1BE19C4C-10C8-48C9-BB39-4F635AA9FE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0DB" w:rsidRPr="00FB6631" w:rsidRDefault="00FB6631" w:rsidP="00FB6631">
    <w:pPr>
      <w:pStyle w:val="Footer"/>
      <w:tabs>
        <w:tab w:val="clear" w:pos="4680"/>
        <w:tab w:val="clear" w:pos="9360"/>
        <w:tab w:val="center" w:pos="2995"/>
      </w:tabs>
      <w:spacing w:before="120"/>
    </w:pPr>
    <w:r>
      <w:t>[430]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AAC" w:rsidRDefault="008B4AAC" w:rsidP="00522CE0">
      <w:r>
        <w:separator/>
      </w:r>
    </w:p>
  </w:footnote>
  <w:footnote w:type="continuationSeparator" w:id="0">
    <w:p w:rsidR="008B4AAC" w:rsidRDefault="008B4A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MEDI.KMM.RWC"/>
    <w:docVar w:name="CoverAttorneyInitials" w:val="KMM"/>
    <w:docVar w:name="CoverAttorneyLastName" w:val="Moffitt"/>
    <w:docVar w:name="CoverBillType" w:val="r"/>
    <w:docVar w:name="CoverSenator" w:val="RWC"/>
    <w:docVar w:name="dvBillNumber" w:val="430"/>
    <w:docVar w:name="dvBillNumberPrefix" w:val="S. "/>
    <w:docVar w:name="dvOriginalBody" w:val="Senate"/>
    <w:docVar w:name="fulldraftpath" w:val="L:\S-RES\RWC\003MEDI.KMM.RWC.DOCX"/>
    <w:docVar w:name="NameofBody" w:val="S"/>
    <w:docVar w:name="vgroup2" w:val="S-RES"/>
  </w:docVars>
  <w:rsids>
    <w:rsidRoot w:val="008B4AA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3D4E"/>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30BF"/>
    <w:rsid w:val="00541951"/>
    <w:rsid w:val="00557E68"/>
    <w:rsid w:val="00565148"/>
    <w:rsid w:val="00570403"/>
    <w:rsid w:val="00593361"/>
    <w:rsid w:val="005A413B"/>
    <w:rsid w:val="005A5017"/>
    <w:rsid w:val="005A648C"/>
    <w:rsid w:val="005F07AC"/>
    <w:rsid w:val="005F1745"/>
    <w:rsid w:val="006866F5"/>
    <w:rsid w:val="006A1802"/>
    <w:rsid w:val="006C0CBB"/>
    <w:rsid w:val="006C74EA"/>
    <w:rsid w:val="00720D40"/>
    <w:rsid w:val="007318D4"/>
    <w:rsid w:val="00765784"/>
    <w:rsid w:val="007A19CA"/>
    <w:rsid w:val="007A4390"/>
    <w:rsid w:val="007B4580"/>
    <w:rsid w:val="007E5CB7"/>
    <w:rsid w:val="008314D2"/>
    <w:rsid w:val="00870F6F"/>
    <w:rsid w:val="00871458"/>
    <w:rsid w:val="008B2F42"/>
    <w:rsid w:val="008B4AAC"/>
    <w:rsid w:val="008C3697"/>
    <w:rsid w:val="008E185F"/>
    <w:rsid w:val="008F023B"/>
    <w:rsid w:val="009031EC"/>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46947"/>
    <w:rsid w:val="00C47F78"/>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00DB"/>
    <w:rsid w:val="00FB663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5BF42AE-B252-4B59-A157-6B2C63BB1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5EAAA7F3.dotm</Template>
  <TotalTime>0</TotalTime>
  <Pages>1</Pages>
  <Words>201</Words>
  <Characters>1133</Characters>
  <Application>Microsoft Office Word</Application>
  <DocSecurity>0</DocSecurity>
  <Lines>41</Lines>
  <Paragraphs>9</Paragraphs>
  <ScaleCrop>false</ScaleCrop>
  <Company> </Company>
  <LinksUpToDate>false</LinksUpToDate>
  <CharactersWithSpaces>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430 Text of Previous Version (Jan. 24, 2019) - South Carolina Legislature Online</dc:title>
  <dc:subject/>
  <dc:creator>Rebecca Landau</dc:creator>
  <cp:keywords/>
  <dc:description/>
  <cp:lastModifiedBy>S Volk</cp:lastModifiedBy>
  <cp:revision>2</cp:revision>
  <dcterms:created xsi:type="dcterms:W3CDTF">2019-01-24T16:39:00Z</dcterms:created>
  <dcterms:modified xsi:type="dcterms:W3CDTF">2019-01-24T16:39:00Z</dcterms:modified>
</cp:coreProperties>
</file>