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AF2" w:rsidRDefault="00FB3A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C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7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F6EC1">
        <w:t>RECOGNIZE AND HONOR BOBBY J. DONALDSON, PH.D., OF THE UNIVERSITY OF SOUTH CAROLINA FOR HIS DISTINGUISHED CAREER IN SOUTHERN HISTORY AND AFRICAN</w:t>
      </w:r>
      <w:r w:rsidR="009D22D5">
        <w:noBreakHyphen/>
      </w:r>
      <w:r w:rsidR="002F6EC1">
        <w:t>AMERICAN LIFE AND CULTURE.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677B" w:rsidRDefault="00185CCF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677B">
        <w:rPr>
          <w:color w:val="000000" w:themeColor="text1"/>
          <w:u w:color="000000" w:themeColor="text1"/>
        </w:rPr>
        <w:t>a</w:t>
      </w:r>
      <w:r w:rsidR="000B677B" w:rsidRPr="0002467F">
        <w:rPr>
          <w:color w:val="000000" w:themeColor="text1"/>
          <w:u w:color="000000" w:themeColor="text1"/>
        </w:rPr>
        <w:t xml:space="preserve"> native of Augusta, Georgia, </w:t>
      </w:r>
      <w:r w:rsidR="000B677B">
        <w:rPr>
          <w:color w:val="000000" w:themeColor="text1"/>
          <w:u w:color="000000" w:themeColor="text1"/>
        </w:rPr>
        <w:t>the University of South Carolina History Department</w:t>
      </w:r>
      <w:r w:rsidR="009D22D5" w:rsidRPr="009D22D5">
        <w:rPr>
          <w:color w:val="000000" w:themeColor="text1"/>
          <w:u w:color="000000" w:themeColor="text1"/>
        </w:rPr>
        <w:t>’</w:t>
      </w:r>
      <w:r w:rsidR="000B677B">
        <w:rPr>
          <w:color w:val="000000" w:themeColor="text1"/>
          <w:u w:color="000000" w:themeColor="text1"/>
        </w:rPr>
        <w:t xml:space="preserve">s </w:t>
      </w:r>
      <w:r w:rsidR="000B677B" w:rsidRPr="0002467F">
        <w:rPr>
          <w:color w:val="000000" w:themeColor="text1"/>
          <w:u w:color="000000" w:themeColor="text1"/>
        </w:rPr>
        <w:t>Professor Bobby J. Donaldson received his undergraduate degree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 xml:space="preserve">in </w:t>
      </w:r>
      <w:r w:rsidR="000B677B">
        <w:rPr>
          <w:color w:val="000000" w:themeColor="text1"/>
          <w:u w:color="000000" w:themeColor="text1"/>
        </w:rPr>
        <w:t>h</w:t>
      </w:r>
      <w:r w:rsidR="000B677B" w:rsidRPr="0002467F">
        <w:rPr>
          <w:color w:val="000000" w:themeColor="text1"/>
          <w:u w:color="000000" w:themeColor="text1"/>
        </w:rPr>
        <w:t>istory and African</w:t>
      </w:r>
      <w:r w:rsidR="009D22D5">
        <w:rPr>
          <w:color w:val="000000" w:themeColor="text1"/>
          <w:u w:color="000000" w:themeColor="text1"/>
        </w:rPr>
        <w:noBreakHyphen/>
      </w:r>
      <w:r w:rsidR="000B677B" w:rsidRPr="0002467F">
        <w:rPr>
          <w:color w:val="000000" w:themeColor="text1"/>
          <w:u w:color="000000" w:themeColor="text1"/>
        </w:rPr>
        <w:t xml:space="preserve">American </w:t>
      </w:r>
      <w:r w:rsidR="000B677B">
        <w:rPr>
          <w:color w:val="000000" w:themeColor="text1"/>
          <w:u w:color="000000" w:themeColor="text1"/>
        </w:rPr>
        <w:t>s</w:t>
      </w:r>
      <w:r w:rsidR="000B677B" w:rsidRPr="0002467F">
        <w:rPr>
          <w:color w:val="000000" w:themeColor="text1"/>
          <w:u w:color="000000" w:themeColor="text1"/>
        </w:rPr>
        <w:t>tudies from Wesleyan University in Middletown, C</w:t>
      </w:r>
      <w:r w:rsidR="000B677B">
        <w:rPr>
          <w:color w:val="000000" w:themeColor="text1"/>
          <w:u w:color="000000" w:themeColor="text1"/>
        </w:rPr>
        <w:t xml:space="preserve">onnecticut, </w:t>
      </w:r>
      <w:r w:rsidR="000B677B" w:rsidRPr="0002467F">
        <w:rPr>
          <w:color w:val="000000" w:themeColor="text1"/>
          <w:u w:color="000000" w:themeColor="text1"/>
        </w:rPr>
        <w:t xml:space="preserve">and his Ph.D. in American </w:t>
      </w:r>
      <w:r w:rsidR="000B677B">
        <w:rPr>
          <w:color w:val="000000" w:themeColor="text1"/>
          <w:u w:color="000000" w:themeColor="text1"/>
        </w:rPr>
        <w:t>h</w:t>
      </w:r>
      <w:r w:rsidR="000B677B" w:rsidRPr="0002467F">
        <w:rPr>
          <w:color w:val="000000" w:themeColor="text1"/>
          <w:u w:color="000000" w:themeColor="text1"/>
        </w:rPr>
        <w:t>istory from Emory University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where he served on the staff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of the Martin Luther King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Jr. Papers Project. Previously, he held the Thurgood Marshall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Fellowship at Dartmouth College and the Susan B</w:t>
      </w:r>
      <w:r w:rsidR="000B677B">
        <w:rPr>
          <w:color w:val="000000" w:themeColor="text1"/>
          <w:u w:color="000000" w:themeColor="text1"/>
        </w:rPr>
        <w:t>iddle Ford Fellowship at the W.</w:t>
      </w:r>
      <w:r w:rsidR="000B677B" w:rsidRPr="0002467F">
        <w:rPr>
          <w:color w:val="000000" w:themeColor="text1"/>
          <w:u w:color="000000" w:themeColor="text1"/>
        </w:rPr>
        <w:t>E.B. Du Bois Institute for African and African</w:t>
      </w:r>
      <w:r w:rsidR="00F80999">
        <w:rPr>
          <w:color w:val="000000" w:themeColor="text1"/>
          <w:u w:color="000000" w:themeColor="text1"/>
        </w:rPr>
        <w:t>-</w:t>
      </w:r>
      <w:r w:rsidR="000B677B" w:rsidRPr="0002467F">
        <w:rPr>
          <w:color w:val="000000" w:themeColor="text1"/>
          <w:u w:color="000000" w:themeColor="text1"/>
        </w:rPr>
        <w:t>American Research at Harvard University</w:t>
      </w:r>
      <w:r w:rsidR="000B677B">
        <w:rPr>
          <w:color w:val="000000" w:themeColor="text1"/>
          <w:u w:color="000000" w:themeColor="text1"/>
        </w:rPr>
        <w:t>; and</w:t>
      </w:r>
    </w:p>
    <w:p w:rsidR="000B677B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CAF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02467F">
        <w:rPr>
          <w:color w:val="000000" w:themeColor="text1"/>
          <w:u w:color="000000" w:themeColor="text1"/>
        </w:rPr>
        <w:t xml:space="preserve"> scholar of </w:t>
      </w:r>
      <w:r>
        <w:rPr>
          <w:color w:val="000000" w:themeColor="text1"/>
          <w:u w:color="000000" w:themeColor="text1"/>
        </w:rPr>
        <w:t>S</w:t>
      </w:r>
      <w:r w:rsidRPr="0002467F">
        <w:rPr>
          <w:color w:val="000000" w:themeColor="text1"/>
          <w:u w:color="000000" w:themeColor="text1"/>
        </w:rPr>
        <w:t>outhern history and African</w:t>
      </w:r>
      <w:r w:rsidR="009D22D5">
        <w:rPr>
          <w:color w:val="000000" w:themeColor="text1"/>
          <w:u w:color="000000" w:themeColor="text1"/>
        </w:rPr>
        <w:noBreakHyphen/>
      </w:r>
      <w:r w:rsidRPr="0002467F">
        <w:rPr>
          <w:color w:val="000000" w:themeColor="text1"/>
          <w:u w:color="000000" w:themeColor="text1"/>
        </w:rPr>
        <w:t>American life and culture in the nineteenth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and twentieth centuries, Dr. Donaldson</w:t>
      </w:r>
      <w:r>
        <w:rPr>
          <w:color w:val="000000" w:themeColor="text1"/>
          <w:u w:color="000000" w:themeColor="text1"/>
        </w:rPr>
        <w:t xml:space="preserve"> presents </w:t>
      </w:r>
      <w:r w:rsidRPr="0002467F">
        <w:rPr>
          <w:color w:val="000000" w:themeColor="text1"/>
          <w:u w:color="000000" w:themeColor="text1"/>
        </w:rPr>
        <w:t xml:space="preserve">research and writings </w:t>
      </w:r>
      <w:r>
        <w:rPr>
          <w:color w:val="000000" w:themeColor="text1"/>
          <w:u w:color="000000" w:themeColor="text1"/>
        </w:rPr>
        <w:t xml:space="preserve">that </w:t>
      </w:r>
      <w:r w:rsidRPr="0002467F">
        <w:rPr>
          <w:color w:val="000000" w:themeColor="text1"/>
          <w:u w:color="000000" w:themeColor="text1"/>
        </w:rPr>
        <w:t>explore African</w:t>
      </w:r>
      <w:r w:rsidR="009D22D5">
        <w:rPr>
          <w:color w:val="000000" w:themeColor="text1"/>
          <w:u w:color="000000" w:themeColor="text1"/>
        </w:rPr>
        <w:noBreakHyphen/>
      </w:r>
      <w:r w:rsidRPr="0002467F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intellectual thought, print culture, education</w:t>
      </w:r>
      <w:r>
        <w:rPr>
          <w:color w:val="000000" w:themeColor="text1"/>
          <w:u w:color="000000" w:themeColor="text1"/>
        </w:rPr>
        <w:t xml:space="preserve">, and religion. </w:t>
      </w:r>
      <w:r w:rsidRPr="0002467F">
        <w:rPr>
          <w:color w:val="000000" w:themeColor="text1"/>
          <w:u w:color="000000" w:themeColor="text1"/>
        </w:rPr>
        <w:t>Additionally, he has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served as a consultant for museum exhibitions, archival collections, oral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initiatives, documentary films, and historic preservation projects, including the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renovation of Booker T. Washington High School in downtown Columbia</w:t>
      </w:r>
      <w:r w:rsidR="00795CAF">
        <w:rPr>
          <w:color w:val="000000" w:themeColor="text1"/>
          <w:u w:color="000000" w:themeColor="text1"/>
        </w:rPr>
        <w:t>; and</w:t>
      </w:r>
    </w:p>
    <w:p w:rsidR="00795CAF" w:rsidRDefault="00795CAF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7B" w:rsidRDefault="00795CAF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achievements, Dr. Donaldson has been granted various honors. </w:t>
      </w:r>
      <w:r w:rsidR="000B677B" w:rsidRPr="0002467F">
        <w:rPr>
          <w:color w:val="000000" w:themeColor="text1"/>
          <w:u w:color="000000" w:themeColor="text1"/>
        </w:rPr>
        <w:t>In 2008, the Historic Columbia Foundation awarded Dr. Donaldson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 xml:space="preserve">and his students the Helen Kohn Hennig Prize for their documentary project on the Ward One community in downtown Columbia. </w:t>
      </w:r>
      <w:r w:rsidR="00AB23DD">
        <w:rPr>
          <w:color w:val="000000" w:themeColor="text1"/>
          <w:u w:color="000000" w:themeColor="text1"/>
        </w:rPr>
        <w:t xml:space="preserve">Further, </w:t>
      </w:r>
      <w:r w:rsidR="000B677B" w:rsidRPr="0002467F">
        <w:rPr>
          <w:color w:val="000000" w:themeColor="text1"/>
          <w:u w:color="000000" w:themeColor="text1"/>
        </w:rPr>
        <w:t xml:space="preserve">Professor Donaldson </w:t>
      </w:r>
      <w:r w:rsidR="00AB23DD">
        <w:rPr>
          <w:color w:val="000000" w:themeColor="text1"/>
          <w:u w:color="000000" w:themeColor="text1"/>
        </w:rPr>
        <w:t xml:space="preserve">has </w:t>
      </w:r>
      <w:r w:rsidR="000B677B" w:rsidRPr="0002467F">
        <w:rPr>
          <w:color w:val="000000" w:themeColor="text1"/>
          <w:u w:color="000000" w:themeColor="text1"/>
        </w:rPr>
        <w:t>received a Michael J. Mungo Undergraduate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Teaching Award (2010)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the John N. Gardner </w:t>
      </w:r>
      <w:r w:rsidR="000B677B" w:rsidRPr="0002467F">
        <w:rPr>
          <w:color w:val="000000" w:themeColor="text1"/>
          <w:u w:color="000000" w:themeColor="text1"/>
        </w:rPr>
        <w:lastRenderedPageBreak/>
        <w:t>Inspirational Faculty Award (2015)</w:t>
      </w:r>
      <w:r w:rsidR="000B677B">
        <w:rPr>
          <w:color w:val="000000" w:themeColor="text1"/>
          <w:u w:color="000000" w:themeColor="text1"/>
        </w:rPr>
        <w:t>,</w:t>
      </w:r>
      <w:r w:rsidR="000B677B" w:rsidRPr="0002467F">
        <w:rPr>
          <w:color w:val="000000" w:themeColor="text1"/>
          <w:u w:color="000000" w:themeColor="text1"/>
        </w:rPr>
        <w:t xml:space="preserve"> and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the Martin Luther King, Jr.</w:t>
      </w:r>
      <w:r w:rsidR="000B677B">
        <w:rPr>
          <w:color w:val="000000" w:themeColor="text1"/>
          <w:u w:color="000000" w:themeColor="text1"/>
        </w:rPr>
        <w:t xml:space="preserve"> Social Justice Award (2016). </w:t>
      </w:r>
      <w:r w:rsidR="000B677B" w:rsidRPr="0002467F">
        <w:rPr>
          <w:color w:val="000000" w:themeColor="text1"/>
          <w:u w:color="000000" w:themeColor="text1"/>
        </w:rPr>
        <w:t>From 2010</w:t>
      </w:r>
      <w:r w:rsidR="000B677B">
        <w:rPr>
          <w:color w:val="000000" w:themeColor="text1"/>
          <w:u w:color="000000" w:themeColor="text1"/>
        </w:rPr>
        <w:t xml:space="preserve"> to </w:t>
      </w:r>
      <w:r w:rsidR="000B677B" w:rsidRPr="0002467F">
        <w:rPr>
          <w:color w:val="000000" w:themeColor="text1"/>
          <w:u w:color="000000" w:themeColor="text1"/>
        </w:rPr>
        <w:t>2016, he served</w:t>
      </w:r>
      <w:r w:rsidR="000B677B">
        <w:rPr>
          <w:color w:val="000000" w:themeColor="text1"/>
          <w:u w:color="000000" w:themeColor="text1"/>
        </w:rPr>
        <w:t xml:space="preserve"> </w:t>
      </w:r>
      <w:r w:rsidR="000B677B" w:rsidRPr="0002467F">
        <w:rPr>
          <w:color w:val="000000" w:themeColor="text1"/>
          <w:u w:color="000000" w:themeColor="text1"/>
        </w:rPr>
        <w:t>as the faculty principal o</w:t>
      </w:r>
      <w:r w:rsidR="000B677B">
        <w:rPr>
          <w:color w:val="000000" w:themeColor="text1"/>
          <w:u w:color="000000" w:themeColor="text1"/>
        </w:rPr>
        <w:t xml:space="preserve">f Preston Residential College. </w:t>
      </w:r>
      <w:r w:rsidR="00EF5873">
        <w:rPr>
          <w:color w:val="000000" w:themeColor="text1"/>
          <w:u w:color="000000" w:themeColor="text1"/>
        </w:rPr>
        <w:t>In 2015, h</w:t>
      </w:r>
      <w:r w:rsidR="005119B0">
        <w:rPr>
          <w:color w:val="000000" w:themeColor="text1"/>
          <w:u w:color="000000" w:themeColor="text1"/>
        </w:rPr>
        <w:t>e w</w:t>
      </w:r>
      <w:r w:rsidR="000B677B" w:rsidRPr="0002467F">
        <w:rPr>
          <w:color w:val="000000" w:themeColor="text1"/>
          <w:u w:color="000000" w:themeColor="text1"/>
        </w:rPr>
        <w:t>as named a trustee emeritus</w:t>
      </w:r>
      <w:r w:rsidR="000B677B">
        <w:rPr>
          <w:color w:val="000000" w:themeColor="text1"/>
          <w:u w:color="000000" w:themeColor="text1"/>
        </w:rPr>
        <w:t xml:space="preserve"> of Wesleyan University; and</w:t>
      </w:r>
    </w:p>
    <w:p w:rsidR="000B677B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F3E" w:rsidRDefault="000B677B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02467F">
        <w:rPr>
          <w:color w:val="000000" w:themeColor="text1"/>
          <w:u w:color="000000" w:themeColor="text1"/>
        </w:rPr>
        <w:t>urrently, Professor Donaldson leads the Center for Civil Rights History and Research, housed in the Holling</w:t>
      </w:r>
      <w:r>
        <w:rPr>
          <w:color w:val="000000" w:themeColor="text1"/>
          <w:u w:color="000000" w:themeColor="text1"/>
        </w:rPr>
        <w:t xml:space="preserve">s Special Collections Library. </w:t>
      </w:r>
      <w:r w:rsidRPr="0002467F">
        <w:rPr>
          <w:color w:val="000000" w:themeColor="text1"/>
          <w:u w:color="000000" w:themeColor="text1"/>
        </w:rPr>
        <w:t>He also serves as lead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 xml:space="preserve">scholar for </w:t>
      </w:r>
      <w:r w:rsidR="00D5254A">
        <w:rPr>
          <w:color w:val="000000" w:themeColor="text1"/>
          <w:u w:color="000000" w:themeColor="text1"/>
        </w:rPr>
        <w:t>“</w:t>
      </w:r>
      <w:r w:rsidRPr="0002467F">
        <w:rPr>
          <w:color w:val="000000" w:themeColor="text1"/>
          <w:u w:color="000000" w:themeColor="text1"/>
        </w:rPr>
        <w:t>Columbia SC 63: Our Story Matters</w:t>
      </w:r>
      <w:r w:rsidR="00F80999">
        <w:rPr>
          <w:color w:val="000000" w:themeColor="text1"/>
          <w:u w:color="000000" w:themeColor="text1"/>
        </w:rPr>
        <w:t>,”</w:t>
      </w:r>
      <w:r w:rsidRPr="0002467F">
        <w:rPr>
          <w:color w:val="000000" w:themeColor="text1"/>
          <w:u w:color="000000" w:themeColor="text1"/>
        </w:rPr>
        <w:t xml:space="preserve"> a documentary history initiative that chronicles the struggle for civil rights and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social justice in Columbia.</w:t>
      </w:r>
      <w:r>
        <w:rPr>
          <w:color w:val="000000" w:themeColor="text1"/>
          <w:u w:color="000000" w:themeColor="text1"/>
        </w:rPr>
        <w:t xml:space="preserve"> Dr. </w:t>
      </w:r>
      <w:r w:rsidRPr="0002467F">
        <w:rPr>
          <w:color w:val="000000" w:themeColor="text1"/>
          <w:u w:color="000000" w:themeColor="text1"/>
        </w:rPr>
        <w:t xml:space="preserve">Donaldson is </w:t>
      </w:r>
      <w:r w:rsidR="00261B5C">
        <w:rPr>
          <w:color w:val="000000" w:themeColor="text1"/>
          <w:u w:color="000000" w:themeColor="text1"/>
        </w:rPr>
        <w:t xml:space="preserve">presently </w:t>
      </w:r>
      <w:r w:rsidRPr="0002467F">
        <w:rPr>
          <w:color w:val="000000" w:themeColor="text1"/>
          <w:u w:color="000000" w:themeColor="text1"/>
        </w:rPr>
        <w:t>completing a monograph entitled</w:t>
      </w:r>
      <w:r>
        <w:rPr>
          <w:color w:val="000000" w:themeColor="text1"/>
          <w:u w:color="000000" w:themeColor="text1"/>
        </w:rPr>
        <w:t xml:space="preserve"> </w:t>
      </w:r>
      <w:r w:rsidRPr="00460D6A">
        <w:rPr>
          <w:i/>
          <w:color w:val="000000" w:themeColor="text1"/>
          <w:u w:color="000000" w:themeColor="text1"/>
        </w:rPr>
        <w:t>“In Our Own Defense”: New Negro Intellectuals in the Jim Crow South.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The project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critiques the varied and often competing rhetorical, ideological, and political strategies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black intellectuals in Georgia employed as they battled white supremacy and negotiated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African Americans</w:t>
      </w:r>
      <w:r w:rsidR="009D22D5" w:rsidRPr="009D22D5">
        <w:rPr>
          <w:color w:val="000000" w:themeColor="text1"/>
          <w:u w:color="000000" w:themeColor="text1"/>
        </w:rPr>
        <w:t>’</w:t>
      </w:r>
      <w:r w:rsidRPr="0002467F">
        <w:rPr>
          <w:color w:val="000000" w:themeColor="text1"/>
          <w:u w:color="000000" w:themeColor="text1"/>
        </w:rPr>
        <w:t xml:space="preserve"> precarious “place” in both the South and the nation. He is also</w:t>
      </w:r>
      <w:r>
        <w:rPr>
          <w:color w:val="000000" w:themeColor="text1"/>
          <w:u w:color="000000" w:themeColor="text1"/>
        </w:rPr>
        <w:t xml:space="preserve"> c</w:t>
      </w:r>
      <w:r w:rsidRPr="0002467F">
        <w:rPr>
          <w:color w:val="000000" w:themeColor="text1"/>
          <w:u w:color="000000" w:themeColor="text1"/>
        </w:rPr>
        <w:t>onducting research on a biography of William Jefferson White, a political activist,</w:t>
      </w:r>
      <w:r>
        <w:rPr>
          <w:color w:val="000000" w:themeColor="text1"/>
          <w:u w:color="000000" w:themeColor="text1"/>
        </w:rPr>
        <w:t xml:space="preserve"> </w:t>
      </w:r>
      <w:r w:rsidRPr="0002467F">
        <w:rPr>
          <w:color w:val="000000" w:themeColor="text1"/>
          <w:u w:color="000000" w:themeColor="text1"/>
        </w:rPr>
        <w:t>Baptist minister</w:t>
      </w:r>
      <w:r>
        <w:rPr>
          <w:color w:val="000000" w:themeColor="text1"/>
          <w:u w:color="000000" w:themeColor="text1"/>
        </w:rPr>
        <w:t>,</w:t>
      </w:r>
      <w:r w:rsidRPr="000246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02467F">
        <w:rPr>
          <w:color w:val="000000" w:themeColor="text1"/>
          <w:u w:color="000000" w:themeColor="text1"/>
        </w:rPr>
        <w:t xml:space="preserve">journalist, </w:t>
      </w:r>
      <w:r>
        <w:rPr>
          <w:color w:val="000000" w:themeColor="text1"/>
          <w:u w:color="000000" w:themeColor="text1"/>
        </w:rPr>
        <w:t xml:space="preserve">as well as founder of </w:t>
      </w:r>
      <w:r w:rsidRPr="0002467F">
        <w:rPr>
          <w:color w:val="000000" w:themeColor="text1"/>
          <w:u w:color="000000" w:themeColor="text1"/>
        </w:rPr>
        <w:t>Morehouse College</w:t>
      </w:r>
      <w:r>
        <w:rPr>
          <w:color w:val="000000" w:themeColor="text1"/>
          <w:u w:color="000000" w:themeColor="text1"/>
        </w:rPr>
        <w:t xml:space="preserve"> (1867)</w:t>
      </w:r>
      <w:r w:rsidR="005B5F3E">
        <w:rPr>
          <w:color w:val="000000" w:themeColor="text1"/>
          <w:u w:color="000000" w:themeColor="text1"/>
        </w:rPr>
        <w:t>; and</w:t>
      </w:r>
    </w:p>
    <w:p w:rsidR="005B5F3E" w:rsidRDefault="005B5F3E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CCF" w:rsidRDefault="005B5F3E" w:rsidP="000B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takes great pleasure in saluting Dr. Donaldson for his outstanding scholarly </w:t>
      </w:r>
      <w:r w:rsidR="00A4698D">
        <w:rPr>
          <w:color w:val="000000" w:themeColor="text1"/>
          <w:u w:color="000000" w:themeColor="text1"/>
        </w:rPr>
        <w:t>endeavors</w:t>
      </w:r>
      <w:r>
        <w:rPr>
          <w:color w:val="000000" w:themeColor="text1"/>
          <w:u w:color="000000" w:themeColor="text1"/>
        </w:rPr>
        <w:t xml:space="preserve"> and in wishing him much continued success in the days ahead</w:t>
      </w:r>
      <w:r w:rsidR="000B677B">
        <w:rPr>
          <w:color w:val="000000" w:themeColor="text1"/>
          <w:u w:color="000000" w:themeColor="text1"/>
        </w:rPr>
        <w:t xml:space="preserve">. </w:t>
      </w:r>
      <w:r w:rsidR="00185CCF">
        <w:t>Now, therefore,</w:t>
      </w: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87" w:rsidRDefault="00185CCF" w:rsidP="0063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25F0">
        <w:t xml:space="preserve"> </w:t>
      </w:r>
      <w:r w:rsidR="00D025F0">
        <w:rPr>
          <w:color w:val="000000" w:themeColor="text1"/>
        </w:rPr>
        <w:t xml:space="preserve">the members of the South Carolina House of Representatives, by this resolution, </w:t>
      </w:r>
      <w:r w:rsidR="00630B87">
        <w:t>recognize and honor Bobby J. Donaldson, Ph.D., of the University of South Carolina for his distinguished career in Southern history and African</w:t>
      </w:r>
      <w:r w:rsidR="009D22D5">
        <w:noBreakHyphen/>
      </w:r>
      <w:r w:rsidR="00630B87">
        <w:t>American life and culture.</w:t>
      </w: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CCF" w:rsidRDefault="00185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30B87">
        <w:t xml:space="preserve"> Bobby J. Donaldson, Ph.D.</w:t>
      </w:r>
    </w:p>
    <w:p w:rsidR="003A689E" w:rsidRDefault="009D22D5" w:rsidP="00613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3AF2" w:rsidRDefault="00FB3AF2" w:rsidP="00FB3AF2">
      <w:pPr>
        <w:suppressAutoHyphens/>
      </w:pPr>
    </w:p>
    <w:sectPr w:rsidR="00FB3AF2" w:rsidSect="00FB3A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CCF" w:rsidRDefault="00185CCF" w:rsidP="009F0C77">
      <w:r>
        <w:separator/>
      </w:r>
    </w:p>
  </w:endnote>
  <w:endnote w:type="continuationSeparator" w:id="0">
    <w:p w:rsidR="00185CCF" w:rsidRDefault="00185C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8A48CA-65B9-4EA6-8375-B2576D844CDD}"/>
    <w:embedBold r:id="rId2" w:fontKey="{039811F2-C39F-42F1-B429-1BACF1463C39}"/>
    <w:embedItalic r:id="rId3" w:fontKey="{67CED502-1FCD-401C-B8A2-AD9DB708C0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398F08A-2220-445D-B415-7F7F1222D4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96458BF-1730-4EF2-BC8E-C874C8FDBA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9DA587-8291-4695-8515-3422492B1D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89E" w:rsidRPr="00FB3AF2" w:rsidRDefault="00FB3AF2" w:rsidP="00FB3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CCF" w:rsidRDefault="00185CCF" w:rsidP="009F0C77">
      <w:r>
        <w:separator/>
      </w:r>
    </w:p>
  </w:footnote>
  <w:footnote w:type="continuationSeparator" w:id="0">
    <w:p w:rsidR="00185CCF" w:rsidRDefault="00185C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3SD19"/>
    <w:docVar w:name="CoverBillType" w:val="r"/>
    <w:docVar w:name="DocPath" w:val="L:\Council\bills\RM\1243SD19.DOCX"/>
    <w:docVar w:name="dvBillNumber" w:val="44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5CCF"/>
    <w:rsid w:val="000075F8"/>
    <w:rsid w:val="00011869"/>
    <w:rsid w:val="00015CD6"/>
    <w:rsid w:val="00086C18"/>
    <w:rsid w:val="000B67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1FA"/>
    <w:rsid w:val="00182EC1"/>
    <w:rsid w:val="00185CC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B5C"/>
    <w:rsid w:val="00284AAE"/>
    <w:rsid w:val="002E5912"/>
    <w:rsid w:val="002F6EC1"/>
    <w:rsid w:val="00301B21"/>
    <w:rsid w:val="00325348"/>
    <w:rsid w:val="0032732C"/>
    <w:rsid w:val="00336AD0"/>
    <w:rsid w:val="0037079A"/>
    <w:rsid w:val="003A68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9B0"/>
    <w:rsid w:val="005273C6"/>
    <w:rsid w:val="00530A69"/>
    <w:rsid w:val="00545593"/>
    <w:rsid w:val="00556EBF"/>
    <w:rsid w:val="00577C6C"/>
    <w:rsid w:val="005A62FE"/>
    <w:rsid w:val="005B5F3E"/>
    <w:rsid w:val="005C2FE2"/>
    <w:rsid w:val="005E2BC9"/>
    <w:rsid w:val="00605102"/>
    <w:rsid w:val="006130D9"/>
    <w:rsid w:val="006215AA"/>
    <w:rsid w:val="00630B87"/>
    <w:rsid w:val="006913C9"/>
    <w:rsid w:val="0069470D"/>
    <w:rsid w:val="006D58AA"/>
    <w:rsid w:val="00734F00"/>
    <w:rsid w:val="00795CAF"/>
    <w:rsid w:val="007A70AE"/>
    <w:rsid w:val="00801FD2"/>
    <w:rsid w:val="0080576B"/>
    <w:rsid w:val="008362E8"/>
    <w:rsid w:val="00837B15"/>
    <w:rsid w:val="0085786E"/>
    <w:rsid w:val="008A1768"/>
    <w:rsid w:val="008A489F"/>
    <w:rsid w:val="008F0F33"/>
    <w:rsid w:val="008F4429"/>
    <w:rsid w:val="0090530F"/>
    <w:rsid w:val="0094021A"/>
    <w:rsid w:val="009B44AF"/>
    <w:rsid w:val="009C6A0B"/>
    <w:rsid w:val="009D22D5"/>
    <w:rsid w:val="009F0C77"/>
    <w:rsid w:val="009F4DD1"/>
    <w:rsid w:val="00A02543"/>
    <w:rsid w:val="00A1483A"/>
    <w:rsid w:val="00A41684"/>
    <w:rsid w:val="00A4698D"/>
    <w:rsid w:val="00A64E80"/>
    <w:rsid w:val="00A72BCD"/>
    <w:rsid w:val="00A741D9"/>
    <w:rsid w:val="00A833AB"/>
    <w:rsid w:val="00A9741D"/>
    <w:rsid w:val="00AB23D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5F0"/>
    <w:rsid w:val="00D04BA4"/>
    <w:rsid w:val="00D5254A"/>
    <w:rsid w:val="00D73A67"/>
    <w:rsid w:val="00D970A9"/>
    <w:rsid w:val="00DF3845"/>
    <w:rsid w:val="00E14B07"/>
    <w:rsid w:val="00E41911"/>
    <w:rsid w:val="00E44B57"/>
    <w:rsid w:val="00E7510F"/>
    <w:rsid w:val="00E92EEF"/>
    <w:rsid w:val="00EF2368"/>
    <w:rsid w:val="00EF5873"/>
    <w:rsid w:val="00F24442"/>
    <w:rsid w:val="00F50AE3"/>
    <w:rsid w:val="00F60ACA"/>
    <w:rsid w:val="00F655B7"/>
    <w:rsid w:val="00F656BA"/>
    <w:rsid w:val="00F67CF1"/>
    <w:rsid w:val="00F728AA"/>
    <w:rsid w:val="00F80999"/>
    <w:rsid w:val="00F840F0"/>
    <w:rsid w:val="00FB0D0D"/>
    <w:rsid w:val="00FB3AF2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11E8C2-D309-4EDB-915E-1BF88A951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C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14E6A-549C-4234-9F0D-6C017A80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512</Words>
  <Characters>2965</Characters>
  <Application>Microsoft Office Word</Application>
  <DocSecurity>0</DocSecurity>
  <Lines>76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4406 Text of Previous Version (Apr. 4, 2019) - South Carolina Legislature Online</dc:title>
  <dc:creator>Rosanne McDowell</dc:creator>
  <cp:lastModifiedBy>S Volk</cp:lastModifiedBy>
  <cp:revision>2</cp:revision>
  <cp:lastPrinted>2019-04-04T13:23:00Z</cp:lastPrinted>
  <dcterms:created xsi:type="dcterms:W3CDTF">2019-04-04T16:07:00Z</dcterms:created>
  <dcterms:modified xsi:type="dcterms:W3CDTF">2019-04-04T16:07:00Z</dcterms:modified>
</cp:coreProperties>
</file>