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3A2" w:rsidRDefault="00B703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25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6032">
        <w:rPr>
          <w:color w:val="000000" w:themeColor="text1"/>
          <w:u w:color="000000" w:themeColor="text1"/>
        </w:rPr>
        <w:t xml:space="preserve">TO AMEND </w:t>
      </w:r>
      <w:r w:rsidR="00073C30">
        <w:rPr>
          <w:color w:val="000000" w:themeColor="text1"/>
          <w:u w:color="000000" w:themeColor="text1"/>
        </w:rPr>
        <w:t>THE</w:t>
      </w:r>
      <w:r w:rsidRPr="00886032">
        <w:rPr>
          <w:color w:val="000000" w:themeColor="text1"/>
          <w:u w:color="000000" w:themeColor="text1"/>
        </w:rPr>
        <w:t xml:space="preserve"> CODE OF LAWS OF SOUTH CAROLINA, 1976, </w:t>
      </w:r>
      <w:r w:rsidR="00073C30">
        <w:rPr>
          <w:color w:val="000000" w:themeColor="text1"/>
          <w:u w:color="000000" w:themeColor="text1"/>
        </w:rPr>
        <w:t>BY ADDING AR</w:t>
      </w:r>
      <w:r w:rsidR="00587E0B">
        <w:rPr>
          <w:color w:val="000000" w:themeColor="text1"/>
          <w:u w:color="000000" w:themeColor="text1"/>
        </w:rPr>
        <w:t>TICLE 3 TO CHAPTER 55, TITLE 46</w:t>
      </w:r>
      <w:r w:rsidRPr="00886032">
        <w:rPr>
          <w:color w:val="000000" w:themeColor="text1"/>
          <w:u w:color="000000" w:themeColor="text1"/>
        </w:rPr>
        <w:t xml:space="preserve"> SO AS TO AUTHORIZE THE DISTRIBUTION OF LOW THC HEMP EXTRACT UNDER CERTAIN CIRCUMSTANCES, TO DEFINE NECESSARY TERMS, TO PROVIDE A PENALTY, AND TO DESIGNATE THE EXISTING SECTIONS OF CHAPTER 55, TITLE 46 AS ARTICLE 1</w:t>
      </w:r>
      <w:r w:rsidR="00587E0B">
        <w:rPr>
          <w:color w:val="000000" w:themeColor="text1"/>
          <w:u w:color="000000" w:themeColor="text1"/>
        </w:rPr>
        <w:t>,</w:t>
      </w:r>
      <w:r w:rsidRPr="00886032">
        <w:rPr>
          <w:color w:val="000000" w:themeColor="text1"/>
          <w:u w:color="000000" w:themeColor="text1"/>
        </w:rPr>
        <w:t xml:space="preserve"> ENTITLE</w:t>
      </w:r>
      <w:r w:rsidR="00587E0B">
        <w:rPr>
          <w:color w:val="000000" w:themeColor="text1"/>
          <w:u w:color="000000" w:themeColor="text1"/>
        </w:rPr>
        <w:t>D</w:t>
      </w:r>
      <w:r w:rsidR="00DA4579">
        <w:rPr>
          <w:color w:val="000000" w:themeColor="text1"/>
          <w:u w:color="000000" w:themeColor="text1"/>
        </w:rPr>
        <w:t xml:space="preserve"> </w:t>
      </w:r>
      <w:r w:rsidRPr="00886032">
        <w:rPr>
          <w:color w:val="000000" w:themeColor="text1"/>
          <w:u w:color="000000" w:themeColor="text1"/>
        </w:rPr>
        <w:t>“INDUSTRIAL HEMP”.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565" w:rsidRDefault="001725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565" w:rsidRDefault="001725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SECTION</w:t>
      </w:r>
      <w:r>
        <w:rPr>
          <w:color w:val="000000" w:themeColor="text1"/>
          <w:u w:color="000000" w:themeColor="text1"/>
        </w:rPr>
        <w:tab/>
      </w:r>
      <w:r w:rsidRPr="00886032">
        <w:rPr>
          <w:color w:val="000000" w:themeColor="text1"/>
          <w:u w:color="000000" w:themeColor="text1"/>
        </w:rPr>
        <w:t>1.</w:t>
      </w:r>
      <w:r>
        <w:rPr>
          <w:color w:val="000000" w:themeColor="text1"/>
          <w:u w:color="000000" w:themeColor="text1"/>
        </w:rPr>
        <w:tab/>
      </w:r>
      <w:r w:rsidRPr="00886032">
        <w:rPr>
          <w:color w:val="000000" w:themeColor="text1"/>
          <w:u w:color="000000" w:themeColor="text1"/>
        </w:rPr>
        <w:t>Chapter 55, Title 46</w:t>
      </w:r>
      <w:r w:rsidR="00073C30">
        <w:rPr>
          <w:color w:val="000000" w:themeColor="text1"/>
          <w:u w:color="000000" w:themeColor="text1"/>
        </w:rPr>
        <w:t xml:space="preserve"> </w:t>
      </w:r>
      <w:r w:rsidRPr="00886032">
        <w:rPr>
          <w:color w:val="000000" w:themeColor="text1"/>
          <w:u w:color="000000" w:themeColor="text1"/>
        </w:rPr>
        <w:t xml:space="preserve">is amended </w:t>
      </w:r>
      <w:r w:rsidR="00073C30">
        <w:rPr>
          <w:color w:val="000000" w:themeColor="text1"/>
          <w:u w:color="000000" w:themeColor="text1"/>
        </w:rPr>
        <w:t>by adding</w:t>
      </w:r>
      <w:r w:rsidRPr="00886032">
        <w:rPr>
          <w:color w:val="000000" w:themeColor="text1"/>
          <w:u w:color="000000" w:themeColor="text1"/>
        </w:rPr>
        <w:t xml:space="preserve">: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0770E4"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5FFC" w:rsidRPr="00886032">
        <w:rPr>
          <w:color w:val="000000" w:themeColor="text1"/>
          <w:u w:color="000000" w:themeColor="text1"/>
        </w:rPr>
        <w:t>Article 3</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032">
        <w:rPr>
          <w:color w:val="000000" w:themeColor="text1"/>
          <w:u w:color="000000" w:themeColor="text1"/>
        </w:rPr>
        <w:t>Low THC Hemp Extract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032">
        <w:rPr>
          <w:color w:val="000000" w:themeColor="text1"/>
          <w:u w:color="000000" w:themeColor="text1"/>
        </w:rPr>
        <w:t>Section 46</w:t>
      </w:r>
      <w:r w:rsidR="003301BE">
        <w:rPr>
          <w:color w:val="000000" w:themeColor="text1"/>
          <w:u w:color="000000" w:themeColor="text1"/>
        </w:rPr>
        <w:noBreakHyphen/>
      </w:r>
      <w:r w:rsidRPr="00886032">
        <w:rPr>
          <w:color w:val="000000" w:themeColor="text1"/>
          <w:u w:color="000000" w:themeColor="text1"/>
        </w:rPr>
        <w:t>55</w:t>
      </w:r>
      <w:r w:rsidR="003301BE">
        <w:rPr>
          <w:color w:val="000000" w:themeColor="text1"/>
          <w:u w:color="000000" w:themeColor="text1"/>
        </w:rPr>
        <w:noBreakHyphen/>
      </w:r>
      <w:r w:rsidR="002068E3">
        <w:rPr>
          <w:color w:val="000000" w:themeColor="text1"/>
          <w:u w:color="000000" w:themeColor="text1"/>
        </w:rPr>
        <w:t>3</w:t>
      </w:r>
      <w:r>
        <w:rPr>
          <w:color w:val="000000" w:themeColor="text1"/>
          <w:u w:color="000000" w:themeColor="text1"/>
        </w:rPr>
        <w:t>00.</w:t>
      </w:r>
      <w:r>
        <w:rPr>
          <w:color w:val="000000" w:themeColor="text1"/>
          <w:u w:color="000000" w:themeColor="text1"/>
        </w:rPr>
        <w:tab/>
      </w:r>
      <w:r w:rsidRPr="00886032">
        <w:rPr>
          <w:color w:val="000000" w:themeColor="text1"/>
          <w:u w:color="000000" w:themeColor="text1"/>
        </w:rPr>
        <w:t>For the purposes of this article, the term:</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(1)</w:t>
      </w:r>
      <w:r w:rsidRPr="00886032">
        <w:rPr>
          <w:color w:val="000000" w:themeColor="text1"/>
          <w:u w:color="000000" w:themeColor="text1"/>
        </w:rPr>
        <w:tab/>
      </w:r>
      <w:r w:rsidR="003301BE" w:rsidRPr="003301BE">
        <w:rPr>
          <w:color w:val="000000" w:themeColor="text1"/>
          <w:u w:color="000000" w:themeColor="text1"/>
        </w:rPr>
        <w:t>‘</w:t>
      </w:r>
      <w:r w:rsidRPr="00886032">
        <w:rPr>
          <w:color w:val="000000" w:themeColor="text1"/>
          <w:u w:color="000000" w:themeColor="text1"/>
        </w:rPr>
        <w:t>Certificate of analysis</w:t>
      </w:r>
      <w:r w:rsidR="003301BE" w:rsidRPr="003301BE">
        <w:rPr>
          <w:color w:val="000000" w:themeColor="text1"/>
          <w:u w:color="000000" w:themeColor="text1"/>
        </w:rPr>
        <w:t>’</w:t>
      </w:r>
      <w:r w:rsidRPr="00886032">
        <w:rPr>
          <w:color w:val="000000" w:themeColor="text1"/>
          <w:u w:color="000000" w:themeColor="text1"/>
        </w:rPr>
        <w:t xml:space="preserve"> means a certificate from an independent testing laboratory describing the results of a test of a sample of low THC hemp extract.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(2)</w:t>
      </w:r>
      <w:r w:rsidRPr="00886032">
        <w:rPr>
          <w:color w:val="000000" w:themeColor="text1"/>
          <w:u w:color="000000" w:themeColor="text1"/>
        </w:rPr>
        <w:tab/>
      </w:r>
      <w:r w:rsidR="003301BE" w:rsidRPr="003301BE">
        <w:rPr>
          <w:color w:val="000000" w:themeColor="text1"/>
          <w:u w:color="000000" w:themeColor="text1"/>
        </w:rPr>
        <w:t>‘</w:t>
      </w:r>
      <w:r w:rsidRPr="00886032">
        <w:rPr>
          <w:color w:val="000000" w:themeColor="text1"/>
          <w:u w:color="000000" w:themeColor="text1"/>
        </w:rPr>
        <w:t>Delta</w:t>
      </w:r>
      <w:r w:rsidR="003301BE">
        <w:rPr>
          <w:color w:val="000000" w:themeColor="text1"/>
          <w:u w:color="000000" w:themeColor="text1"/>
        </w:rPr>
        <w:noBreakHyphen/>
      </w:r>
      <w:r w:rsidRPr="00886032">
        <w:rPr>
          <w:color w:val="000000" w:themeColor="text1"/>
          <w:u w:color="000000" w:themeColor="text1"/>
        </w:rPr>
        <w:t>9 THC</w:t>
      </w:r>
      <w:r w:rsidR="003301BE" w:rsidRPr="003301BE">
        <w:rPr>
          <w:color w:val="000000" w:themeColor="text1"/>
          <w:u w:color="000000" w:themeColor="text1"/>
        </w:rPr>
        <w:t>’</w:t>
      </w:r>
      <w:r w:rsidRPr="00886032">
        <w:rPr>
          <w:color w:val="000000" w:themeColor="text1"/>
          <w:u w:color="000000" w:themeColor="text1"/>
        </w:rPr>
        <w:t xml:space="preserve"> means the natural or synthetic equivalents or substances contained in the plant, in the resinous extractives of cannabis, or any synthetic substances, compounds, salts, or derivatives of the plant or chemicals and their isomers with similar chemical structure and pharmacological activity.</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(3)</w:t>
      </w:r>
      <w:r w:rsidRPr="00886032">
        <w:rPr>
          <w:color w:val="000000" w:themeColor="text1"/>
          <w:u w:color="000000" w:themeColor="text1"/>
        </w:rPr>
        <w:tab/>
      </w:r>
      <w:r w:rsidR="003301BE" w:rsidRPr="003301BE">
        <w:rPr>
          <w:color w:val="000000" w:themeColor="text1"/>
          <w:u w:color="000000" w:themeColor="text1"/>
        </w:rPr>
        <w:t>‘</w:t>
      </w:r>
      <w:r w:rsidRPr="00886032">
        <w:rPr>
          <w:color w:val="000000" w:themeColor="text1"/>
          <w:u w:color="000000" w:themeColor="text1"/>
        </w:rPr>
        <w:t>Human consumption</w:t>
      </w:r>
      <w:r w:rsidR="003301BE" w:rsidRPr="003301BE">
        <w:rPr>
          <w:color w:val="000000" w:themeColor="text1"/>
          <w:u w:color="000000" w:themeColor="text1"/>
        </w:rPr>
        <w:t>’</w:t>
      </w:r>
      <w:r w:rsidRPr="00886032">
        <w:rPr>
          <w:color w:val="000000" w:themeColor="text1"/>
          <w:u w:color="000000" w:themeColor="text1"/>
        </w:rPr>
        <w:t xml:space="preserve"> means ingestion or the topical application to the skin or hair.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(4)</w:t>
      </w:r>
      <w:r w:rsidRPr="00886032">
        <w:rPr>
          <w:color w:val="000000" w:themeColor="text1"/>
          <w:u w:color="000000" w:themeColor="text1"/>
        </w:rPr>
        <w:tab/>
      </w:r>
      <w:r w:rsidR="003301BE" w:rsidRPr="003301BE">
        <w:rPr>
          <w:color w:val="000000" w:themeColor="text1"/>
          <w:u w:color="000000" w:themeColor="text1"/>
        </w:rPr>
        <w:t>‘</w:t>
      </w:r>
      <w:r w:rsidRPr="00886032">
        <w:rPr>
          <w:color w:val="000000" w:themeColor="text1"/>
          <w:u w:color="000000" w:themeColor="text1"/>
        </w:rPr>
        <w:t>Independent testing laboratory</w:t>
      </w:r>
      <w:r w:rsidR="003301BE" w:rsidRPr="003301BE">
        <w:rPr>
          <w:color w:val="000000" w:themeColor="text1"/>
          <w:u w:color="000000" w:themeColor="text1"/>
        </w:rPr>
        <w:t>’</w:t>
      </w:r>
      <w:r w:rsidRPr="00886032">
        <w:rPr>
          <w:color w:val="000000" w:themeColor="text1"/>
          <w:u w:color="000000" w:themeColor="text1"/>
        </w:rPr>
        <w:t xml:space="preserve"> means:</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t>(a)</w:t>
      </w:r>
      <w:r w:rsidRPr="00886032">
        <w:rPr>
          <w:color w:val="000000" w:themeColor="text1"/>
          <w:u w:color="000000" w:themeColor="text1"/>
        </w:rPr>
        <w:tab/>
        <w:t xml:space="preserve">a laboratory that is accredited as a testing laboratory by the International Organization for Standardization by a third party </w:t>
      </w:r>
      <w:r w:rsidRPr="00886032">
        <w:rPr>
          <w:color w:val="000000" w:themeColor="text1"/>
          <w:u w:color="000000" w:themeColor="text1"/>
        </w:rPr>
        <w:lastRenderedPageBreak/>
        <w:t xml:space="preserve">accrediting body such as the American Association for Laboratory Accreditation or the Assured Calibration and Laboratory Accreditation Select Services; and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t>(b)</w:t>
      </w:r>
      <w:r w:rsidRPr="00886032">
        <w:rPr>
          <w:color w:val="000000" w:themeColor="text1"/>
          <w:u w:color="000000" w:themeColor="text1"/>
        </w:rPr>
        <w:tab/>
        <w:t>those having a direct or indirect interest in the laboratory do not have a direct or indirect interest in a facility that: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r>
      <w:r w:rsidRPr="00886032">
        <w:rPr>
          <w:color w:val="000000" w:themeColor="text1"/>
          <w:u w:color="000000" w:themeColor="text1"/>
        </w:rPr>
        <w:tab/>
        <w:t>(i)</w:t>
      </w:r>
      <w:r>
        <w:rPr>
          <w:color w:val="000000" w:themeColor="text1"/>
          <w:u w:color="000000" w:themeColor="text1"/>
        </w:rPr>
        <w:t xml:space="preserve"> </w:t>
      </w:r>
      <w:r w:rsidRPr="00886032">
        <w:rPr>
          <w:color w:val="000000" w:themeColor="text1"/>
          <w:u w:color="000000" w:themeColor="text1"/>
        </w:rPr>
        <w:tab/>
        <w:t xml:space="preserve">processes, distributes, or sells low THC hemp products or a substantially similar substance in another jurisdiction; or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r>
      <w:r w:rsidRPr="00886032">
        <w:rPr>
          <w:color w:val="000000" w:themeColor="text1"/>
          <w:u w:color="000000" w:themeColor="text1"/>
        </w:rPr>
        <w:tab/>
        <w:t>(ii)</w:t>
      </w:r>
      <w:r w:rsidRPr="00886032">
        <w:rPr>
          <w:color w:val="000000" w:themeColor="text1"/>
          <w:u w:color="000000" w:themeColor="text1"/>
        </w:rPr>
        <w:tab/>
        <w:t>cultivates, processes, or distributes industrial hemp.</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(5)</w:t>
      </w:r>
      <w:r w:rsidRPr="00886032">
        <w:rPr>
          <w:color w:val="000000" w:themeColor="text1"/>
          <w:u w:color="000000" w:themeColor="text1"/>
        </w:rPr>
        <w:tab/>
      </w:r>
      <w:r w:rsidR="003301BE" w:rsidRPr="003301BE">
        <w:rPr>
          <w:color w:val="000000" w:themeColor="text1"/>
          <w:u w:color="000000" w:themeColor="text1"/>
        </w:rPr>
        <w:t>‘</w:t>
      </w:r>
      <w:r w:rsidRPr="00886032">
        <w:rPr>
          <w:color w:val="000000" w:themeColor="text1"/>
          <w:u w:color="000000" w:themeColor="text1"/>
        </w:rPr>
        <w:t>Low THC hemp extract</w:t>
      </w:r>
      <w:r w:rsidR="003301BE" w:rsidRPr="003301BE">
        <w:rPr>
          <w:color w:val="000000" w:themeColor="text1"/>
          <w:u w:color="000000" w:themeColor="text1"/>
        </w:rPr>
        <w:t>’</w:t>
      </w:r>
      <w:r w:rsidRPr="00886032">
        <w:rPr>
          <w:color w:val="000000" w:themeColor="text1"/>
          <w:u w:color="000000" w:themeColor="text1"/>
        </w:rPr>
        <w:t xml:space="preserve"> means a substance or compound that: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t>(a)</w:t>
      </w:r>
      <w:r w:rsidRPr="00886032">
        <w:rPr>
          <w:color w:val="000000" w:themeColor="text1"/>
          <w:u w:color="000000" w:themeColor="text1"/>
        </w:rPr>
        <w:tab/>
        <w:t xml:space="preserve">is derived from industrial hemp;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t>(b)</w:t>
      </w:r>
      <w:r w:rsidRPr="00886032">
        <w:rPr>
          <w:color w:val="000000" w:themeColor="text1"/>
          <w:u w:color="000000" w:themeColor="text1"/>
        </w:rPr>
        <w:tab/>
        <w:t xml:space="preserve">contains an acceptable federally defined THC level for hemp; and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r>
      <w:r w:rsidRPr="00886032">
        <w:rPr>
          <w:color w:val="000000" w:themeColor="text1"/>
          <w:u w:color="000000" w:themeColor="text1"/>
        </w:rPr>
        <w:tab/>
        <w:t>(c)</w:t>
      </w:r>
      <w:r w:rsidRPr="00886032">
        <w:rPr>
          <w:color w:val="000000" w:themeColor="text1"/>
          <w:u w:color="000000" w:themeColor="text1"/>
        </w:rPr>
        <w:tab/>
        <w:t>does not contain any other controlled substances.</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131127"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5FFC" w:rsidRPr="00886032">
        <w:rPr>
          <w:color w:val="000000" w:themeColor="text1"/>
          <w:u w:color="000000" w:themeColor="text1"/>
        </w:rPr>
        <w:t>Section 46</w:t>
      </w:r>
      <w:r w:rsidR="003301BE">
        <w:rPr>
          <w:color w:val="000000" w:themeColor="text1"/>
          <w:u w:color="000000" w:themeColor="text1"/>
        </w:rPr>
        <w:noBreakHyphen/>
      </w:r>
      <w:r w:rsidR="00B65FFC" w:rsidRPr="00886032">
        <w:rPr>
          <w:color w:val="000000" w:themeColor="text1"/>
          <w:u w:color="000000" w:themeColor="text1"/>
        </w:rPr>
        <w:t>55</w:t>
      </w:r>
      <w:r w:rsidR="003301BE">
        <w:rPr>
          <w:color w:val="000000" w:themeColor="text1"/>
          <w:u w:color="000000" w:themeColor="text1"/>
        </w:rPr>
        <w:noBreakHyphen/>
      </w:r>
      <w:r w:rsidR="002068E3">
        <w:rPr>
          <w:color w:val="000000" w:themeColor="text1"/>
          <w:u w:color="000000" w:themeColor="text1"/>
        </w:rPr>
        <w:t>3</w:t>
      </w:r>
      <w:r w:rsidR="00B65FFC" w:rsidRPr="00886032">
        <w:rPr>
          <w:color w:val="000000" w:themeColor="text1"/>
          <w:u w:color="000000" w:themeColor="text1"/>
        </w:rPr>
        <w:t>10</w:t>
      </w:r>
      <w:r w:rsidR="0025217D">
        <w:rPr>
          <w:color w:val="000000" w:themeColor="text1"/>
          <w:u w:color="000000" w:themeColor="text1"/>
        </w:rPr>
        <w:t>.</w:t>
      </w:r>
      <w:r w:rsidR="0025217D">
        <w:rPr>
          <w:color w:val="000000" w:themeColor="text1"/>
          <w:u w:color="000000" w:themeColor="text1"/>
        </w:rPr>
        <w:tab/>
      </w:r>
      <w:r w:rsidR="00B65FFC" w:rsidRPr="00886032">
        <w:rPr>
          <w:color w:val="000000" w:themeColor="text1"/>
          <w:u w:color="000000" w:themeColor="text1"/>
        </w:rPr>
        <w:t>A person may distribute low THC hemp extract if the product: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86032">
        <w:rPr>
          <w:color w:val="000000" w:themeColor="text1"/>
          <w:u w:color="000000" w:themeColor="text1"/>
        </w:rPr>
        <w:t>has been approved by the Food and Drug Administration or the Drug Enforcement Administration as a prescription or over</w:t>
      </w:r>
      <w:r w:rsidR="003301BE">
        <w:rPr>
          <w:color w:val="000000" w:themeColor="text1"/>
          <w:u w:color="000000" w:themeColor="text1"/>
        </w:rPr>
        <w:noBreakHyphen/>
      </w:r>
      <w:r w:rsidRPr="00886032">
        <w:rPr>
          <w:color w:val="000000" w:themeColor="text1"/>
          <w:u w:color="000000" w:themeColor="text1"/>
        </w:rPr>
        <w:t>the</w:t>
      </w:r>
      <w:r w:rsidR="003301BE">
        <w:rPr>
          <w:color w:val="000000" w:themeColor="text1"/>
          <w:u w:color="000000" w:themeColor="text1"/>
        </w:rPr>
        <w:noBreakHyphen/>
      </w:r>
      <w:r w:rsidRPr="00886032">
        <w:rPr>
          <w:color w:val="000000" w:themeColor="text1"/>
          <w:u w:color="000000" w:themeColor="text1"/>
        </w:rPr>
        <w:t xml:space="preserve">counter drug; or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86032">
        <w:rPr>
          <w:color w:val="000000" w:themeColor="text1"/>
          <w:u w:color="000000" w:themeColor="text1"/>
        </w:rPr>
        <w:t>satisfies the independent testing and packaging requirements of this article.</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032">
        <w:rPr>
          <w:color w:val="000000" w:themeColor="text1"/>
          <w:u w:color="000000" w:themeColor="text1"/>
        </w:rPr>
        <w:t>Section 46</w:t>
      </w:r>
      <w:r w:rsidR="003301BE">
        <w:rPr>
          <w:color w:val="000000" w:themeColor="text1"/>
          <w:u w:color="000000" w:themeColor="text1"/>
        </w:rPr>
        <w:noBreakHyphen/>
      </w:r>
      <w:r w:rsidRPr="00886032">
        <w:rPr>
          <w:color w:val="000000" w:themeColor="text1"/>
          <w:u w:color="000000" w:themeColor="text1"/>
        </w:rPr>
        <w:t>55</w:t>
      </w:r>
      <w:r w:rsidR="003301BE">
        <w:rPr>
          <w:color w:val="000000" w:themeColor="text1"/>
          <w:u w:color="000000" w:themeColor="text1"/>
        </w:rPr>
        <w:noBreakHyphen/>
      </w:r>
      <w:r w:rsidR="002068E3">
        <w:rPr>
          <w:color w:val="000000" w:themeColor="text1"/>
          <w:u w:color="000000" w:themeColor="text1"/>
        </w:rPr>
        <w:t>3</w:t>
      </w:r>
      <w:r>
        <w:rPr>
          <w:color w:val="000000" w:themeColor="text1"/>
          <w:u w:color="000000" w:themeColor="text1"/>
        </w:rPr>
        <w:t>20.</w:t>
      </w:r>
      <w:r>
        <w:rPr>
          <w:color w:val="000000" w:themeColor="text1"/>
          <w:u w:color="000000" w:themeColor="text1"/>
        </w:rPr>
        <w:tab/>
      </w:r>
      <w:r w:rsidRPr="00886032">
        <w:rPr>
          <w:color w:val="000000" w:themeColor="text1"/>
          <w:u w:color="000000" w:themeColor="text1"/>
        </w:rPr>
        <w:t xml:space="preserve">Except as otherwise provided, a person distributing low THC hemp extract must obtain and maintain a certificate of analysis showing: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(1)</w:t>
      </w:r>
      <w:r w:rsidRPr="00886032">
        <w:rPr>
          <w:color w:val="000000" w:themeColor="text1"/>
          <w:u w:color="000000" w:themeColor="text1"/>
        </w:rPr>
        <w:tab/>
        <w:t xml:space="preserve">the low THC hemp extract is the product of a batch tested by the independent testing laboratory; and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(2)</w:t>
      </w:r>
      <w:r w:rsidRPr="00886032">
        <w:rPr>
          <w:color w:val="000000" w:themeColor="text1"/>
          <w:u w:color="000000" w:themeColor="text1"/>
        </w:rPr>
        <w:tab/>
        <w:t>the testing determined that the batch contained a delta</w:t>
      </w:r>
      <w:r w:rsidR="003301BE">
        <w:rPr>
          <w:color w:val="000000" w:themeColor="text1"/>
          <w:u w:color="000000" w:themeColor="text1"/>
        </w:rPr>
        <w:noBreakHyphen/>
      </w:r>
      <w:r w:rsidRPr="00886032">
        <w:rPr>
          <w:color w:val="000000" w:themeColor="text1"/>
          <w:u w:color="000000" w:themeColor="text1"/>
        </w:rPr>
        <w:t xml:space="preserve">9 THC concentration of not more than 0.3 percent by weight, including precursors, based on testing a random sample of the batch.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032">
        <w:rPr>
          <w:color w:val="000000" w:themeColor="text1"/>
          <w:u w:color="000000" w:themeColor="text1"/>
        </w:rPr>
        <w:t>Section 46</w:t>
      </w:r>
      <w:r w:rsidR="003301BE">
        <w:rPr>
          <w:color w:val="000000" w:themeColor="text1"/>
          <w:u w:color="000000" w:themeColor="text1"/>
        </w:rPr>
        <w:noBreakHyphen/>
      </w:r>
      <w:r w:rsidRPr="00886032">
        <w:rPr>
          <w:color w:val="000000" w:themeColor="text1"/>
          <w:u w:color="000000" w:themeColor="text1"/>
        </w:rPr>
        <w:t>55</w:t>
      </w:r>
      <w:r w:rsidR="003301BE">
        <w:rPr>
          <w:color w:val="000000" w:themeColor="text1"/>
          <w:u w:color="000000" w:themeColor="text1"/>
        </w:rPr>
        <w:noBreakHyphen/>
      </w:r>
      <w:r w:rsidR="002068E3">
        <w:rPr>
          <w:color w:val="000000" w:themeColor="text1"/>
          <w:u w:color="000000" w:themeColor="text1"/>
        </w:rPr>
        <w:t>3</w:t>
      </w:r>
      <w:r w:rsidRPr="00886032">
        <w:rPr>
          <w:color w:val="000000" w:themeColor="text1"/>
          <w:u w:color="000000" w:themeColor="text1"/>
        </w:rPr>
        <w:t>30.</w:t>
      </w:r>
      <w:r w:rsidRPr="00886032">
        <w:rPr>
          <w:color w:val="000000" w:themeColor="text1"/>
          <w:u w:color="000000" w:themeColor="text1"/>
        </w:rPr>
        <w:tab/>
        <w:t>Low THC hemp extract must be distributed in packaging that contains a scannable bar code or QR code linked to a document containing certain information with respect to the manufacture of the low THC hemp extract or paper documentation containing the same information held on the premises including, but not limited to, the:</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86032">
        <w:rPr>
          <w:color w:val="000000" w:themeColor="text1"/>
          <w:u w:color="000000" w:themeColor="text1"/>
        </w:rPr>
        <w:t>batch identification number;</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86032">
        <w:rPr>
          <w:color w:val="000000" w:themeColor="text1"/>
          <w:u w:color="000000" w:themeColor="text1"/>
        </w:rPr>
        <w:t>product name;</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86032">
        <w:rPr>
          <w:color w:val="000000" w:themeColor="text1"/>
          <w:u w:color="000000" w:themeColor="text1"/>
        </w:rPr>
        <w:t>batch date;</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(4)</w:t>
      </w:r>
      <w:r>
        <w:rPr>
          <w:color w:val="000000" w:themeColor="text1"/>
          <w:u w:color="000000" w:themeColor="text1"/>
        </w:rPr>
        <w:tab/>
      </w:r>
      <w:r w:rsidRPr="00886032">
        <w:rPr>
          <w:color w:val="000000" w:themeColor="text1"/>
          <w:u w:color="000000" w:themeColor="text1"/>
        </w:rPr>
        <w:t xml:space="preserve">expiration date, which may not be more than two years from the date of manufacture;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(5)</w:t>
      </w:r>
      <w:r>
        <w:rPr>
          <w:color w:val="000000" w:themeColor="text1"/>
          <w:u w:color="000000" w:themeColor="text1"/>
        </w:rPr>
        <w:tab/>
      </w:r>
      <w:r w:rsidRPr="00886032">
        <w:rPr>
          <w:color w:val="000000" w:themeColor="text1"/>
          <w:u w:color="000000" w:themeColor="text1"/>
        </w:rPr>
        <w:t xml:space="preserve">names of all ingredients used;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(6)</w:t>
      </w:r>
      <w:r>
        <w:rPr>
          <w:color w:val="000000" w:themeColor="text1"/>
          <w:u w:color="000000" w:themeColor="text1"/>
        </w:rPr>
        <w:tab/>
      </w:r>
      <w:r w:rsidRPr="00886032">
        <w:rPr>
          <w:color w:val="000000" w:themeColor="text1"/>
          <w:u w:color="000000" w:themeColor="text1"/>
        </w:rPr>
        <w:t>manufacturer</w:t>
      </w:r>
      <w:r w:rsidR="003301BE" w:rsidRPr="003301BE">
        <w:rPr>
          <w:color w:val="000000" w:themeColor="text1"/>
          <w:u w:color="000000" w:themeColor="text1"/>
        </w:rPr>
        <w:t>’</w:t>
      </w:r>
      <w:r w:rsidRPr="00886032">
        <w:rPr>
          <w:color w:val="000000" w:themeColor="text1"/>
          <w:u w:color="000000" w:themeColor="text1"/>
        </w:rPr>
        <w:t>s name and address;</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886032">
        <w:rPr>
          <w:color w:val="000000" w:themeColor="text1"/>
          <w:u w:color="000000" w:themeColor="text1"/>
        </w:rPr>
        <w:t>number of milligrams of low THC hemp product;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886032">
        <w:rPr>
          <w:color w:val="000000" w:themeColor="text1"/>
          <w:u w:color="000000" w:themeColor="text1"/>
        </w:rPr>
        <w:t xml:space="preserve">number of milligrams of CBD in the low THC hemp product;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886032">
        <w:rPr>
          <w:color w:val="000000" w:themeColor="text1"/>
          <w:u w:color="000000" w:themeColor="text1"/>
        </w:rPr>
        <w:t xml:space="preserve">certification that the product has safe levels of mycotoxins, pesticides, heavy metals, and residual solvents; and </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032">
        <w:rPr>
          <w:color w:val="000000" w:themeColor="text1"/>
          <w:u w:color="000000" w:themeColor="text1"/>
        </w:rPr>
        <w:tab/>
        <w:t>(10)</w:t>
      </w:r>
      <w:r>
        <w:rPr>
          <w:color w:val="000000" w:themeColor="text1"/>
          <w:u w:color="000000" w:themeColor="text1"/>
        </w:rPr>
        <w:tab/>
      </w:r>
      <w:r w:rsidRPr="00886032">
        <w:rPr>
          <w:color w:val="000000" w:themeColor="text1"/>
          <w:u w:color="000000" w:themeColor="text1"/>
        </w:rPr>
        <w:t>certification that the product contains no synthetic cannabinoids.</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032">
        <w:rPr>
          <w:color w:val="000000" w:themeColor="text1"/>
          <w:u w:color="000000" w:themeColor="text1"/>
        </w:rPr>
        <w:t>Section 46</w:t>
      </w:r>
      <w:r w:rsidR="003301BE">
        <w:rPr>
          <w:color w:val="000000" w:themeColor="text1"/>
          <w:u w:color="000000" w:themeColor="text1"/>
        </w:rPr>
        <w:noBreakHyphen/>
      </w:r>
      <w:r w:rsidRPr="00886032">
        <w:rPr>
          <w:color w:val="000000" w:themeColor="text1"/>
          <w:u w:color="000000" w:themeColor="text1"/>
        </w:rPr>
        <w:t>55</w:t>
      </w:r>
      <w:r w:rsidR="003301BE">
        <w:rPr>
          <w:color w:val="000000" w:themeColor="text1"/>
          <w:u w:color="000000" w:themeColor="text1"/>
        </w:rPr>
        <w:noBreakHyphen/>
      </w:r>
      <w:r w:rsidR="002068E3">
        <w:rPr>
          <w:color w:val="000000" w:themeColor="text1"/>
          <w:u w:color="000000" w:themeColor="text1"/>
        </w:rPr>
        <w:t>3</w:t>
      </w:r>
      <w:r w:rsidRPr="00886032">
        <w:rPr>
          <w:color w:val="000000" w:themeColor="text1"/>
          <w:u w:color="000000" w:themeColor="text1"/>
        </w:rPr>
        <w:t>40.</w:t>
      </w:r>
      <w:r w:rsidRPr="00886032">
        <w:rPr>
          <w:color w:val="000000" w:themeColor="text1"/>
          <w:u w:color="000000" w:themeColor="text1"/>
        </w:rPr>
        <w:tab/>
        <w:t xml:space="preserve">A person </w:t>
      </w:r>
      <w:r w:rsidR="00131127">
        <w:rPr>
          <w:color w:val="000000" w:themeColor="text1"/>
          <w:u w:color="000000" w:themeColor="text1"/>
        </w:rPr>
        <w:t xml:space="preserve">who </w:t>
      </w:r>
      <w:r w:rsidRPr="00886032">
        <w:rPr>
          <w:color w:val="000000" w:themeColor="text1"/>
          <w:u w:color="000000" w:themeColor="text1"/>
        </w:rPr>
        <w:t>distributes low THC hemp extract in violation of the provisions of this article is guilty of a misdemeanor and, upon conviction, must be imprisoned not more than three years or fined not more than three thousand dollars, or both. The penalty provided for in this section may be imposed in addition to any o</w:t>
      </w:r>
      <w:r w:rsidR="000770E4">
        <w:rPr>
          <w:color w:val="000000" w:themeColor="text1"/>
          <w:u w:color="000000" w:themeColor="text1"/>
        </w:rPr>
        <w:t>ther penalties provided by law.</w:t>
      </w:r>
      <w:r w:rsidRPr="00886032">
        <w:rPr>
          <w:color w:val="000000" w:themeColor="text1"/>
          <w:u w:color="000000" w:themeColor="text1"/>
        </w:rPr>
        <w:t>”</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86032">
        <w:rPr>
          <w:color w:val="000000" w:themeColor="text1"/>
          <w:u w:color="000000" w:themeColor="text1"/>
        </w:rPr>
        <w:t>2.</w:t>
      </w:r>
      <w:r>
        <w:rPr>
          <w:color w:val="000000" w:themeColor="text1"/>
          <w:u w:color="000000" w:themeColor="text1"/>
        </w:rPr>
        <w:tab/>
      </w:r>
      <w:r w:rsidR="00CF1067">
        <w:rPr>
          <w:color w:val="000000" w:themeColor="text1"/>
          <w:u w:color="000000" w:themeColor="text1"/>
        </w:rPr>
        <w:t>Sections 46-55-10 through 46-55-60</w:t>
      </w:r>
      <w:r w:rsidR="00073C30">
        <w:rPr>
          <w:color w:val="000000" w:themeColor="text1"/>
          <w:u w:color="000000" w:themeColor="text1"/>
        </w:rPr>
        <w:t>, as amended by Act 14 of 2019,</w:t>
      </w:r>
      <w:r w:rsidRPr="00886032">
        <w:rPr>
          <w:color w:val="000000" w:themeColor="text1"/>
          <w:u w:color="000000" w:themeColor="text1"/>
        </w:rPr>
        <w:t xml:space="preserve"> are designated as Article 1, Chapter 55, Title 46 and entitled “Industrial Hemp”.</w:t>
      </w: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FFC" w:rsidRPr="00886032" w:rsidRDefault="00B65FFC" w:rsidP="00B6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886032">
        <w:rPr>
          <w:color w:val="000000" w:themeColor="text1"/>
          <w:u w:color="000000" w:themeColor="text1"/>
        </w:rPr>
        <w:t>This act takes effect on July 1, 2020.</w:t>
      </w:r>
    </w:p>
    <w:p w:rsidR="00542BA5" w:rsidRDefault="003301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3A2" w:rsidRDefault="00B703A2" w:rsidP="00B703A2">
      <w:pPr>
        <w:suppressAutoHyphens/>
      </w:pPr>
    </w:p>
    <w:sectPr w:rsidR="00B703A2" w:rsidSect="00B703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565" w:rsidRDefault="00172565" w:rsidP="009F0C77">
      <w:r>
        <w:separator/>
      </w:r>
    </w:p>
  </w:endnote>
  <w:endnote w:type="continuationSeparator" w:id="0">
    <w:p w:rsidR="00172565" w:rsidRDefault="001725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0AF52D-C4D2-4453-82B2-9DE782863BA1}"/>
    <w:embedBold r:id="rId2" w:fontKey="{0C06F165-453B-421A-A3A9-3B44873DC793}"/>
  </w:font>
  <w:font w:name="Calibri">
    <w:panose1 w:val="020F0502020204030204"/>
    <w:charset w:val="00"/>
    <w:family w:val="swiss"/>
    <w:pitch w:val="variable"/>
    <w:sig w:usb0="E00002FF" w:usb1="4000ACFF" w:usb2="00000001" w:usb3="00000000" w:csb0="0000019F" w:csb1="00000000"/>
    <w:embedRegular r:id="rId3" w:fontKey="{7FCF20D9-EA7D-4BAB-B824-17DFB5F09C7B}"/>
  </w:font>
  <w:font w:name="Segoe UI">
    <w:panose1 w:val="020B0502040204020203"/>
    <w:charset w:val="00"/>
    <w:family w:val="swiss"/>
    <w:pitch w:val="variable"/>
    <w:sig w:usb0="E10022FF" w:usb1="C000E47F" w:usb2="00000029" w:usb3="00000000" w:csb0="000001DF" w:csb1="00000000"/>
    <w:embedRegular r:id="rId4" w:fontKey="{75B52980-C25F-4D5E-A6B6-A5BFAF17B656}"/>
  </w:font>
  <w:font w:name="Cambria">
    <w:panose1 w:val="02040503050406030204"/>
    <w:charset w:val="00"/>
    <w:family w:val="roman"/>
    <w:pitch w:val="variable"/>
    <w:sig w:usb0="E00002FF" w:usb1="400004FF" w:usb2="00000000" w:usb3="00000000" w:csb0="0000019F" w:csb1="00000000"/>
    <w:embedRegular r:id="rId5" w:fontKey="{53598E69-A8DA-4B98-8FD9-A20A7E9C7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BA5" w:rsidRPr="00B703A2" w:rsidRDefault="00B703A2" w:rsidP="00B703A2">
    <w:pPr>
      <w:pStyle w:val="Footer"/>
      <w:tabs>
        <w:tab w:val="clear" w:pos="4680"/>
        <w:tab w:val="clear" w:pos="9360"/>
        <w:tab w:val="center" w:pos="2995"/>
      </w:tabs>
      <w:spacing w:before="120"/>
    </w:pPr>
    <w:r>
      <w:t>[4501]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565" w:rsidRDefault="00172565" w:rsidP="009F0C77">
      <w:r>
        <w:separator/>
      </w:r>
    </w:p>
  </w:footnote>
  <w:footnote w:type="continuationSeparator" w:id="0">
    <w:p w:rsidR="00172565" w:rsidRDefault="001725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3CZ19"/>
    <w:docVar w:name="CoverBillType" w:val="b"/>
    <w:docVar w:name="DocPath" w:val="L:\Council\bills\JN\3093CZ19.DOCX"/>
    <w:docVar w:name="dvBillNumber" w:val="4501"/>
    <w:docVar w:name="dvBillNumberPrefix" w:val="H. "/>
    <w:docVar w:name="dvOriginalBody" w:val="House"/>
    <w:docVar w:name="dvSteno" w:val="JN"/>
    <w:docVar w:name="NameofBody" w:val="h"/>
    <w:docVar w:name="vGroup2" w:val="Council"/>
  </w:docVars>
  <w:rsids>
    <w:rsidRoot w:val="00172565"/>
    <w:rsid w:val="00011869"/>
    <w:rsid w:val="00015CD6"/>
    <w:rsid w:val="00073C30"/>
    <w:rsid w:val="000770E4"/>
    <w:rsid w:val="000E0100"/>
    <w:rsid w:val="000E1785"/>
    <w:rsid w:val="000F40FA"/>
    <w:rsid w:val="001035F1"/>
    <w:rsid w:val="001053CD"/>
    <w:rsid w:val="0010776B"/>
    <w:rsid w:val="00131127"/>
    <w:rsid w:val="00133E66"/>
    <w:rsid w:val="001435A3"/>
    <w:rsid w:val="00146ED3"/>
    <w:rsid w:val="00151044"/>
    <w:rsid w:val="00172565"/>
    <w:rsid w:val="001D08F2"/>
    <w:rsid w:val="001D3A58"/>
    <w:rsid w:val="001D525B"/>
    <w:rsid w:val="001D7F4F"/>
    <w:rsid w:val="00205238"/>
    <w:rsid w:val="002068E3"/>
    <w:rsid w:val="002321B6"/>
    <w:rsid w:val="00250967"/>
    <w:rsid w:val="0025217D"/>
    <w:rsid w:val="002543C8"/>
    <w:rsid w:val="0025541D"/>
    <w:rsid w:val="00284AAE"/>
    <w:rsid w:val="002E5912"/>
    <w:rsid w:val="00301B21"/>
    <w:rsid w:val="00325348"/>
    <w:rsid w:val="0032732C"/>
    <w:rsid w:val="003301BE"/>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BA5"/>
    <w:rsid w:val="00545593"/>
    <w:rsid w:val="00556EBF"/>
    <w:rsid w:val="00577C6C"/>
    <w:rsid w:val="00587E0B"/>
    <w:rsid w:val="005A62FE"/>
    <w:rsid w:val="005C2FE2"/>
    <w:rsid w:val="005E2BC9"/>
    <w:rsid w:val="00605102"/>
    <w:rsid w:val="006215AA"/>
    <w:rsid w:val="006913C9"/>
    <w:rsid w:val="0069470D"/>
    <w:rsid w:val="006A013D"/>
    <w:rsid w:val="006D58AA"/>
    <w:rsid w:val="00734F00"/>
    <w:rsid w:val="007A70AE"/>
    <w:rsid w:val="00807E0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5FFC"/>
    <w:rsid w:val="00B703A2"/>
    <w:rsid w:val="00BE3C22"/>
    <w:rsid w:val="00C0345E"/>
    <w:rsid w:val="00C31C95"/>
    <w:rsid w:val="00C3483A"/>
    <w:rsid w:val="00C74E9D"/>
    <w:rsid w:val="00C826DD"/>
    <w:rsid w:val="00C82FD3"/>
    <w:rsid w:val="00C92819"/>
    <w:rsid w:val="00CC6B7B"/>
    <w:rsid w:val="00CD2089"/>
    <w:rsid w:val="00CF1067"/>
    <w:rsid w:val="00D73A67"/>
    <w:rsid w:val="00D970A9"/>
    <w:rsid w:val="00DA457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1AE9E5-A1F6-411C-A0DC-6BF207A2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1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2FAF6-B4C4-40C7-AF7F-CE6B77EA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3</Pages>
  <Words>670</Words>
  <Characters>3530</Characters>
  <Application>Microsoft Office Word</Application>
  <DocSecurity>0</DocSecurity>
  <Lines>108</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4501 Text of Previous Version (Apr. 30, 2019) - South Carolina Legislature Online</dc:title>
  <dc:creator>Julie Newboult</dc:creator>
  <cp:lastModifiedBy>S Volk</cp:lastModifiedBy>
  <cp:revision>2</cp:revision>
  <cp:lastPrinted>2019-04-25T15:57:00Z</cp:lastPrinted>
  <dcterms:created xsi:type="dcterms:W3CDTF">2019-04-30T17:42:00Z</dcterms:created>
  <dcterms:modified xsi:type="dcterms:W3CDTF">2019-04-30T17:42:00Z</dcterms:modified>
</cp:coreProperties>
</file>