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434" w:rsidRDefault="00437434"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A0" w:rsidRDefault="003869A0"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A0" w:rsidRDefault="003869A0"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A0" w:rsidRDefault="003869A0"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A0" w:rsidRDefault="003869A0"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A0" w:rsidRDefault="003869A0"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A0" w:rsidRDefault="003869A0"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7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313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214EF">
        <w:rPr>
          <w:color w:val="000000" w:themeColor="text1"/>
          <w:u w:color="000000" w:themeColor="text1"/>
        </w:rPr>
        <w:t>TO RECOGNIZE AND HONOR JAMES E. “JIM” KNIGHT, DEPUTY DIRECTOR OF THE SOUTH CAROLINA DEPARTMENT OF LABOR, LICENSING AND REGULATION, ON THE OCCASION OF HIS RETIREMENT, TO THANK HIM FOR NEARLY FORTY YEARS OF OUTSTANDING AND DEDICATED SERVICE TO THE STATE OF SOUTH CAROLINA, AND TO WISH HIM MUCH SUC</w:t>
      </w:r>
      <w:r>
        <w:rPr>
          <w:color w:val="000000" w:themeColor="text1"/>
          <w:u w:color="000000" w:themeColor="text1"/>
        </w:rPr>
        <w:t xml:space="preserve">CESS AND FULFILLMENT IN ALL HIS </w:t>
      </w:r>
      <w:r w:rsidRPr="00D214EF">
        <w:rPr>
          <w:color w:val="000000" w:themeColor="text1"/>
          <w:u w:color="000000" w:themeColor="text1"/>
        </w:rPr>
        <w:t xml:space="preserve">FUTURE ENDEAVORS.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it is altogether fitting and proper that the South Carolina House of Representatives should pause in its deliberations to commend James E. “Jim” Knight for his distinguished service to the South Carolina Department of Labor, Licensing and Regulation (LLR) and the State of South Carolina; and</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Jim Knight began his service to the State of South Carolina thirty</w:t>
      </w:r>
      <w:r w:rsidR="00F95EFD">
        <w:rPr>
          <w:color w:val="000000" w:themeColor="text1"/>
          <w:u w:color="000000" w:themeColor="text1"/>
        </w:rPr>
        <w:noBreakHyphen/>
      </w:r>
      <w:r w:rsidRPr="00D214EF">
        <w:rPr>
          <w:color w:val="000000" w:themeColor="text1"/>
          <w:u w:color="000000" w:themeColor="text1"/>
        </w:rPr>
        <w:t>nine years and four months ago; and</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Jim first served the State at the South Carolina Department of Labor, working there for fourteen years until the General Assembly combined that agency with the State Fire Marshal, the State Fire Academy, and thirty</w:t>
      </w:r>
      <w:r w:rsidR="00F95EFD">
        <w:rPr>
          <w:color w:val="000000" w:themeColor="text1"/>
          <w:u w:color="000000" w:themeColor="text1"/>
        </w:rPr>
        <w:noBreakHyphen/>
      </w:r>
      <w:r w:rsidRPr="00D214EF">
        <w:rPr>
          <w:color w:val="000000" w:themeColor="text1"/>
          <w:u w:color="000000" w:themeColor="text1"/>
        </w:rPr>
        <w:t>eight professional and occupational licensing boards to form LLR in 1994. Jim was instrumental in assisting LLR</w:t>
      </w:r>
      <w:r w:rsidR="00F95EFD" w:rsidRPr="00F95EFD">
        <w:rPr>
          <w:color w:val="000000" w:themeColor="text1"/>
          <w:u w:color="000000" w:themeColor="text1"/>
        </w:rPr>
        <w:t>’</w:t>
      </w:r>
      <w:r w:rsidRPr="00D214EF">
        <w:rPr>
          <w:color w:val="000000" w:themeColor="text1"/>
          <w:u w:color="000000" w:themeColor="text1"/>
        </w:rPr>
        <w:t>s first director with bringing together and organizing all functions and employees of these various agencies to form LLR, and he has been a stalwart figure at the agency ever since; and</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during his tenure at LLR, Jim has held various titles including communications director and, at retirement, was serving as a deputy director of the agency; and</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lastRenderedPageBreak/>
        <w:t>Whereas, Jim</w:t>
      </w:r>
      <w:r w:rsidR="00F95EFD" w:rsidRPr="00F95EFD">
        <w:rPr>
          <w:color w:val="000000" w:themeColor="text1"/>
          <w:u w:color="000000" w:themeColor="text1"/>
        </w:rPr>
        <w:t>’</w:t>
      </w:r>
      <w:r w:rsidRPr="00D214EF">
        <w:rPr>
          <w:color w:val="000000" w:themeColor="text1"/>
          <w:u w:color="000000" w:themeColor="text1"/>
        </w:rPr>
        <w:t>s dedication to the agency and consummate customer service spanned the globe during every vacation from Paris to Greece to Hawaii, and even to the middle of the ocean while on a cruise; and</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his vast institutional knowledge of LLR and its history is unmatched; and</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 xml:space="preserve">Whereas, a devoted family man, Jim is known to Cameron and Jordan as dad, to Sandy as husband, and to grandchildren Blakely, </w:t>
      </w:r>
      <w:r w:rsidR="003709B2">
        <w:rPr>
          <w:color w:val="000000" w:themeColor="text1"/>
          <w:u w:color="000000" w:themeColor="text1"/>
        </w:rPr>
        <w:t>Caylin</w:t>
      </w:r>
      <w:r w:rsidRPr="00D214EF">
        <w:rPr>
          <w:color w:val="000000" w:themeColor="text1"/>
          <w:u w:color="000000" w:themeColor="text1"/>
        </w:rPr>
        <w:t>, Jacob, and Alex as papa; and</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Jim has served LLR and the State of South Carolina with distinction, honor and loyalty. He has been a true and faithful friend to LLR and t</w:t>
      </w:r>
      <w:r w:rsidR="00FD736C">
        <w:rPr>
          <w:color w:val="000000" w:themeColor="text1"/>
          <w:u w:color="000000" w:themeColor="text1"/>
        </w:rPr>
        <w:t>he State of South Carolina and a</w:t>
      </w:r>
      <w:r w:rsidRPr="00D214EF">
        <w:rPr>
          <w:color w:val="000000" w:themeColor="text1"/>
          <w:u w:color="000000" w:themeColor="text1"/>
        </w:rPr>
        <w:t xml:space="preserve">n invaluable public servant to the citizens of the Palmetto State; and </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 xml:space="preserve">Whereas, grateful for his many years of distinguished service to the people of South Carolina, the South Carolina House of Representatives takes great pleasure in extending best wishes to Jim as he transitions to a richly deserved retirement and the leisurely pace of the days ahead. Now, therefore, </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Be it resolved by the House</w:t>
      </w:r>
      <w:r>
        <w:rPr>
          <w:color w:val="000000" w:themeColor="text1"/>
          <w:u w:color="000000" w:themeColor="text1"/>
        </w:rPr>
        <w:t xml:space="preserve"> of Representatives</w:t>
      </w:r>
      <w:r w:rsidRPr="00D214EF">
        <w:rPr>
          <w:color w:val="000000" w:themeColor="text1"/>
          <w:u w:color="000000" w:themeColor="text1"/>
        </w:rPr>
        <w:t xml:space="preserve">: </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That the members of the South Carolina House of Representatives, by this resolution, recognize and honor James E. “Jim” Knight, Deputy Director of the South Carolina Department of Labor, Licensing and Regulation, on the occasion of his retirement, to thank him for nearly forty years of outstanding and dedicated service to the State of South Carolina, and to wish him much success and fulfillment in all his future endeavors</w:t>
      </w:r>
      <w:r w:rsidR="00FD736C">
        <w:rPr>
          <w:color w:val="000000" w:themeColor="text1"/>
          <w:u w:color="000000" w:themeColor="text1"/>
        </w:rPr>
        <w:t>.</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Be it further resolved that a copy of this resolution be presented to James E. “Jim” Knight.</w:t>
      </w:r>
    </w:p>
    <w:p w:rsidR="00372963" w:rsidRDefault="00F95E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385E" w:rsidRDefault="0035385E" w:rsidP="0035385E">
      <w:pPr>
        <w:suppressAutoHyphens/>
      </w:pPr>
    </w:p>
    <w:sectPr w:rsidR="0035385E" w:rsidSect="004374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13B" w:rsidRDefault="0070313B" w:rsidP="009F0C77">
      <w:r>
        <w:separator/>
      </w:r>
    </w:p>
  </w:endnote>
  <w:endnote w:type="continuationSeparator" w:id="0">
    <w:p w:rsidR="0070313B" w:rsidRDefault="007031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000D3F5-25CD-4753-9F94-024570A57A3A}"/>
    <w:embedBold r:id="rId2" w:fontKey="{ED643E2B-1D25-4731-8F3C-287834262A1A}"/>
  </w:font>
  <w:font w:name="Calibri">
    <w:panose1 w:val="020F0502020204030204"/>
    <w:charset w:val="00"/>
    <w:family w:val="swiss"/>
    <w:pitch w:val="variable"/>
    <w:sig w:usb0="E0002AFF" w:usb1="C000247B" w:usb2="00000009" w:usb3="00000000" w:csb0="000001FF" w:csb1="00000000"/>
    <w:embedRegular r:id="rId3" w:fontKey="{34D78945-B2B2-4837-A532-B9DBE1359802}"/>
  </w:font>
  <w:font w:name="Cambria">
    <w:panose1 w:val="02040503050406030204"/>
    <w:charset w:val="00"/>
    <w:family w:val="roman"/>
    <w:pitch w:val="variable"/>
    <w:sig w:usb0="E00006FF" w:usb1="420024FF" w:usb2="02000000" w:usb3="00000000" w:csb0="0000019F" w:csb1="00000000"/>
    <w:embedRegular r:id="rId4" w:fontKey="{F094C0DC-CB14-47A5-A184-8B88B416AC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963" w:rsidRPr="00437434" w:rsidRDefault="00437434" w:rsidP="00437434">
    <w:pPr>
      <w:pStyle w:val="Footer"/>
      <w:tabs>
        <w:tab w:val="clear" w:pos="4680"/>
        <w:tab w:val="clear" w:pos="9360"/>
        <w:tab w:val="center" w:pos="2995"/>
      </w:tabs>
      <w:spacing w:before="120"/>
    </w:pPr>
    <w:r>
      <w:t>[4511]</w:t>
    </w:r>
    <w:r>
      <w:tab/>
    </w:r>
    <w:r>
      <w:fldChar w:fldCharType="begin"/>
    </w:r>
    <w:r>
      <w:instrText xml:space="preserve"> PAGE  \* MERGEFORMAT </w:instrText>
    </w:r>
    <w:r>
      <w:fldChar w:fldCharType="separate"/>
    </w:r>
    <w:r w:rsidR="0035385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13B" w:rsidRDefault="0070313B" w:rsidP="009F0C77">
      <w:r>
        <w:separator/>
      </w:r>
    </w:p>
  </w:footnote>
  <w:footnote w:type="continuationSeparator" w:id="0">
    <w:p w:rsidR="0070313B" w:rsidRDefault="007031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1WAB19"/>
    <w:docVar w:name="CoverBillType" w:val="r"/>
    <w:docVar w:name="DocPath" w:val="L:\Council\bills\AGM\19611WAB19.DOCX"/>
    <w:docVar w:name="dvBillNumber" w:val="4511"/>
    <w:docVar w:name="dvBillNumberPrefix" w:val="H. "/>
    <w:docVar w:name="dvOriginalBody" w:val="House"/>
    <w:docVar w:name="dvSteno" w:val="AGM"/>
    <w:docVar w:name="NameofBody" w:val="h"/>
    <w:docVar w:name="vGroup2" w:val="Council"/>
  </w:docVars>
  <w:rsids>
    <w:rsidRoot w:val="0070313B"/>
    <w:rsid w:val="00011869"/>
    <w:rsid w:val="000130EB"/>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772"/>
    <w:rsid w:val="002E5912"/>
    <w:rsid w:val="00301B21"/>
    <w:rsid w:val="00325348"/>
    <w:rsid w:val="0032732C"/>
    <w:rsid w:val="00336AD0"/>
    <w:rsid w:val="0035385E"/>
    <w:rsid w:val="0037079A"/>
    <w:rsid w:val="003709B2"/>
    <w:rsid w:val="00372963"/>
    <w:rsid w:val="003869A0"/>
    <w:rsid w:val="003C4DAB"/>
    <w:rsid w:val="003D01E8"/>
    <w:rsid w:val="003E5288"/>
    <w:rsid w:val="003F6D79"/>
    <w:rsid w:val="0041760A"/>
    <w:rsid w:val="00417C01"/>
    <w:rsid w:val="00437434"/>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13B"/>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2734"/>
    <w:rsid w:val="00F24442"/>
    <w:rsid w:val="00F50AE3"/>
    <w:rsid w:val="00F655B7"/>
    <w:rsid w:val="00F656BA"/>
    <w:rsid w:val="00F67CF1"/>
    <w:rsid w:val="00F728AA"/>
    <w:rsid w:val="00F840F0"/>
    <w:rsid w:val="00F95EFD"/>
    <w:rsid w:val="00FB0D0D"/>
    <w:rsid w:val="00FB43B4"/>
    <w:rsid w:val="00FB6B0B"/>
    <w:rsid w:val="00FD73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87FD51-32B7-45F5-B7F4-0868CE374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FC424-EE91-42B2-9F97-DC51D732F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8F3A2E5D</Template>
  <TotalTime>0</TotalTime>
  <Pages>2</Pages>
  <Words>502</Words>
  <Characters>2546</Characters>
  <Application>Microsoft Office Word</Application>
  <DocSecurity>0</DocSecurity>
  <Lines>79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4511 Text of Previous Version (May 2, 2019) - South Carolina Legislature Online</dc:title>
  <dc:creator>Angie Morgan</dc:creator>
  <cp:lastModifiedBy>Lavarres Lynch</cp:lastModifiedBy>
  <cp:revision>2</cp:revision>
  <cp:lastPrinted>2019-04-30T16:54:00Z</cp:lastPrinted>
  <dcterms:created xsi:type="dcterms:W3CDTF">2019-05-02T13:38:00Z</dcterms:created>
  <dcterms:modified xsi:type="dcterms:W3CDTF">2019-05-02T13:38:00Z</dcterms:modified>
</cp:coreProperties>
</file>