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C52" w:rsidRDefault="00C41C52"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17C83" w:rsidRDefault="00217C8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C83" w:rsidRDefault="00217C8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C83" w:rsidRDefault="00217C8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C83" w:rsidRDefault="00217C8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C83" w:rsidRDefault="00217C8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C83" w:rsidRDefault="00217C8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162" w:rsidRDefault="003941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1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7E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8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FOR PAYMENT FOR THE ATTENDANCE OF MEETINGS BY THE UNION COUNTY TRANSPORTATION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7E19" w:rsidRDefault="009A7E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7E19" w:rsidRDefault="009A7E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823" w:rsidRDefault="009A7E19"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6823">
        <w:t>Notwithstanding any other provision of law, each member of the Union County Transportation Committee, in performance of his duties, must be allowed and paid from Union County “C” fund revenues seventy</w:t>
      </w:r>
      <w:r w:rsidR="00637BF7">
        <w:noBreakHyphen/>
      </w:r>
      <w:r w:rsidR="007F6823">
        <w:t>five dollars for each meeting at which he is in attendance.</w:t>
      </w:r>
    </w:p>
    <w:p w:rsidR="007F6823"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823"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Union County Transportation Committee shall receive the payment authorized in Section 1 upon issuance of approved vouchers by its chairman.  However, in any single fiscal year, the chairman may not approve vouchers which authorize payment for more than ten meetings for each fiscal year for a member of the committee.</w:t>
      </w:r>
    </w:p>
    <w:p w:rsidR="007F6823"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E19"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A36D0" w:rsidRDefault="00637B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1C52" w:rsidRDefault="00C41C52" w:rsidP="00C41C52">
      <w:pPr>
        <w:suppressAutoHyphens/>
      </w:pPr>
    </w:p>
    <w:sectPr w:rsidR="00C41C52" w:rsidSect="00C41C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E19" w:rsidRDefault="009A7E19" w:rsidP="009F0C77">
      <w:r>
        <w:separator/>
      </w:r>
    </w:p>
  </w:endnote>
  <w:endnote w:type="continuationSeparator" w:id="0">
    <w:p w:rsidR="009A7E19" w:rsidRDefault="009A7E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8A89C9-F8C9-408E-9D1B-F2AEB81428B6}"/>
    <w:embedBold r:id="rId2" w:fontKey="{3A86B31F-36AD-4409-98EF-4FBBF3D827D7}"/>
  </w:font>
  <w:font w:name="Calibri">
    <w:panose1 w:val="020F0502020204030204"/>
    <w:charset w:val="00"/>
    <w:family w:val="swiss"/>
    <w:pitch w:val="variable"/>
    <w:sig w:usb0="E0002EFF" w:usb1="C000247B" w:usb2="00000009" w:usb3="00000000" w:csb0="000001FF" w:csb1="00000000"/>
    <w:embedRegular r:id="rId3" w:fontKey="{FF0A9371-799C-48A9-BB61-CB59AE33F82B}"/>
  </w:font>
  <w:font w:name="Segoe UI">
    <w:panose1 w:val="020B0502040204020203"/>
    <w:charset w:val="00"/>
    <w:family w:val="swiss"/>
    <w:pitch w:val="variable"/>
    <w:sig w:usb0="E4002EFF" w:usb1="C000E47F" w:usb2="00000009" w:usb3="00000000" w:csb0="000001FF" w:csb1="00000000"/>
    <w:embedRegular r:id="rId4" w:fontKey="{74F3D843-C826-40B6-B60C-6D6A3A10A727}"/>
  </w:font>
  <w:font w:name="Cambria">
    <w:panose1 w:val="02040503050406030204"/>
    <w:charset w:val="00"/>
    <w:family w:val="roman"/>
    <w:pitch w:val="variable"/>
    <w:sig w:usb0="E00006FF" w:usb1="420024FF" w:usb2="02000000" w:usb3="00000000" w:csb0="0000019F" w:csb1="00000000"/>
    <w:embedRegular r:id="rId5" w:fontKey="{1A6EC94F-6767-49C7-A601-F324574A7F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6D0" w:rsidRPr="00C41C52" w:rsidRDefault="00C41C52" w:rsidP="00C41C52">
    <w:pPr>
      <w:pStyle w:val="Footer"/>
      <w:tabs>
        <w:tab w:val="clear" w:pos="4680"/>
        <w:tab w:val="clear" w:pos="9360"/>
        <w:tab w:val="center" w:pos="2995"/>
      </w:tabs>
      <w:spacing w:before="120"/>
    </w:pPr>
    <w:r>
      <w:t>[4819]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E19" w:rsidRDefault="009A7E19" w:rsidP="009F0C77">
      <w:r>
        <w:separator/>
      </w:r>
    </w:p>
  </w:footnote>
  <w:footnote w:type="continuationSeparator" w:id="0">
    <w:p w:rsidR="009A7E19" w:rsidRDefault="009A7E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51ZW20"/>
    <w:docVar w:name="CoverBillType" w:val="b"/>
    <w:docVar w:name="DocPath" w:val="L:\Council\bills\CC\15651ZW20.DOCX"/>
    <w:docVar w:name="dvBillNumber" w:val="4819"/>
    <w:docVar w:name="dvBillNumberPrefix" w:val="H. "/>
    <w:docVar w:name="dvOriginalBody" w:val="House"/>
    <w:docVar w:name="dvSteno" w:val="CC"/>
    <w:docVar w:name="NameofBody" w:val="h"/>
    <w:docVar w:name="vGroup2" w:val="Council"/>
  </w:docVars>
  <w:rsids>
    <w:rsidRoot w:val="009A7E19"/>
    <w:rsid w:val="00011869"/>
    <w:rsid w:val="00015CD6"/>
    <w:rsid w:val="000E0100"/>
    <w:rsid w:val="000E1785"/>
    <w:rsid w:val="000F40FA"/>
    <w:rsid w:val="001035F1"/>
    <w:rsid w:val="0010776B"/>
    <w:rsid w:val="00133E66"/>
    <w:rsid w:val="001435A3"/>
    <w:rsid w:val="00146ED3"/>
    <w:rsid w:val="00151044"/>
    <w:rsid w:val="001C01B0"/>
    <w:rsid w:val="001D08F2"/>
    <w:rsid w:val="001D3A58"/>
    <w:rsid w:val="001D525B"/>
    <w:rsid w:val="001D7F4F"/>
    <w:rsid w:val="00205238"/>
    <w:rsid w:val="00217C83"/>
    <w:rsid w:val="002321B6"/>
    <w:rsid w:val="00232912"/>
    <w:rsid w:val="00250967"/>
    <w:rsid w:val="002543C8"/>
    <w:rsid w:val="0025541D"/>
    <w:rsid w:val="00284AAE"/>
    <w:rsid w:val="002E5912"/>
    <w:rsid w:val="00301B21"/>
    <w:rsid w:val="00325348"/>
    <w:rsid w:val="0032732C"/>
    <w:rsid w:val="00336AD0"/>
    <w:rsid w:val="0037079A"/>
    <w:rsid w:val="00394162"/>
    <w:rsid w:val="003A7A4E"/>
    <w:rsid w:val="003C3D25"/>
    <w:rsid w:val="003C4DAB"/>
    <w:rsid w:val="003D01E8"/>
    <w:rsid w:val="003E5288"/>
    <w:rsid w:val="003F6D79"/>
    <w:rsid w:val="0041760A"/>
    <w:rsid w:val="00417C01"/>
    <w:rsid w:val="004403BD"/>
    <w:rsid w:val="00461441"/>
    <w:rsid w:val="004809EE"/>
    <w:rsid w:val="004A36D0"/>
    <w:rsid w:val="004E7D54"/>
    <w:rsid w:val="005273C6"/>
    <w:rsid w:val="00530A69"/>
    <w:rsid w:val="00545593"/>
    <w:rsid w:val="00556EBF"/>
    <w:rsid w:val="00577C6C"/>
    <w:rsid w:val="005A62FE"/>
    <w:rsid w:val="005C2FE2"/>
    <w:rsid w:val="005E2BC9"/>
    <w:rsid w:val="00605102"/>
    <w:rsid w:val="006215AA"/>
    <w:rsid w:val="00637BF7"/>
    <w:rsid w:val="006913C9"/>
    <w:rsid w:val="0069470D"/>
    <w:rsid w:val="006A27A2"/>
    <w:rsid w:val="006D58AA"/>
    <w:rsid w:val="00734F00"/>
    <w:rsid w:val="00736959"/>
    <w:rsid w:val="007A70AE"/>
    <w:rsid w:val="007F6823"/>
    <w:rsid w:val="008362E8"/>
    <w:rsid w:val="0085786E"/>
    <w:rsid w:val="008A1768"/>
    <w:rsid w:val="008A489F"/>
    <w:rsid w:val="008F0F33"/>
    <w:rsid w:val="008F4429"/>
    <w:rsid w:val="00904CBA"/>
    <w:rsid w:val="0094021A"/>
    <w:rsid w:val="009A7E1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31C95"/>
    <w:rsid w:val="00C3483A"/>
    <w:rsid w:val="00C41C52"/>
    <w:rsid w:val="00C74E9D"/>
    <w:rsid w:val="00C826DD"/>
    <w:rsid w:val="00C82FD3"/>
    <w:rsid w:val="00C92819"/>
    <w:rsid w:val="00CC6B7B"/>
    <w:rsid w:val="00CD2089"/>
    <w:rsid w:val="00D62AD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EBCE79-5E5D-4F20-915C-46D45DAAA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4C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C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717B5-E8D2-44E0-BD62-8273323DE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1</Pages>
  <Words>139</Words>
  <Characters>718</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4819 Text of Previous Version (Dec. 11, 2019) - South Carolina Legislature Online</dc:title>
  <dc:creator>Chris Charlton</dc:creator>
  <cp:lastModifiedBy>S Wilson</cp:lastModifiedBy>
  <cp:revision>2</cp:revision>
  <cp:lastPrinted>2019-12-06T19:34:00Z</cp:lastPrinted>
  <dcterms:created xsi:type="dcterms:W3CDTF">2019-12-11T19:01:00Z</dcterms:created>
  <dcterms:modified xsi:type="dcterms:W3CDTF">2019-12-11T19:01:00Z</dcterms:modified>
</cp:coreProperties>
</file>