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1274" w:rsidRDefault="00B612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77B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5A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CELEBRATE ACCLAIMED NATIONAL AND INTERNATIONAL ARTIST TONY CARR OF AIKEN COUNTY AND TO EXPRESS THE APPRECIATION OF THE SOUTH CAROLINA HOUSE OF REPRESENTATIVES FOR HIS GENEROUS GIFT OF ONE OF HIS OWN MAGNIFICENT CREATIONS, A PALMETTO TREE AND CRESCENT MOON MADE OF SOLID COPPER.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5AB4" w:rsidRDefault="00695AB4" w:rsidP="0069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himself one of the Palmetto State</w:t>
      </w:r>
      <w:r w:rsidRPr="00695AB4">
        <w:t>’</w:t>
      </w:r>
      <w:r>
        <w:t xml:space="preserve">s chief art treasures, North Augusta native Tony Carr of Aiken County has produced a body of work in </w:t>
      </w:r>
      <w:r w:rsidRPr="00524B09">
        <w:rPr>
          <w:color w:val="000000" w:themeColor="text1"/>
          <w:u w:color="000000" w:themeColor="text1"/>
        </w:rPr>
        <w:t>copper</w:t>
      </w:r>
      <w:r>
        <w:rPr>
          <w:color w:val="000000" w:themeColor="text1"/>
          <w:u w:color="000000" w:themeColor="text1"/>
        </w:rPr>
        <w:t>,</w:t>
      </w:r>
      <w:r w:rsidRPr="00524B09">
        <w:rPr>
          <w:color w:val="000000" w:themeColor="text1"/>
          <w:u w:color="000000" w:themeColor="text1"/>
        </w:rPr>
        <w:t xml:space="preserve"> wire, glass, ink, stone, photography, and graphic design</w:t>
      </w:r>
      <w:r>
        <w:t xml:space="preserve"> that makes him one of the most admired American artists of our day; and</w:t>
      </w:r>
    </w:p>
    <w:p w:rsidR="00695AB4" w:rsidRDefault="00695AB4" w:rsidP="0069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AB4" w:rsidRDefault="00695AB4" w:rsidP="0069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24B09">
        <w:rPr>
          <w:color w:val="000000" w:themeColor="text1"/>
          <w:u w:color="000000" w:themeColor="text1"/>
        </w:rPr>
        <w:t>i</w:t>
      </w:r>
      <w:r>
        <w:rPr>
          <w:color w:val="000000" w:themeColor="text1"/>
          <w:u w:color="000000" w:themeColor="text1"/>
        </w:rPr>
        <w:t>nspired by his uncle, a jeweler, Tony Carr b</w:t>
      </w:r>
      <w:r w:rsidRPr="00524B09">
        <w:rPr>
          <w:color w:val="000000" w:themeColor="text1"/>
          <w:u w:color="000000" w:themeColor="text1"/>
        </w:rPr>
        <w:t>egan producing art while in middle school</w:t>
      </w:r>
      <w:r>
        <w:rPr>
          <w:color w:val="000000" w:themeColor="text1"/>
          <w:u w:color="000000" w:themeColor="text1"/>
        </w:rPr>
        <w:t xml:space="preserve">. </w:t>
      </w:r>
      <w:r w:rsidRPr="00524B09">
        <w:rPr>
          <w:color w:val="000000" w:themeColor="text1"/>
          <w:u w:color="000000" w:themeColor="text1"/>
        </w:rPr>
        <w:t xml:space="preserve">His work has been showcased and sold locally, nationally, and internationally for </w:t>
      </w:r>
      <w:r>
        <w:rPr>
          <w:color w:val="000000" w:themeColor="text1"/>
          <w:u w:color="000000" w:themeColor="text1"/>
        </w:rPr>
        <w:t xml:space="preserve">more than twenty </w:t>
      </w:r>
      <w:r w:rsidRPr="00524B09">
        <w:rPr>
          <w:color w:val="000000" w:themeColor="text1"/>
          <w:u w:color="000000" w:themeColor="text1"/>
        </w:rPr>
        <w:t>years</w:t>
      </w:r>
      <w:r>
        <w:rPr>
          <w:color w:val="000000" w:themeColor="text1"/>
          <w:u w:color="000000" w:themeColor="text1"/>
        </w:rPr>
        <w:t xml:space="preserve"> and, when in competition, </w:t>
      </w:r>
      <w:r w:rsidRPr="00524B09">
        <w:rPr>
          <w:color w:val="000000" w:themeColor="text1"/>
          <w:u w:color="000000" w:themeColor="text1"/>
        </w:rPr>
        <w:t xml:space="preserve">has been recognized as </w:t>
      </w:r>
      <w:r>
        <w:rPr>
          <w:color w:val="000000" w:themeColor="text1"/>
          <w:u w:color="000000" w:themeColor="text1"/>
        </w:rPr>
        <w:t>“</w:t>
      </w:r>
      <w:r w:rsidRPr="00524B09">
        <w:rPr>
          <w:color w:val="000000" w:themeColor="text1"/>
          <w:u w:color="000000" w:themeColor="text1"/>
        </w:rPr>
        <w:t>best in show</w:t>
      </w:r>
      <w:r>
        <w:rPr>
          <w:color w:val="000000" w:themeColor="text1"/>
          <w:u w:color="000000" w:themeColor="text1"/>
        </w:rPr>
        <w:t>”</w:t>
      </w:r>
      <w:r w:rsidRPr="00524B09">
        <w:rPr>
          <w:color w:val="000000" w:themeColor="text1"/>
          <w:u w:color="000000" w:themeColor="text1"/>
        </w:rPr>
        <w:t xml:space="preserve"> numerous times</w:t>
      </w:r>
      <w:r>
        <w:rPr>
          <w:color w:val="000000" w:themeColor="text1"/>
          <w:u w:color="000000" w:themeColor="text1"/>
        </w:rPr>
        <w:t>; and</w:t>
      </w:r>
    </w:p>
    <w:p w:rsidR="00695AB4" w:rsidRDefault="00695AB4" w:rsidP="0069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AB4" w:rsidRDefault="00695AB4" w:rsidP="0069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Tony </w:t>
      </w:r>
      <w:r w:rsidRPr="00524B09">
        <w:rPr>
          <w:color w:val="000000" w:themeColor="text1"/>
          <w:u w:color="000000" w:themeColor="text1"/>
        </w:rPr>
        <w:t>always enjoys working with clients to design and create unique pieces of art</w:t>
      </w:r>
      <w:r>
        <w:rPr>
          <w:color w:val="000000" w:themeColor="text1"/>
          <w:u w:color="000000" w:themeColor="text1"/>
        </w:rPr>
        <w:t xml:space="preserve">, and one of his </w:t>
      </w:r>
      <w:r w:rsidRPr="00524B09">
        <w:rPr>
          <w:color w:val="000000" w:themeColor="text1"/>
          <w:u w:color="000000" w:themeColor="text1"/>
        </w:rPr>
        <w:t>favorite projects is creating artwork out of copper</w:t>
      </w:r>
      <w:r>
        <w:rPr>
          <w:color w:val="000000" w:themeColor="text1"/>
          <w:u w:color="000000" w:themeColor="text1"/>
        </w:rPr>
        <w:t>; and</w:t>
      </w:r>
    </w:p>
    <w:p w:rsidR="00695AB4" w:rsidRDefault="00695AB4" w:rsidP="0069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AB4" w:rsidRDefault="00695AB4" w:rsidP="0069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t>
      </w:r>
      <w:r w:rsidRPr="00524B09">
        <w:rPr>
          <w:color w:val="000000" w:themeColor="text1"/>
          <w:u w:color="000000" w:themeColor="text1"/>
        </w:rPr>
        <w:t>produces his work for markets in Aiken, Atlanta, Augusta, North Augusta, Columbia, Chattanooga, and Myrtle Beach. One of his productions, a stained</w:t>
      </w:r>
      <w:r>
        <w:rPr>
          <w:color w:val="000000" w:themeColor="text1"/>
          <w:u w:color="000000" w:themeColor="text1"/>
        </w:rPr>
        <w:noBreakHyphen/>
      </w:r>
      <w:r w:rsidRPr="00524B09">
        <w:rPr>
          <w:color w:val="000000" w:themeColor="text1"/>
          <w:u w:color="000000" w:themeColor="text1"/>
        </w:rPr>
        <w:t xml:space="preserve">glass South Carolina state flag, is located at the Municipal Building in North Augusta. </w:t>
      </w:r>
      <w:r>
        <w:rPr>
          <w:color w:val="000000" w:themeColor="text1"/>
          <w:u w:color="000000" w:themeColor="text1"/>
        </w:rPr>
        <w:t xml:space="preserve">A lovely </w:t>
      </w:r>
      <w:r w:rsidRPr="00524B09">
        <w:rPr>
          <w:color w:val="000000" w:themeColor="text1"/>
          <w:u w:color="000000" w:themeColor="text1"/>
        </w:rPr>
        <w:t xml:space="preserve">illuminated palmetto tree </w:t>
      </w:r>
      <w:r>
        <w:rPr>
          <w:color w:val="000000" w:themeColor="text1"/>
          <w:u w:color="000000" w:themeColor="text1"/>
        </w:rPr>
        <w:t xml:space="preserve">with crescent moon </w:t>
      </w:r>
      <w:r w:rsidRPr="00524B09">
        <w:rPr>
          <w:color w:val="000000" w:themeColor="text1"/>
          <w:u w:color="000000" w:themeColor="text1"/>
        </w:rPr>
        <w:t xml:space="preserve">created by </w:t>
      </w:r>
      <w:r>
        <w:rPr>
          <w:color w:val="000000" w:themeColor="text1"/>
          <w:u w:color="000000" w:themeColor="text1"/>
        </w:rPr>
        <w:t>this lifelong North Augusta resident</w:t>
      </w:r>
      <w:r w:rsidRPr="00524B09">
        <w:rPr>
          <w:color w:val="000000" w:themeColor="text1"/>
          <w:u w:color="000000" w:themeColor="text1"/>
        </w:rPr>
        <w:t xml:space="preserve"> </w:t>
      </w:r>
      <w:r>
        <w:rPr>
          <w:color w:val="000000" w:themeColor="text1"/>
          <w:u w:color="000000" w:themeColor="text1"/>
        </w:rPr>
        <w:t>is prominently displayed in the</w:t>
      </w:r>
      <w:r w:rsidRPr="00524B09">
        <w:rPr>
          <w:color w:val="000000" w:themeColor="text1"/>
          <w:u w:color="000000" w:themeColor="text1"/>
        </w:rPr>
        <w:t xml:space="preserve"> Blatt Building</w:t>
      </w:r>
      <w:r>
        <w:rPr>
          <w:color w:val="000000" w:themeColor="text1"/>
          <w:u w:color="000000" w:themeColor="text1"/>
        </w:rPr>
        <w:t xml:space="preserve">, part of </w:t>
      </w:r>
      <w:r w:rsidRPr="00524B09">
        <w:rPr>
          <w:color w:val="000000" w:themeColor="text1"/>
          <w:u w:color="000000" w:themeColor="text1"/>
        </w:rPr>
        <w:t xml:space="preserve">the South Carolina State House complex. In addition, </w:t>
      </w:r>
      <w:r>
        <w:rPr>
          <w:color w:val="000000" w:themeColor="text1"/>
          <w:u w:color="000000" w:themeColor="text1"/>
        </w:rPr>
        <w:t>his</w:t>
      </w:r>
      <w:r w:rsidRPr="00524B09">
        <w:rPr>
          <w:color w:val="000000" w:themeColor="text1"/>
          <w:u w:color="000000" w:themeColor="text1"/>
        </w:rPr>
        <w:t xml:space="preserve"> works of art have been sent across the globe</w:t>
      </w:r>
      <w:r>
        <w:rPr>
          <w:color w:val="000000" w:themeColor="text1"/>
          <w:u w:color="000000" w:themeColor="text1"/>
        </w:rPr>
        <w:t xml:space="preserve"> as he has </w:t>
      </w:r>
      <w:r w:rsidRPr="00524B09">
        <w:rPr>
          <w:color w:val="000000" w:themeColor="text1"/>
          <w:u w:color="000000" w:themeColor="text1"/>
        </w:rPr>
        <w:lastRenderedPageBreak/>
        <w:t xml:space="preserve">completed pieces for </w:t>
      </w:r>
      <w:r>
        <w:rPr>
          <w:color w:val="000000" w:themeColor="text1"/>
          <w:u w:color="000000" w:themeColor="text1"/>
        </w:rPr>
        <w:t xml:space="preserve">clients </w:t>
      </w:r>
      <w:r w:rsidRPr="00524B09">
        <w:rPr>
          <w:color w:val="000000" w:themeColor="text1"/>
          <w:u w:color="000000" w:themeColor="text1"/>
        </w:rPr>
        <w:t>in Africa, Australia, Canada, Great Britain, Italy, and the Philippines</w:t>
      </w:r>
      <w:r>
        <w:rPr>
          <w:color w:val="000000" w:themeColor="text1"/>
          <w:u w:color="000000" w:themeColor="text1"/>
        </w:rPr>
        <w:t>; and</w:t>
      </w:r>
    </w:p>
    <w:p w:rsidR="00695AB4" w:rsidRDefault="00695AB4" w:rsidP="0069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AB4" w:rsidRDefault="00695AB4" w:rsidP="0069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highly respected in his field, Tony Carr </w:t>
      </w:r>
      <w:r w:rsidRPr="00524B09">
        <w:rPr>
          <w:color w:val="000000" w:themeColor="text1"/>
          <w:u w:color="000000" w:themeColor="text1"/>
        </w:rPr>
        <w:t xml:space="preserve">serves on the board of directors of the North Augusta Artists Guild. He previously served as vice president of </w:t>
      </w:r>
      <w:r>
        <w:rPr>
          <w:color w:val="000000" w:themeColor="text1"/>
          <w:u w:color="000000" w:themeColor="text1"/>
        </w:rPr>
        <w:t>t</w:t>
      </w:r>
      <w:r w:rsidRPr="00524B09">
        <w:rPr>
          <w:color w:val="000000" w:themeColor="text1"/>
          <w:u w:color="000000" w:themeColor="text1"/>
        </w:rPr>
        <w:t>he Arts and Cultural Council in North Augusta</w:t>
      </w:r>
      <w:r>
        <w:rPr>
          <w:color w:val="000000" w:themeColor="text1"/>
          <w:u w:color="000000" w:themeColor="text1"/>
        </w:rPr>
        <w:t>; and</w:t>
      </w:r>
    </w:p>
    <w:p w:rsidR="00695AB4" w:rsidRDefault="00695AB4" w:rsidP="0069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AB4" w:rsidRDefault="00695AB4" w:rsidP="0069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is blessed to claim this truly gifted artist as a native son, and the House of Representatives is pleased to honor him publicly for a career that has enriched the lives of so many. Now, therefore,</w:t>
      </w:r>
    </w:p>
    <w:p w:rsidR="00695AB4" w:rsidRDefault="00695AB4" w:rsidP="0069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AB4" w:rsidRDefault="00695AB4" w:rsidP="0069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95AB4" w:rsidRDefault="00695AB4" w:rsidP="0069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AB4" w:rsidRDefault="00695AB4" w:rsidP="0069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celebrate acclaimed national and international artist Tony Carr of Aiken County and express the appreciation of the South Carolina House of Representatives for his generous gift of one of his own magnificent creations, a palmetto tree and crescent moon made of solid copper.</w:t>
      </w:r>
    </w:p>
    <w:p w:rsidR="00695AB4" w:rsidRDefault="00695AB4" w:rsidP="0069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7BE" w:rsidRDefault="00695AB4" w:rsidP="0069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Tony Carr.</w:t>
      </w:r>
    </w:p>
    <w:p w:rsidR="00856BC1" w:rsidRDefault="00695A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1274" w:rsidRDefault="00B61274" w:rsidP="00B61274">
      <w:pPr>
        <w:suppressAutoHyphens/>
      </w:pPr>
    </w:p>
    <w:sectPr w:rsidR="00B61274" w:rsidSect="00B6127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77BE" w:rsidRDefault="00E177BE" w:rsidP="009F0C77">
      <w:r>
        <w:separator/>
      </w:r>
    </w:p>
  </w:endnote>
  <w:endnote w:type="continuationSeparator" w:id="0">
    <w:p w:rsidR="00E177BE" w:rsidRDefault="00E177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460772B-A748-42C6-99B7-0B85B57E36D9}"/>
    <w:embedBold r:id="rId2" w:fontKey="{9CC65001-20AE-4FD0-A6DC-2C3F4409FAB3}"/>
  </w:font>
  <w:font w:name="Calibri">
    <w:panose1 w:val="020F0502020204030204"/>
    <w:charset w:val="00"/>
    <w:family w:val="swiss"/>
    <w:pitch w:val="variable"/>
    <w:sig w:usb0="E0002EFF" w:usb1="C000247B" w:usb2="00000009" w:usb3="00000000" w:csb0="000001FF" w:csb1="00000000"/>
    <w:embedRegular r:id="rId3" w:fontKey="{1725AE21-3D36-4169-99F2-E918D500AEB1}"/>
  </w:font>
  <w:font w:name="Cambria">
    <w:panose1 w:val="02040503050406030204"/>
    <w:charset w:val="00"/>
    <w:family w:val="roman"/>
    <w:pitch w:val="variable"/>
    <w:sig w:usb0="E00006FF" w:usb1="420024FF" w:usb2="02000000" w:usb3="00000000" w:csb0="0000019F" w:csb1="00000000"/>
    <w:embedRegular r:id="rId4" w:fontKey="{20427F2D-83B1-415E-9ED7-F5FBB34C23C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03A" w:rsidRPr="00B61274" w:rsidRDefault="00B61274" w:rsidP="00B61274">
    <w:pPr>
      <w:pStyle w:val="Footer"/>
      <w:tabs>
        <w:tab w:val="clear" w:pos="4680"/>
        <w:tab w:val="clear" w:pos="9360"/>
        <w:tab w:val="center" w:pos="2995"/>
      </w:tabs>
      <w:spacing w:before="120"/>
    </w:pPr>
    <w:r>
      <w:t>[4892]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77BE" w:rsidRDefault="00E177BE" w:rsidP="009F0C77">
      <w:r>
        <w:separator/>
      </w:r>
    </w:p>
  </w:footnote>
  <w:footnote w:type="continuationSeparator" w:id="0">
    <w:p w:rsidR="00E177BE" w:rsidRDefault="00E177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3CM20"/>
    <w:docVar w:name="CoverBillType" w:val="r"/>
    <w:docVar w:name="DocPath" w:val="L:\Council\bills\RM\1353CM20.DOCX"/>
    <w:docVar w:name="dvBillNumber" w:val="4892"/>
    <w:docVar w:name="dvBillNumberPrefix" w:val="H. "/>
    <w:docVar w:name="dvOriginalBody" w:val="House"/>
    <w:docVar w:name="dvSteno" w:val="RM"/>
    <w:docVar w:name="NameofBody" w:val="h"/>
    <w:docVar w:name="vGroup2" w:val="Council"/>
  </w:docVars>
  <w:rsids>
    <w:rsidRoot w:val="00E177B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203A"/>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95AB4"/>
    <w:rsid w:val="006D58AA"/>
    <w:rsid w:val="00734F00"/>
    <w:rsid w:val="007A70AE"/>
    <w:rsid w:val="008362E8"/>
    <w:rsid w:val="00856BC1"/>
    <w:rsid w:val="0085786E"/>
    <w:rsid w:val="0086029E"/>
    <w:rsid w:val="008A1768"/>
    <w:rsid w:val="008A489F"/>
    <w:rsid w:val="008F0F33"/>
    <w:rsid w:val="008F4429"/>
    <w:rsid w:val="0094021A"/>
    <w:rsid w:val="009B44AF"/>
    <w:rsid w:val="009C6A0B"/>
    <w:rsid w:val="009F0C77"/>
    <w:rsid w:val="009F4DD1"/>
    <w:rsid w:val="00A02543"/>
    <w:rsid w:val="00A13AC3"/>
    <w:rsid w:val="00A41684"/>
    <w:rsid w:val="00A64E80"/>
    <w:rsid w:val="00A72BCD"/>
    <w:rsid w:val="00A741D9"/>
    <w:rsid w:val="00A833AB"/>
    <w:rsid w:val="00A9741D"/>
    <w:rsid w:val="00AC34A2"/>
    <w:rsid w:val="00AD1C9A"/>
    <w:rsid w:val="00AD4B17"/>
    <w:rsid w:val="00B412D4"/>
    <w:rsid w:val="00B61274"/>
    <w:rsid w:val="00BE3C22"/>
    <w:rsid w:val="00C0345E"/>
    <w:rsid w:val="00C31C95"/>
    <w:rsid w:val="00C3483A"/>
    <w:rsid w:val="00C74E9D"/>
    <w:rsid w:val="00C826DD"/>
    <w:rsid w:val="00C82FD3"/>
    <w:rsid w:val="00C92819"/>
    <w:rsid w:val="00CC6B7B"/>
    <w:rsid w:val="00CD2089"/>
    <w:rsid w:val="00D73A67"/>
    <w:rsid w:val="00D970A9"/>
    <w:rsid w:val="00DF3845"/>
    <w:rsid w:val="00E177BE"/>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67A577-CAE5-4D49-95D0-88CCB2F26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5F66C-6BA7-4CF0-A421-80D85B0DF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2</Pages>
  <Words>423</Words>
  <Characters>2167</Characters>
  <Application>Microsoft Office Word</Application>
  <DocSecurity>0</DocSecurity>
  <Lines>67</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4892 Text of Previous Version (Jan. 15, 2020) - South Carolina Legislature Online</dc:title>
  <dc:creator>Gwen Thurmond</dc:creator>
  <cp:lastModifiedBy>S Wilson</cp:lastModifiedBy>
  <cp:revision>2</cp:revision>
  <dcterms:created xsi:type="dcterms:W3CDTF">2020-01-15T20:17:00Z</dcterms:created>
  <dcterms:modified xsi:type="dcterms:W3CDTF">2020-01-15T20:17:00Z</dcterms:modified>
</cp:coreProperties>
</file>