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69B2" w:rsidRDefault="007069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6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3BA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01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PROFOUND SORROW UPON THE PASSING OF </w:t>
      </w:r>
      <w:r>
        <w:rPr>
          <w:color w:val="000000" w:themeColor="text1"/>
          <w:u w:color="000000" w:themeColor="text1"/>
        </w:rPr>
        <w:t>DR. TONIA AIKEN TAYLOR</w:t>
      </w:r>
      <w:r w:rsidRPr="0019278F">
        <w:rPr>
          <w:color w:val="000000" w:themeColor="text1"/>
          <w:u w:color="000000" w:themeColor="text1"/>
        </w:rPr>
        <w:t xml:space="preserve"> </w:t>
      </w:r>
      <w:r>
        <w:rPr>
          <w:color w:val="000000" w:themeColor="text1"/>
          <w:u w:color="000000" w:themeColor="text1"/>
        </w:rPr>
        <w:t xml:space="preserve">OF MONCKS CORNER, TO CELEBRATE HER LIFE AND ACHIEVEMENTS, </w:t>
      </w:r>
      <w:r>
        <w:t>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01E1" w:rsidRDefault="006201E1" w:rsidP="00620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House of Representatives were deeply saddened to learn of the death of </w:t>
      </w:r>
      <w:r>
        <w:rPr>
          <w:color w:val="000000" w:themeColor="text1"/>
          <w:u w:color="000000" w:themeColor="text1"/>
        </w:rPr>
        <w:t xml:space="preserve">Dr. Tonia Aiken Taylor </w:t>
      </w:r>
      <w:r>
        <w:t>of Moncks Corner on</w:t>
      </w:r>
      <w:r>
        <w:rPr>
          <w:color w:val="000000" w:themeColor="text1"/>
          <w:u w:color="000000" w:themeColor="text1"/>
        </w:rPr>
        <w:t xml:space="preserve"> August 29, 2019, at the age of fifty</w:t>
      </w:r>
      <w:r w:rsidR="00C24921">
        <w:rPr>
          <w:color w:val="000000" w:themeColor="text1"/>
          <w:u w:color="000000" w:themeColor="text1"/>
        </w:rPr>
        <w:noBreakHyphen/>
      </w:r>
      <w:r>
        <w:rPr>
          <w:color w:val="000000" w:themeColor="text1"/>
          <w:u w:color="000000" w:themeColor="text1"/>
        </w:rPr>
        <w:t>five</w:t>
      </w:r>
      <w:r>
        <w:t>; and</w:t>
      </w:r>
    </w:p>
    <w:p w:rsidR="006201E1" w:rsidRDefault="006201E1" w:rsidP="00620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EA3" w:rsidRDefault="00FF0EA3" w:rsidP="00FF0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daughter of Frank Smith and Leola Aiken</w:t>
      </w:r>
      <w:r>
        <w:rPr>
          <w:color w:val="000000" w:themeColor="text1"/>
          <w:u w:color="000000" w:themeColor="text1"/>
        </w:rPr>
        <w:noBreakHyphen/>
        <w:t>Byas, Dr. Taylor was born in Brooklyn, New York</w:t>
      </w:r>
      <w:r w:rsidR="006155ED">
        <w:rPr>
          <w:color w:val="000000" w:themeColor="text1"/>
          <w:u w:color="000000" w:themeColor="text1"/>
        </w:rPr>
        <w:t>,</w:t>
      </w:r>
      <w:r>
        <w:rPr>
          <w:color w:val="000000" w:themeColor="text1"/>
          <w:u w:color="000000" w:themeColor="text1"/>
        </w:rPr>
        <w:t xml:space="preserve"> on August 14, 1964; and</w:t>
      </w:r>
    </w:p>
    <w:p w:rsidR="006201E1" w:rsidRDefault="006201E1" w:rsidP="00620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1E1" w:rsidRDefault="006201E1" w:rsidP="00620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raised in Moncks Corner, Dr. Taylor </w:t>
      </w:r>
      <w:r w:rsidRPr="00C223A4">
        <w:rPr>
          <w:color w:val="000000" w:themeColor="text1"/>
          <w:u w:color="000000" w:themeColor="text1"/>
        </w:rPr>
        <w:t>received h</w:t>
      </w:r>
      <w:r>
        <w:rPr>
          <w:color w:val="000000" w:themeColor="text1"/>
          <w:u w:color="000000" w:themeColor="text1"/>
        </w:rPr>
        <w:t>er</w:t>
      </w:r>
      <w:r w:rsidRPr="00C223A4">
        <w:rPr>
          <w:color w:val="000000" w:themeColor="text1"/>
          <w:u w:color="000000" w:themeColor="text1"/>
        </w:rPr>
        <w:t xml:space="preserve"> </w:t>
      </w:r>
      <w:r>
        <w:rPr>
          <w:color w:val="000000" w:themeColor="text1"/>
          <w:u w:color="000000" w:themeColor="text1"/>
        </w:rPr>
        <w:t>early</w:t>
      </w:r>
      <w:r w:rsidRPr="00C223A4">
        <w:rPr>
          <w:color w:val="000000" w:themeColor="text1"/>
          <w:u w:color="000000" w:themeColor="text1"/>
        </w:rPr>
        <w:t xml:space="preserve"> education in the public schools of </w:t>
      </w:r>
      <w:r>
        <w:rPr>
          <w:color w:val="000000" w:themeColor="text1"/>
          <w:u w:color="000000" w:themeColor="text1"/>
        </w:rPr>
        <w:t>Berkeley</w:t>
      </w:r>
      <w:r w:rsidRPr="00C223A4">
        <w:rPr>
          <w:color w:val="000000" w:themeColor="text1"/>
          <w:u w:color="000000" w:themeColor="text1"/>
        </w:rPr>
        <w:t xml:space="preserve"> County</w:t>
      </w:r>
      <w:r>
        <w:rPr>
          <w:color w:val="000000" w:themeColor="text1"/>
          <w:u w:color="000000" w:themeColor="text1"/>
        </w:rPr>
        <w:t xml:space="preserve"> </w:t>
      </w:r>
      <w:r w:rsidR="00FF0EA3">
        <w:rPr>
          <w:color w:val="000000" w:themeColor="text1"/>
          <w:u w:color="000000" w:themeColor="text1"/>
        </w:rPr>
        <w:t>and</w:t>
      </w:r>
      <w:r>
        <w:rPr>
          <w:color w:val="000000" w:themeColor="text1"/>
          <w:u w:color="000000" w:themeColor="text1"/>
        </w:rPr>
        <w:t xml:space="preserve"> </w:t>
      </w:r>
      <w:r w:rsidRPr="00C223A4">
        <w:rPr>
          <w:color w:val="000000" w:themeColor="text1"/>
          <w:u w:color="000000" w:themeColor="text1"/>
        </w:rPr>
        <w:t xml:space="preserve">graduated </w:t>
      </w:r>
      <w:r>
        <w:rPr>
          <w:color w:val="000000" w:themeColor="text1"/>
          <w:u w:color="000000" w:themeColor="text1"/>
        </w:rPr>
        <w:t xml:space="preserve">in 1982 </w:t>
      </w:r>
      <w:r w:rsidRPr="00C223A4">
        <w:rPr>
          <w:color w:val="000000" w:themeColor="text1"/>
          <w:u w:color="000000" w:themeColor="text1"/>
        </w:rPr>
        <w:t xml:space="preserve">from </w:t>
      </w:r>
      <w:r>
        <w:rPr>
          <w:color w:val="000000" w:themeColor="text1"/>
          <w:u w:color="000000" w:themeColor="text1"/>
        </w:rPr>
        <w:t>Berkeley</w:t>
      </w:r>
      <w:r w:rsidRPr="00C223A4">
        <w:rPr>
          <w:color w:val="000000" w:themeColor="text1"/>
          <w:u w:color="000000" w:themeColor="text1"/>
        </w:rPr>
        <w:t xml:space="preserve"> High School</w:t>
      </w:r>
      <w:r>
        <w:rPr>
          <w:color w:val="000000" w:themeColor="text1"/>
          <w:u w:color="000000" w:themeColor="text1"/>
        </w:rPr>
        <w:t xml:space="preserve">. She </w:t>
      </w:r>
      <w:r w:rsidRPr="00C223A4">
        <w:rPr>
          <w:color w:val="000000" w:themeColor="text1"/>
          <w:u w:color="000000" w:themeColor="text1"/>
        </w:rPr>
        <w:t>furthered h</w:t>
      </w:r>
      <w:r>
        <w:rPr>
          <w:color w:val="000000" w:themeColor="text1"/>
          <w:u w:color="000000" w:themeColor="text1"/>
        </w:rPr>
        <w:t>er</w:t>
      </w:r>
      <w:r w:rsidRPr="00C223A4">
        <w:rPr>
          <w:color w:val="000000" w:themeColor="text1"/>
          <w:u w:color="000000" w:themeColor="text1"/>
        </w:rPr>
        <w:t xml:space="preserve"> education at </w:t>
      </w:r>
      <w:r>
        <w:rPr>
          <w:color w:val="000000" w:themeColor="text1"/>
          <w:u w:color="000000" w:themeColor="text1"/>
        </w:rPr>
        <w:t>Baptist College of Charleston</w:t>
      </w:r>
      <w:r w:rsidRPr="00C223A4">
        <w:rPr>
          <w:color w:val="000000" w:themeColor="text1"/>
          <w:u w:color="000000" w:themeColor="text1"/>
        </w:rPr>
        <w:t>, where</w:t>
      </w:r>
      <w:r>
        <w:rPr>
          <w:color w:val="000000" w:themeColor="text1"/>
          <w:u w:color="000000" w:themeColor="text1"/>
        </w:rPr>
        <w:t>, in 1986,</w:t>
      </w:r>
      <w:r w:rsidRPr="00C223A4">
        <w:rPr>
          <w:color w:val="000000" w:themeColor="text1"/>
          <w:u w:color="000000" w:themeColor="text1"/>
        </w:rPr>
        <w:t xml:space="preserve"> </w:t>
      </w:r>
      <w:r>
        <w:rPr>
          <w:color w:val="000000" w:themeColor="text1"/>
          <w:u w:color="000000" w:themeColor="text1"/>
        </w:rPr>
        <w:t>s</w:t>
      </w:r>
      <w:r w:rsidRPr="00C223A4">
        <w:rPr>
          <w:color w:val="000000" w:themeColor="text1"/>
          <w:u w:color="000000" w:themeColor="text1"/>
        </w:rPr>
        <w:t>he received h</w:t>
      </w:r>
      <w:r>
        <w:rPr>
          <w:color w:val="000000" w:themeColor="text1"/>
          <w:u w:color="000000" w:themeColor="text1"/>
        </w:rPr>
        <w:t>er Bachelor of Arts</w:t>
      </w:r>
      <w:r w:rsidRPr="00C223A4">
        <w:rPr>
          <w:color w:val="000000" w:themeColor="text1"/>
          <w:u w:color="000000" w:themeColor="text1"/>
        </w:rPr>
        <w:t xml:space="preserve"> </w:t>
      </w:r>
      <w:r>
        <w:rPr>
          <w:color w:val="000000" w:themeColor="text1"/>
          <w:u w:color="000000" w:themeColor="text1"/>
        </w:rPr>
        <w:t>d</w:t>
      </w:r>
      <w:r w:rsidRPr="00C223A4">
        <w:rPr>
          <w:color w:val="000000" w:themeColor="text1"/>
          <w:u w:color="000000" w:themeColor="text1"/>
        </w:rPr>
        <w:t>egree</w:t>
      </w:r>
      <w:r>
        <w:rPr>
          <w:color w:val="000000" w:themeColor="text1"/>
          <w:u w:color="000000" w:themeColor="text1"/>
        </w:rPr>
        <w:t xml:space="preserve"> in communication arts with a minor in religion; and</w:t>
      </w:r>
    </w:p>
    <w:p w:rsidR="006201E1" w:rsidRDefault="006201E1" w:rsidP="00620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1E1" w:rsidRPr="006F7DD8" w:rsidRDefault="002134B1" w:rsidP="00620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006201E1">
        <w:rPr>
          <w:color w:val="000000" w:themeColor="text1"/>
          <w:u w:color="000000" w:themeColor="text1"/>
        </w:rPr>
        <w:t xml:space="preserve">he </w:t>
      </w:r>
      <w:r>
        <w:rPr>
          <w:color w:val="000000" w:themeColor="text1"/>
          <w:u w:color="000000" w:themeColor="text1"/>
        </w:rPr>
        <w:t xml:space="preserve">later </w:t>
      </w:r>
      <w:r w:rsidR="006201E1">
        <w:rPr>
          <w:color w:val="000000" w:themeColor="text1"/>
          <w:u w:color="000000" w:themeColor="text1"/>
        </w:rPr>
        <w:t>attended</w:t>
      </w:r>
      <w:r w:rsidR="006201E1" w:rsidRPr="00C223A4">
        <w:rPr>
          <w:color w:val="000000" w:themeColor="text1"/>
          <w:u w:color="000000" w:themeColor="text1"/>
        </w:rPr>
        <w:t xml:space="preserve"> </w:t>
      </w:r>
      <w:r w:rsidR="006201E1">
        <w:rPr>
          <w:color w:val="000000" w:themeColor="text1"/>
          <w:u w:color="000000" w:themeColor="text1"/>
        </w:rPr>
        <w:t>Jacksonville Theological Seminary and Truth Bible College and Seminary</w:t>
      </w:r>
      <w:r w:rsidR="006201E1" w:rsidRPr="00C223A4">
        <w:rPr>
          <w:color w:val="000000" w:themeColor="text1"/>
          <w:u w:color="000000" w:themeColor="text1"/>
        </w:rPr>
        <w:t xml:space="preserve">, </w:t>
      </w:r>
      <w:r w:rsidR="00FF0EA3">
        <w:rPr>
          <w:color w:val="000000" w:themeColor="text1"/>
          <w:u w:color="000000" w:themeColor="text1"/>
        </w:rPr>
        <w:t xml:space="preserve">and </w:t>
      </w:r>
      <w:r w:rsidR="006201E1">
        <w:rPr>
          <w:color w:val="000000" w:themeColor="text1"/>
          <w:u w:color="000000" w:themeColor="text1"/>
        </w:rPr>
        <w:t>after much hard work,</w:t>
      </w:r>
      <w:r w:rsidR="006201E1" w:rsidRPr="00C223A4">
        <w:rPr>
          <w:color w:val="000000" w:themeColor="text1"/>
          <w:u w:color="000000" w:themeColor="text1"/>
        </w:rPr>
        <w:t xml:space="preserve"> </w:t>
      </w:r>
      <w:r w:rsidR="006201E1">
        <w:rPr>
          <w:color w:val="000000" w:themeColor="text1"/>
          <w:u w:color="000000" w:themeColor="text1"/>
        </w:rPr>
        <w:t>s</w:t>
      </w:r>
      <w:r w:rsidR="006201E1" w:rsidRPr="00C223A4">
        <w:rPr>
          <w:color w:val="000000" w:themeColor="text1"/>
          <w:u w:color="000000" w:themeColor="text1"/>
        </w:rPr>
        <w:t xml:space="preserve">he </w:t>
      </w:r>
      <w:r w:rsidR="006201E1">
        <w:rPr>
          <w:color w:val="000000" w:themeColor="text1"/>
          <w:u w:color="000000" w:themeColor="text1"/>
        </w:rPr>
        <w:t>earned</w:t>
      </w:r>
      <w:r w:rsidR="006201E1" w:rsidRPr="00C223A4">
        <w:rPr>
          <w:color w:val="000000" w:themeColor="text1"/>
          <w:u w:color="000000" w:themeColor="text1"/>
        </w:rPr>
        <w:t xml:space="preserve"> </w:t>
      </w:r>
      <w:r w:rsidR="006201E1">
        <w:rPr>
          <w:color w:val="000000" w:themeColor="text1"/>
          <w:u w:color="000000" w:themeColor="text1"/>
        </w:rPr>
        <w:t xml:space="preserve">both </w:t>
      </w:r>
      <w:r w:rsidR="006201E1" w:rsidRPr="00C223A4">
        <w:rPr>
          <w:color w:val="000000" w:themeColor="text1"/>
          <w:u w:color="000000" w:themeColor="text1"/>
        </w:rPr>
        <w:t>h</w:t>
      </w:r>
      <w:r w:rsidR="006201E1">
        <w:rPr>
          <w:color w:val="000000" w:themeColor="text1"/>
          <w:u w:color="000000" w:themeColor="text1"/>
        </w:rPr>
        <w:t>er</w:t>
      </w:r>
      <w:r w:rsidR="006201E1" w:rsidRPr="00C223A4">
        <w:rPr>
          <w:color w:val="000000" w:themeColor="text1"/>
          <w:u w:color="000000" w:themeColor="text1"/>
        </w:rPr>
        <w:t xml:space="preserve"> master</w:t>
      </w:r>
      <w:r w:rsidR="00C24921" w:rsidRPr="00C24921">
        <w:rPr>
          <w:color w:val="000000" w:themeColor="text1"/>
          <w:u w:color="000000" w:themeColor="text1"/>
        </w:rPr>
        <w:t>’</w:t>
      </w:r>
      <w:r w:rsidR="006201E1">
        <w:rPr>
          <w:color w:val="000000" w:themeColor="text1"/>
          <w:u w:color="000000" w:themeColor="text1"/>
        </w:rPr>
        <w:t>s</w:t>
      </w:r>
      <w:r w:rsidR="006201E1" w:rsidRPr="00C223A4">
        <w:rPr>
          <w:color w:val="000000" w:themeColor="text1"/>
          <w:u w:color="000000" w:themeColor="text1"/>
        </w:rPr>
        <w:t xml:space="preserve"> d</w:t>
      </w:r>
      <w:r w:rsidR="006201E1">
        <w:rPr>
          <w:color w:val="000000" w:themeColor="text1"/>
          <w:u w:color="000000" w:themeColor="text1"/>
        </w:rPr>
        <w:t>egree and doctorate degree in Christian psychology; and</w:t>
      </w:r>
    </w:p>
    <w:p w:rsidR="006201E1" w:rsidRDefault="006201E1" w:rsidP="00620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1E1" w:rsidRDefault="006201E1" w:rsidP="00620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among her many pursuits, Dr. Taylor chose to serve on the board of directors and as an adjunct professor for Truth Bible College. She became the first African</w:t>
      </w:r>
      <w:r w:rsidR="00C24921">
        <w:rPr>
          <w:color w:val="000000" w:themeColor="text1"/>
          <w:u w:color="000000" w:themeColor="text1"/>
        </w:rPr>
        <w:noBreakHyphen/>
      </w:r>
      <w:r>
        <w:rPr>
          <w:color w:val="000000" w:themeColor="text1"/>
          <w:u w:color="000000" w:themeColor="text1"/>
        </w:rPr>
        <w:t>American woman to be elected as</w:t>
      </w:r>
      <w:r w:rsidR="006155ED">
        <w:rPr>
          <w:color w:val="000000" w:themeColor="text1"/>
          <w:u w:color="000000" w:themeColor="text1"/>
        </w:rPr>
        <w:t xml:space="preserve"> a</w:t>
      </w:r>
      <w:r>
        <w:rPr>
          <w:color w:val="000000" w:themeColor="text1"/>
          <w:u w:color="000000" w:themeColor="text1"/>
        </w:rPr>
        <w:t xml:space="preserve"> Moncks Corner town councilwoman in 2009. She shared her passion to minister through musical expression when she provided music to broadcast networks in both Florida and South </w:t>
      </w:r>
      <w:r>
        <w:rPr>
          <w:color w:val="000000" w:themeColor="text1"/>
          <w:u w:color="000000" w:themeColor="text1"/>
        </w:rPr>
        <w:lastRenderedPageBreak/>
        <w:t>Carolina. She engaged her community when she acted as a motivational speaker to various churches, civic, and governmental organizations. She also shared her faith and joy with others as the co</w:t>
      </w:r>
      <w:r w:rsidR="00C24921">
        <w:rPr>
          <w:color w:val="000000" w:themeColor="text1"/>
          <w:u w:color="000000" w:themeColor="text1"/>
        </w:rPr>
        <w:noBreakHyphen/>
      </w:r>
      <w:r>
        <w:rPr>
          <w:color w:val="000000" w:themeColor="text1"/>
          <w:u w:color="000000" w:themeColor="text1"/>
        </w:rPr>
        <w:t>pastor of Heart to Heart International Ministries; and</w:t>
      </w:r>
    </w:p>
    <w:p w:rsidR="006201E1" w:rsidRDefault="006201E1" w:rsidP="00620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1E1" w:rsidRDefault="006201E1" w:rsidP="00620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was the wife of Bishop Jerome A. Taylor for over twenty</w:t>
      </w:r>
      <w:r w:rsidR="00C24921">
        <w:rPr>
          <w:color w:val="000000" w:themeColor="text1"/>
          <w:u w:color="000000" w:themeColor="text1"/>
        </w:rPr>
        <w:noBreakHyphen/>
      </w:r>
      <w:r>
        <w:rPr>
          <w:color w:val="000000" w:themeColor="text1"/>
          <w:u w:color="000000" w:themeColor="text1"/>
        </w:rPr>
        <w:t>seven years. The couple</w:t>
      </w:r>
      <w:r w:rsidR="00C24921" w:rsidRPr="00C24921">
        <w:rPr>
          <w:color w:val="000000" w:themeColor="text1"/>
          <w:u w:color="000000" w:themeColor="text1"/>
        </w:rPr>
        <w:t>’</w:t>
      </w:r>
      <w:r>
        <w:rPr>
          <w:color w:val="000000" w:themeColor="text1"/>
          <w:u w:color="000000" w:themeColor="text1"/>
        </w:rPr>
        <w:t>s union blessed them with three beautiful daughters, Destiny Joy, Dynasty Sophia, and Divinity Victoria. She treasured the time that she was able to spend with both her husband and her children; and</w:t>
      </w:r>
    </w:p>
    <w:p w:rsidR="006201E1" w:rsidRDefault="006201E1" w:rsidP="00620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BA6" w:rsidRDefault="006201E1" w:rsidP="00620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Dr. Taylor will be greatly missed by all who had the privilege of knowing her. </w:t>
      </w:r>
      <w:r>
        <w:t>Now, therefore,</w:t>
      </w:r>
    </w:p>
    <w:p w:rsidR="00743BA6" w:rsidRDefault="00743B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BA6" w:rsidRDefault="00743B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43BA6" w:rsidRDefault="00743B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1E1" w:rsidRDefault="006201E1" w:rsidP="00620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express profound sorrow upon the passing of Dr. Tonia Aiken Taylor of Moncks Corner, celebrate her life and achievements, and extend the deepest sympathy to her family and many friends.</w:t>
      </w:r>
    </w:p>
    <w:p w:rsidR="006201E1" w:rsidRDefault="006201E1" w:rsidP="00620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3BA6" w:rsidRDefault="006201E1" w:rsidP="00620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Bishop Jerome A. Taylor for the family.</w:t>
      </w:r>
    </w:p>
    <w:p w:rsidR="003961E1" w:rsidRDefault="00C249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69B2" w:rsidRDefault="007069B2" w:rsidP="007069B2">
      <w:pPr>
        <w:suppressAutoHyphens/>
      </w:pPr>
    </w:p>
    <w:sectPr w:rsidR="007069B2" w:rsidSect="007069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3BA6" w:rsidRDefault="00743BA6" w:rsidP="009F0C77">
      <w:r>
        <w:separator/>
      </w:r>
    </w:p>
  </w:endnote>
  <w:endnote w:type="continuationSeparator" w:id="0">
    <w:p w:rsidR="00743BA6" w:rsidRDefault="00743B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142F15D-476A-4EA2-B923-A33C484AC7C1}"/>
    <w:embedBold r:id="rId2" w:fontKey="{3A9A96DD-BD02-40FA-A769-EC7FFA42902B}"/>
  </w:font>
  <w:font w:name="Calibri">
    <w:panose1 w:val="020F0502020204030204"/>
    <w:charset w:val="00"/>
    <w:family w:val="swiss"/>
    <w:pitch w:val="variable"/>
    <w:sig w:usb0="E0002EFF" w:usb1="C000247B" w:usb2="00000009" w:usb3="00000000" w:csb0="000001FF" w:csb1="00000000"/>
    <w:embedRegular r:id="rId3" w:fontKey="{D060C95F-817D-4F84-9614-6E44245B9187}"/>
  </w:font>
  <w:font w:name="Cambria">
    <w:panose1 w:val="02040503050406030204"/>
    <w:charset w:val="00"/>
    <w:family w:val="roman"/>
    <w:pitch w:val="variable"/>
    <w:sig w:usb0="E00006FF" w:usb1="420024FF" w:usb2="02000000" w:usb3="00000000" w:csb0="0000019F" w:csb1="00000000"/>
    <w:embedRegular r:id="rId4" w:fontKey="{5F8D6B06-451B-4025-922E-BEA02BB451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1E1" w:rsidRPr="007069B2" w:rsidRDefault="007069B2" w:rsidP="007069B2">
    <w:pPr>
      <w:pStyle w:val="Footer"/>
      <w:tabs>
        <w:tab w:val="clear" w:pos="4680"/>
        <w:tab w:val="clear" w:pos="9360"/>
        <w:tab w:val="center" w:pos="2995"/>
      </w:tabs>
      <w:spacing w:before="120"/>
    </w:pPr>
    <w:r>
      <w:t>[4950]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3BA6" w:rsidRDefault="00743BA6" w:rsidP="009F0C77">
      <w:r>
        <w:separator/>
      </w:r>
    </w:p>
  </w:footnote>
  <w:footnote w:type="continuationSeparator" w:id="0">
    <w:p w:rsidR="00743BA6" w:rsidRDefault="00743B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05CZ20"/>
    <w:docVar w:name="CoverBillType" w:val="r"/>
    <w:docVar w:name="DocPath" w:val="L:\Council\bills\LK\9005CZ20.DOCX"/>
    <w:docVar w:name="dvBillNumber" w:val="4950"/>
    <w:docVar w:name="dvBillNumberPrefix" w:val="H. "/>
    <w:docVar w:name="dvOriginalBody" w:val="House"/>
    <w:docVar w:name="dvSteno" w:val="LK"/>
    <w:docVar w:name="NameofBody" w:val="h"/>
    <w:docVar w:name="vGroup2" w:val="Council"/>
  </w:docVars>
  <w:rsids>
    <w:rsidRoot w:val="00743BA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34B1"/>
    <w:rsid w:val="002321B6"/>
    <w:rsid w:val="00232912"/>
    <w:rsid w:val="00250967"/>
    <w:rsid w:val="002543C8"/>
    <w:rsid w:val="0025541D"/>
    <w:rsid w:val="00284AAE"/>
    <w:rsid w:val="002E5912"/>
    <w:rsid w:val="00301B21"/>
    <w:rsid w:val="00325348"/>
    <w:rsid w:val="0032732C"/>
    <w:rsid w:val="00336AD0"/>
    <w:rsid w:val="0037079A"/>
    <w:rsid w:val="003961E1"/>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55ED"/>
    <w:rsid w:val="006201E1"/>
    <w:rsid w:val="006215AA"/>
    <w:rsid w:val="006913C9"/>
    <w:rsid w:val="0069470D"/>
    <w:rsid w:val="00697F66"/>
    <w:rsid w:val="006D58AA"/>
    <w:rsid w:val="007069B2"/>
    <w:rsid w:val="00734F00"/>
    <w:rsid w:val="00743BA6"/>
    <w:rsid w:val="007A70AE"/>
    <w:rsid w:val="008362E8"/>
    <w:rsid w:val="00843240"/>
    <w:rsid w:val="0085786E"/>
    <w:rsid w:val="00896B0B"/>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24921"/>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078F"/>
    <w:rsid w:val="00EF2368"/>
    <w:rsid w:val="00F24442"/>
    <w:rsid w:val="00F50AE3"/>
    <w:rsid w:val="00F655B7"/>
    <w:rsid w:val="00F656BA"/>
    <w:rsid w:val="00F67CF1"/>
    <w:rsid w:val="00F728AA"/>
    <w:rsid w:val="00F840F0"/>
    <w:rsid w:val="00FB0D0D"/>
    <w:rsid w:val="00FB43B4"/>
    <w:rsid w:val="00FB6B0B"/>
    <w:rsid w:val="00FF0EA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13F323-A0E1-4B90-BA92-23594F6C1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3F7BC-FEEB-4FDF-901B-CB1AC7E3A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F9ACC1B7</Template>
  <TotalTime>0</TotalTime>
  <Pages>2</Pages>
  <Words>418</Words>
  <Characters>2135</Characters>
  <Application>Microsoft Office Word</Application>
  <DocSecurity>0</DocSecurity>
  <Lines>67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4950 Text of Previous Version (Jan. 16, 2020) - South Carolina Legislature Online</dc:title>
  <dc:creator>Lindsey Knipp</dc:creator>
  <cp:lastModifiedBy>S Wilson</cp:lastModifiedBy>
  <cp:revision>2</cp:revision>
  <dcterms:created xsi:type="dcterms:W3CDTF">2020-01-16T15:15:00Z</dcterms:created>
  <dcterms:modified xsi:type="dcterms:W3CDTF">2020-01-16T15:15:00Z</dcterms:modified>
</cp:coreProperties>
</file>