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0F2" w:rsidRDefault="009420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175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24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76045F">
        <w:t>O REQUEST THE DEPARTMENT OF TRANSPORTATION NAME THE PORTION OF BE</w:t>
      </w:r>
      <w:r w:rsidR="00B37914">
        <w:t>LVEDERE CLEARWATER</w:t>
      </w:r>
      <w:r w:rsidR="0076045F">
        <w:t xml:space="preserve"> ROAD </w:t>
      </w:r>
      <w:r w:rsidR="00B37914">
        <w:t xml:space="preserve">(SOUTH CAROLINA HIGHWAY 126) </w:t>
      </w:r>
      <w:r w:rsidR="00104E9D">
        <w:t xml:space="preserve">IN AIKEN COUNTY </w:t>
      </w:r>
      <w:r w:rsidR="0076045F">
        <w:t xml:space="preserve">FROM ITS INTERSECTION WITH </w:t>
      </w:r>
      <w:r w:rsidR="00B37914">
        <w:t xml:space="preserve">UNITED STATES HIGHWAY 25 TO ITS INTERSECTION WITH AUGUSTA ROAD (SOUTH CAROLINA HIGHWAY 421) </w:t>
      </w:r>
      <w:r w:rsidR="0076045F">
        <w:t xml:space="preserve">THE “HONORABLE RONALD </w:t>
      </w:r>
      <w:r w:rsidR="0012644C" w:rsidRPr="0012644C">
        <w:t>‘</w:t>
      </w:r>
      <w:r w:rsidR="0076045F">
        <w:t>RONNIE</w:t>
      </w:r>
      <w:r w:rsidR="0012644C" w:rsidRPr="0012644C">
        <w:t>’</w:t>
      </w:r>
      <w:r w:rsidR="0076045F">
        <w:t xml:space="preserve"> YOUNG MEMORIAL HIGHWAY” AND ERECT APPROPRIATE SIGNS OR MARKERS ALONG THIS HIGHWAY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045F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6045F">
        <w:t>the members of the South Carolina General Assembly were genuinely saddened to learn of the death of their highly respected colleague Ronnie Young at the age of seventy</w:t>
      </w:r>
      <w:r w:rsidR="0012644C">
        <w:noBreakHyphen/>
      </w:r>
      <w:r w:rsidR="0076045F">
        <w:t xml:space="preserve">one on May 19, 2019; and </w:t>
      </w:r>
    </w:p>
    <w:p w:rsidR="0076045F" w:rsidRDefault="0076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C5A" w:rsidRDefault="0076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August 19, 1947, he was the son of the late Norris and Earlene Renew Young</w:t>
      </w:r>
      <w:r w:rsidR="00696C5A">
        <w:t>. He attended Leavelle</w:t>
      </w:r>
      <w:r w:rsidR="0012644C">
        <w:noBreakHyphen/>
      </w:r>
      <w:r w:rsidR="00696C5A">
        <w:t>McCampbell School and graduated from Langley</w:t>
      </w:r>
      <w:r w:rsidR="0012644C">
        <w:noBreakHyphen/>
      </w:r>
      <w:r w:rsidR="00696C5A">
        <w:t>Bath</w:t>
      </w:r>
      <w:r w:rsidR="0012644C">
        <w:noBreakHyphen/>
      </w:r>
      <w:r w:rsidR="00696C5A">
        <w:t xml:space="preserve">Clearwater High School; and </w:t>
      </w:r>
    </w:p>
    <w:p w:rsidR="00696C5A" w:rsidRDefault="00696C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C5A" w:rsidRDefault="00696C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02AB">
        <w:t xml:space="preserve">committed to public service, </w:t>
      </w:r>
      <w:r>
        <w:t xml:space="preserve">for more than two decades </w:t>
      </w:r>
      <w:r w:rsidR="00F502AB">
        <w:t xml:space="preserve">Mr. Young was </w:t>
      </w:r>
      <w:r>
        <w:t>chairman of the Aiken County Council, bringing the county its largest economic development projects; and</w:t>
      </w:r>
    </w:p>
    <w:p w:rsidR="00696C5A" w:rsidRDefault="00696C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9E4" w:rsidRDefault="00696C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great vigor and a deep sense of responsibility, Mr. Young served his community as a past chairman of the Valley Public Service Authority, past president of the Graniteville Exchange Club, and past member and past president</w:t>
      </w:r>
      <w:r w:rsidR="0012644C">
        <w:noBreakHyphen/>
      </w:r>
      <w:r>
        <w:t>elect of the South Carolina Association of Counties.  He also served on the Aiken County School Board and the board o</w:t>
      </w:r>
      <w:r w:rsidR="00A559E4">
        <w:t xml:space="preserve">f directors of the Lower </w:t>
      </w:r>
      <w:r w:rsidR="00A559E4">
        <w:lastRenderedPageBreak/>
        <w:t>Savanna</w:t>
      </w:r>
      <w:r>
        <w:t>h River Council</w:t>
      </w:r>
      <w:r w:rsidR="00A559E4">
        <w:t xml:space="preserve"> of Governments, twice serving as its chairman; and</w:t>
      </w:r>
    </w:p>
    <w:p w:rsidR="00A559E4" w:rsidRDefault="00A559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12D" w:rsidRDefault="00A559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elected in 2017 to serve Aiken County District 84 in the South Carolina House of Representatives, Mr. Young became vice chair of the Education and Public Works Committee</w:t>
      </w:r>
      <w:r w:rsidR="00F5212D">
        <w:t xml:space="preserve"> and was a member of the Rules Committee; and </w:t>
      </w:r>
    </w:p>
    <w:p w:rsidR="00F5212D" w:rsidRDefault="00F52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12D" w:rsidRDefault="00F52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his remarkable service to the Palmetto State, Representative Young was honored by Governor Henry McMaster with the South Carolina Order of the Palmetto, the State</w:t>
      </w:r>
      <w:r w:rsidR="0012644C" w:rsidRPr="0012644C">
        <w:t>’</w:t>
      </w:r>
      <w:r>
        <w:t xml:space="preserve">s highest civilian honor; and </w:t>
      </w:r>
    </w:p>
    <w:p w:rsidR="00F5212D" w:rsidRDefault="00F52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12D" w:rsidRDefault="00F52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faithful member of Sweetwater Church of God, Representative Young was a lifelong native of Aiken County</w:t>
      </w:r>
      <w:r w:rsidR="00F502AB">
        <w:t>,</w:t>
      </w:r>
      <w:r>
        <w:t xml:space="preserve"> residing in the community of Clearwater; and </w:t>
      </w:r>
    </w:p>
    <w:p w:rsidR="00F5212D" w:rsidRDefault="00F52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41B" w:rsidRDefault="00F52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is survived by </w:t>
      </w:r>
      <w:r w:rsidR="00B7341B">
        <w:t xml:space="preserve">Susan Napier Young, </w:t>
      </w:r>
      <w:r>
        <w:t>his beloved wife of forty</w:t>
      </w:r>
      <w:r w:rsidR="0012644C">
        <w:noBreakHyphen/>
      </w:r>
      <w:r>
        <w:t xml:space="preserve">eight years, </w:t>
      </w:r>
      <w:r w:rsidR="00B7341B">
        <w:t xml:space="preserve">a sister, Patricia Boyd of Warrenville, two brothers </w:t>
      </w:r>
      <w:r w:rsidR="0012644C">
        <w:noBreakHyphen/>
      </w:r>
      <w:r w:rsidR="00B7341B">
        <w:t>in</w:t>
      </w:r>
      <w:r w:rsidR="0012644C">
        <w:noBreakHyphen/>
      </w:r>
      <w:r w:rsidR="00B7341B">
        <w:t>law, a sister</w:t>
      </w:r>
      <w:r w:rsidR="0012644C">
        <w:noBreakHyphen/>
      </w:r>
      <w:r w:rsidR="00B7341B">
        <w:t>in</w:t>
      </w:r>
      <w:r w:rsidR="0012644C">
        <w:noBreakHyphen/>
      </w:r>
      <w:r w:rsidR="00B7341B">
        <w:t xml:space="preserve">law, and several nieces and nephews. In addition to his parents, he was predeceased by his daughter, Tabatha Young and his brother, Terry Young; and </w:t>
      </w:r>
    </w:p>
    <w:p w:rsidR="00B7341B" w:rsidRDefault="00B73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41B" w:rsidRDefault="00B73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highly respected by his colleagues, he often was sought for his keen and perceptive advice, and he diligently pursued solutions to the State</w:t>
      </w:r>
      <w:r w:rsidR="0012644C" w:rsidRPr="0012644C">
        <w:t>’</w:t>
      </w:r>
      <w:r>
        <w:t>s major issues; and</w:t>
      </w:r>
    </w:p>
    <w:p w:rsidR="00B7341B" w:rsidRDefault="00B73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75C" w:rsidRDefault="00B73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honor the memory of this great son of the Palmetto State by having a highway named in his honor. </w:t>
      </w:r>
      <w:r w:rsidR="00AF175C">
        <w:t xml:space="preserve">Now, therefore, </w:t>
      </w:r>
    </w:p>
    <w:p w:rsidR="00AF175C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75C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F175C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75C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7341B">
        <w:t xml:space="preserve"> the members of the South Carolina General Assembly, by this resolution, request the De</w:t>
      </w:r>
      <w:r w:rsidR="00B37914">
        <w:t xml:space="preserve">partment of Transportation name the portion of Belvedere Clearwater Road </w:t>
      </w:r>
      <w:r w:rsidR="0012644C">
        <w:t xml:space="preserve">(South Carolina Highway 126) </w:t>
      </w:r>
      <w:r w:rsidR="00104E9D">
        <w:t xml:space="preserve">in Aiken County </w:t>
      </w:r>
      <w:r w:rsidR="00B37914">
        <w:t xml:space="preserve">from its intersection with United States Highway 25 to its intersection with Augusta Road (South Carolina Highway 421) the “Honorable Ronald </w:t>
      </w:r>
      <w:r w:rsidR="0012644C" w:rsidRPr="0012644C">
        <w:t>‘</w:t>
      </w:r>
      <w:r w:rsidR="00B37914">
        <w:t>Ronnie</w:t>
      </w:r>
      <w:r w:rsidR="0012644C" w:rsidRPr="0012644C">
        <w:t>’</w:t>
      </w:r>
      <w:r w:rsidR="00B37914">
        <w:t xml:space="preserve"> Young Memorial Highway” and erect appropriate signs or markers along this highway containing these words.</w:t>
      </w:r>
    </w:p>
    <w:p w:rsidR="00AF175C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75C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68313D">
        <w:t>forwarded</w:t>
      </w:r>
      <w:r>
        <w:t xml:space="preserve"> to</w:t>
      </w:r>
      <w:r w:rsidR="00074B9A">
        <w:t xml:space="preserve"> the Department of Transportation.</w:t>
      </w:r>
    </w:p>
    <w:p w:rsidR="00F741DC" w:rsidRDefault="001264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20F2" w:rsidRDefault="009420F2" w:rsidP="009420F2">
      <w:pPr>
        <w:suppressAutoHyphens/>
      </w:pPr>
    </w:p>
    <w:sectPr w:rsidR="009420F2" w:rsidSect="009420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914" w:rsidRDefault="00B37914" w:rsidP="009F0C77">
      <w:r>
        <w:separator/>
      </w:r>
    </w:p>
  </w:endnote>
  <w:endnote w:type="continuationSeparator" w:id="0">
    <w:p w:rsidR="00B37914" w:rsidRDefault="00B379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3D0B1F-5AE1-4299-8CDB-B0933BF91109}"/>
    <w:embedBold r:id="rId2" w:fontKey="{C1614DCE-DA39-48C1-A652-108E1574C47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E5CBE5D-CDF5-46DF-85DB-526BBB9313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AEDCDA-9A44-481E-97DB-E0C49EA9FE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767381-B77C-467E-945A-68BCC0A345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1DC" w:rsidRPr="009420F2" w:rsidRDefault="009420F2" w:rsidP="009420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914" w:rsidRDefault="00B37914" w:rsidP="009F0C77">
      <w:r>
        <w:separator/>
      </w:r>
    </w:p>
  </w:footnote>
  <w:footnote w:type="continuationSeparator" w:id="0">
    <w:p w:rsidR="00B37914" w:rsidRDefault="00B379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84CM20"/>
    <w:docVar w:name="CoverBillType" w:val="c"/>
    <w:docVar w:name="DocPath" w:val="L:\Council\bills\GT\5784CM20.DOCX"/>
    <w:docVar w:name="dvBillNumber" w:val="50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F175C"/>
    <w:rsid w:val="00011869"/>
    <w:rsid w:val="00015CD6"/>
    <w:rsid w:val="00074B9A"/>
    <w:rsid w:val="000E0100"/>
    <w:rsid w:val="000E1785"/>
    <w:rsid w:val="000F40FA"/>
    <w:rsid w:val="001035F1"/>
    <w:rsid w:val="00104E9D"/>
    <w:rsid w:val="0010776B"/>
    <w:rsid w:val="0012644C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7EB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313D"/>
    <w:rsid w:val="006913C9"/>
    <w:rsid w:val="0069470D"/>
    <w:rsid w:val="00696C5A"/>
    <w:rsid w:val="006D58AA"/>
    <w:rsid w:val="00734F00"/>
    <w:rsid w:val="00736959"/>
    <w:rsid w:val="0076045F"/>
    <w:rsid w:val="007A70AE"/>
    <w:rsid w:val="008362E8"/>
    <w:rsid w:val="0085786E"/>
    <w:rsid w:val="008A1768"/>
    <w:rsid w:val="008A489F"/>
    <w:rsid w:val="008F0F33"/>
    <w:rsid w:val="008F4429"/>
    <w:rsid w:val="0094021A"/>
    <w:rsid w:val="009420F2"/>
    <w:rsid w:val="009B44AF"/>
    <w:rsid w:val="009C6A0B"/>
    <w:rsid w:val="009F0C77"/>
    <w:rsid w:val="009F4DD1"/>
    <w:rsid w:val="00A02543"/>
    <w:rsid w:val="00A124AE"/>
    <w:rsid w:val="00A41684"/>
    <w:rsid w:val="00A559E4"/>
    <w:rsid w:val="00A64E80"/>
    <w:rsid w:val="00A72BCD"/>
    <w:rsid w:val="00A741D9"/>
    <w:rsid w:val="00A833AB"/>
    <w:rsid w:val="00A9741D"/>
    <w:rsid w:val="00AC34A2"/>
    <w:rsid w:val="00AD1C9A"/>
    <w:rsid w:val="00AD4B17"/>
    <w:rsid w:val="00AF175C"/>
    <w:rsid w:val="00B37914"/>
    <w:rsid w:val="00B412D4"/>
    <w:rsid w:val="00B64FFF"/>
    <w:rsid w:val="00B7341B"/>
    <w:rsid w:val="00BD404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2AB"/>
    <w:rsid w:val="00F50AE3"/>
    <w:rsid w:val="00F5212D"/>
    <w:rsid w:val="00F655B7"/>
    <w:rsid w:val="00F656BA"/>
    <w:rsid w:val="00F67CF1"/>
    <w:rsid w:val="00F728AA"/>
    <w:rsid w:val="00F741D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0EF44F-FAFB-4B2E-915E-CA455A268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B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B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E7AAB-70FD-442C-976A-CA812B293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3</Pages>
  <Words>520</Words>
  <Characters>2799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5008 Text of Previous Version (Jan. 22, 2020) - South Carolina Legislature Online</dc:title>
  <dc:creator>Gwen Thurmond</dc:creator>
  <cp:lastModifiedBy>S Wilson</cp:lastModifiedBy>
  <cp:revision>2</cp:revision>
  <cp:lastPrinted>2020-01-22T15:55:00Z</cp:lastPrinted>
  <dcterms:created xsi:type="dcterms:W3CDTF">2020-01-22T20:48:00Z</dcterms:created>
  <dcterms:modified xsi:type="dcterms:W3CDTF">2020-01-22T20:48:00Z</dcterms:modified>
</cp:coreProperties>
</file>