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4CFE" w:rsidRDefault="00A44C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C1C5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40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w:t>
      </w:r>
      <w:r w:rsidR="0016264C">
        <w:t xml:space="preserve"> OF THE SOUTH CAROLINA HOUSE OF REPRESENTATIVES</w:t>
      </w:r>
      <w:r>
        <w:t xml:space="preserve"> UPON THE PASSING OF COLEMAN O. GLAZE OF PENDLETON, TO CELEBRATE HIS LIFE,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40CC" w:rsidRDefault="002140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Coleman O. Glaze</w:t>
      </w:r>
      <w:r w:rsidR="0016264C">
        <w:t xml:space="preserve"> of Pendleton,</w:t>
      </w:r>
      <w:r>
        <w:t xml:space="preserve"> on Friday, February 7, 2020, at the age of seventy</w:t>
      </w:r>
      <w:r w:rsidR="0043064D">
        <w:noBreakHyphen/>
      </w:r>
      <w:r>
        <w:t>eight; and</w:t>
      </w:r>
    </w:p>
    <w:p w:rsidR="002140CC" w:rsidRDefault="002140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0CC" w:rsidRDefault="00E877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w:t>
      </w:r>
      <w:r w:rsidR="002140CC">
        <w:t>August 10, 1941</w:t>
      </w:r>
      <w:r>
        <w:t xml:space="preserve"> in Charleston, Coleman was the youngest son of Coleman H. and Selma Glaze. A much recognized athlete, he enjoyed great successes playing football both at St. Andrews High School and at Clemson University</w:t>
      </w:r>
      <w:r w:rsidR="00AB6846">
        <w:t xml:space="preserve">, where he played </w:t>
      </w:r>
      <w:r w:rsidR="00096C0B">
        <w:t>under</w:t>
      </w:r>
      <w:r w:rsidR="00AB6846">
        <w:t xml:space="preserve"> Coach Frank Howard</w:t>
      </w:r>
      <w:r>
        <w:t>; and</w:t>
      </w:r>
    </w:p>
    <w:p w:rsidR="00E877A1" w:rsidRDefault="00E877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7A1" w:rsidRDefault="00E877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lifelong Clemson Tiger fan after his own athletic career, Coleman also supported The Citadel and Wofford College, where his sons enjoyed their own collegiate athletic careers; and</w:t>
      </w:r>
    </w:p>
    <w:p w:rsidR="00E877A1" w:rsidRDefault="00E877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7DC" w:rsidRDefault="000A2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6264C">
        <w:t>through</w:t>
      </w:r>
      <w:r>
        <w:t xml:space="preserve"> many different civic organizations</w:t>
      </w:r>
      <w:r w:rsidR="0016264C">
        <w:t xml:space="preserve"> and</w:t>
      </w:r>
      <w:r>
        <w:t xml:space="preserve"> through his churches, John Wesley United Methodist Church and Clemson United Methodist Church, </w:t>
      </w:r>
      <w:r w:rsidR="004C7377">
        <w:t xml:space="preserve">Coleman lived a life of service to others both publicly and privately. </w:t>
      </w:r>
      <w:r w:rsidR="00E71123">
        <w:t xml:space="preserve">Passionate in his endeavors, he advocated for public schools and local and regional workforce development, while advocating against substandard housing. </w:t>
      </w:r>
      <w:r w:rsidR="00AB6846">
        <w:t>Throughout his life h</w:t>
      </w:r>
      <w:r w:rsidR="00E71123">
        <w:t>e gave his time, talents, commitment, and leadership to others and in doing so he left an indelible legacy in the communities of Charleston and Pendleton; and</w:t>
      </w:r>
    </w:p>
    <w:p w:rsidR="000A27DC" w:rsidRDefault="000A2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9B6" w:rsidRDefault="00D909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E877A1">
        <w:t>he married Brenda Kay Lane in January of 1962</w:t>
      </w:r>
      <w:r w:rsidR="000A27DC">
        <w:t>. Overcoming</w:t>
      </w:r>
      <w:r w:rsidR="00AB6846">
        <w:t xml:space="preserve"> the</w:t>
      </w:r>
      <w:r w:rsidR="000A27DC">
        <w:t xml:space="preserve"> troubles and celebrating the many joys of life together, the couple enjoyed fifty</w:t>
      </w:r>
      <w:r w:rsidR="0043064D">
        <w:noBreakHyphen/>
      </w:r>
      <w:r w:rsidR="000A27DC">
        <w:t>eight years of marriage. The couple were blessed with three sons, Lee, Lane, and Gettys, and a host of beautiful grandchildren</w:t>
      </w:r>
      <w:r>
        <w:t>. Cherishing the time he could spend with his family, he spent much of his adult life and retirement years following his children</w:t>
      </w:r>
      <w:r w:rsidR="00CA347F" w:rsidRPr="00CA347F">
        <w:t>’</w:t>
      </w:r>
      <w:r>
        <w:t>s and grandchildren</w:t>
      </w:r>
      <w:r w:rsidR="00CA347F" w:rsidRPr="00CA347F">
        <w:t>’</w:t>
      </w:r>
      <w:r>
        <w:t>s endeavors. An avid supporter, he tried his utmost to never miss a game, match, tournament, recital, show, graduation, or other important event in their lives; and</w:t>
      </w:r>
    </w:p>
    <w:p w:rsidR="00E71123" w:rsidRDefault="00E71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C51" w:rsidRDefault="004C1C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6264C">
        <w:t>in addition to</w:t>
      </w:r>
      <w:r w:rsidR="00D909B6">
        <w:t xml:space="preserve"> </w:t>
      </w:r>
      <w:r w:rsidR="00895C50">
        <w:t>his wife, children,</w:t>
      </w:r>
      <w:r w:rsidR="0016264C">
        <w:t xml:space="preserve"> and</w:t>
      </w:r>
      <w:r w:rsidR="00895C50">
        <w:t xml:space="preserve"> grandchildren,</w:t>
      </w:r>
      <w:r w:rsidR="0016264C">
        <w:t xml:space="preserve"> he leaves a</w:t>
      </w:r>
      <w:r w:rsidR="00895C50">
        <w:t xml:space="preserve"> brother, Glenn Glaze, and sister, Mary Evelyn Cochran, as well as a ho</w:t>
      </w:r>
      <w:r w:rsidR="00DC144E">
        <w:t>s</w:t>
      </w:r>
      <w:r w:rsidR="00895C50">
        <w:t>t of relatives</w:t>
      </w:r>
      <w:r w:rsidR="00D909B6">
        <w:t xml:space="preserve"> and many friends to</w:t>
      </w:r>
      <w:r w:rsidR="00E71123">
        <w:t xml:space="preserve"> cherish his</w:t>
      </w:r>
      <w:r w:rsidR="00AB6846">
        <w:t xml:space="preserve"> memory and carry on his legacy</w:t>
      </w:r>
      <w:r>
        <w:t>. Now, therefore,</w:t>
      </w:r>
    </w:p>
    <w:p w:rsidR="004C1C51" w:rsidRDefault="004C1C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C51" w:rsidRDefault="004C1C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C1C51" w:rsidRDefault="004C1C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C51" w:rsidRDefault="004C1C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140CC">
        <w:t xml:space="preserve"> the members of the South Carolina House of Representatives, by this resolution, express profound sorrow upon the passing of Coleman O. Glaze of Pendleton, celebrate his life, and extend the deepest sympathy to his family and many friends.</w:t>
      </w:r>
    </w:p>
    <w:p w:rsidR="004C1C51" w:rsidRDefault="004C1C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C51" w:rsidRDefault="004C1C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09B6">
        <w:t>Be it further resolved that a copy of this resolution be presented to</w:t>
      </w:r>
      <w:r w:rsidR="00D909B6">
        <w:t xml:space="preserve"> Brend</w:t>
      </w:r>
      <w:r w:rsidR="00AB6846">
        <w:t>a Glaze on behalf of the family.</w:t>
      </w:r>
    </w:p>
    <w:p w:rsidR="00E97F97" w:rsidRDefault="0043064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4CFE" w:rsidRDefault="00A44CFE" w:rsidP="00A44CFE">
      <w:pPr>
        <w:suppressAutoHyphens/>
      </w:pPr>
    </w:p>
    <w:sectPr w:rsidR="00A44CFE" w:rsidSect="00A44CF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6846" w:rsidRDefault="00AB6846" w:rsidP="009F0C77">
      <w:r>
        <w:separator/>
      </w:r>
    </w:p>
  </w:endnote>
  <w:endnote w:type="continuationSeparator" w:id="0">
    <w:p w:rsidR="00AB6846" w:rsidRDefault="00AB68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F13527C-CFC4-4BE4-A94F-96BD7A6A5E78}"/>
    <w:embedBold r:id="rId2" w:fontKey="{3C5EEA2B-64CC-4BF5-91F8-2E120C24852D}"/>
  </w:font>
  <w:font w:name="Calibri">
    <w:panose1 w:val="020F0502020204030204"/>
    <w:charset w:val="00"/>
    <w:family w:val="swiss"/>
    <w:pitch w:val="variable"/>
    <w:sig w:usb0="E0002EFF" w:usb1="C000247B" w:usb2="00000009" w:usb3="00000000" w:csb0="000001FF" w:csb1="00000000"/>
    <w:embedRegular r:id="rId3" w:fontKey="{80DABC1D-DC36-47B3-A9C0-4E55F521EB07}"/>
  </w:font>
  <w:font w:name="Segoe UI">
    <w:panose1 w:val="020B0502040204020203"/>
    <w:charset w:val="00"/>
    <w:family w:val="swiss"/>
    <w:pitch w:val="variable"/>
    <w:sig w:usb0="E4002EFF" w:usb1="C000E47F" w:usb2="00000009" w:usb3="00000000" w:csb0="000001FF" w:csb1="00000000"/>
    <w:embedRegular r:id="rId4" w:fontKey="{8D2EBD94-EBA0-4F9B-9C80-601F8BC6B1EA}"/>
  </w:font>
  <w:font w:name="Cambria">
    <w:panose1 w:val="02040503050406030204"/>
    <w:charset w:val="00"/>
    <w:family w:val="roman"/>
    <w:pitch w:val="variable"/>
    <w:sig w:usb0="E00006FF" w:usb1="420024FF" w:usb2="02000000" w:usb3="00000000" w:csb0="0000019F" w:csb1="00000000"/>
    <w:embedRegular r:id="rId5" w:fontKey="{5AF2BC17-7251-4FF1-868F-5D98780FFD6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F97" w:rsidRPr="00A44CFE" w:rsidRDefault="00A44CFE" w:rsidP="00A44CFE">
    <w:pPr>
      <w:pStyle w:val="Footer"/>
      <w:tabs>
        <w:tab w:val="clear" w:pos="4680"/>
        <w:tab w:val="clear" w:pos="9360"/>
        <w:tab w:val="center" w:pos="2995"/>
      </w:tabs>
      <w:spacing w:before="120"/>
    </w:pPr>
    <w:r>
      <w:t>[5154]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6846" w:rsidRDefault="00AB6846" w:rsidP="009F0C77">
      <w:r>
        <w:separator/>
      </w:r>
    </w:p>
  </w:footnote>
  <w:footnote w:type="continuationSeparator" w:id="0">
    <w:p w:rsidR="00AB6846" w:rsidRDefault="00AB68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88SD20"/>
    <w:docVar w:name="CoverBillType" w:val="r"/>
    <w:docVar w:name="DocPath" w:val="L:\Council\bills\LK\9088SD20.DOCX"/>
    <w:docVar w:name="dvBillNumber" w:val="5154"/>
    <w:docVar w:name="dvBillNumberPrefix" w:val="H. "/>
    <w:docVar w:name="dvOriginalBody" w:val="House"/>
    <w:docVar w:name="dvSteno" w:val="LK"/>
    <w:docVar w:name="NameofBody" w:val="h"/>
    <w:docVar w:name="vGroup2" w:val="Council"/>
  </w:docVars>
  <w:rsids>
    <w:rsidRoot w:val="004C1C51"/>
    <w:rsid w:val="00011869"/>
    <w:rsid w:val="00015CD6"/>
    <w:rsid w:val="00096C0B"/>
    <w:rsid w:val="000A27DC"/>
    <w:rsid w:val="000E0100"/>
    <w:rsid w:val="000E1785"/>
    <w:rsid w:val="000F40FA"/>
    <w:rsid w:val="001035F1"/>
    <w:rsid w:val="0010776B"/>
    <w:rsid w:val="00133E66"/>
    <w:rsid w:val="001435A3"/>
    <w:rsid w:val="00146ED3"/>
    <w:rsid w:val="00151044"/>
    <w:rsid w:val="0016264C"/>
    <w:rsid w:val="001D08F2"/>
    <w:rsid w:val="001D3A58"/>
    <w:rsid w:val="001D525B"/>
    <w:rsid w:val="001D7F4F"/>
    <w:rsid w:val="00205238"/>
    <w:rsid w:val="002140CC"/>
    <w:rsid w:val="002321B6"/>
    <w:rsid w:val="00232912"/>
    <w:rsid w:val="00250967"/>
    <w:rsid w:val="002543C8"/>
    <w:rsid w:val="0025541D"/>
    <w:rsid w:val="00284AAE"/>
    <w:rsid w:val="002A5EC2"/>
    <w:rsid w:val="002E5912"/>
    <w:rsid w:val="00301B21"/>
    <w:rsid w:val="00325348"/>
    <w:rsid w:val="0032732C"/>
    <w:rsid w:val="00336AD0"/>
    <w:rsid w:val="0037079A"/>
    <w:rsid w:val="003C4DAB"/>
    <w:rsid w:val="003D01E8"/>
    <w:rsid w:val="003E5288"/>
    <w:rsid w:val="003F6D79"/>
    <w:rsid w:val="0041760A"/>
    <w:rsid w:val="00417C01"/>
    <w:rsid w:val="0043064D"/>
    <w:rsid w:val="004403BD"/>
    <w:rsid w:val="00461441"/>
    <w:rsid w:val="004809EE"/>
    <w:rsid w:val="004C1C51"/>
    <w:rsid w:val="004C7377"/>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95C50"/>
    <w:rsid w:val="008A1768"/>
    <w:rsid w:val="008A489F"/>
    <w:rsid w:val="008F0F33"/>
    <w:rsid w:val="008F4429"/>
    <w:rsid w:val="0094021A"/>
    <w:rsid w:val="009B44AF"/>
    <w:rsid w:val="009C6A0B"/>
    <w:rsid w:val="009F0C77"/>
    <w:rsid w:val="009F4DD1"/>
    <w:rsid w:val="00A02543"/>
    <w:rsid w:val="00A41684"/>
    <w:rsid w:val="00A44CFE"/>
    <w:rsid w:val="00A64E80"/>
    <w:rsid w:val="00A72BCD"/>
    <w:rsid w:val="00A741D9"/>
    <w:rsid w:val="00A833AB"/>
    <w:rsid w:val="00A9741D"/>
    <w:rsid w:val="00AB6846"/>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A347F"/>
    <w:rsid w:val="00CC6B7B"/>
    <w:rsid w:val="00CD2089"/>
    <w:rsid w:val="00D73A67"/>
    <w:rsid w:val="00D909B6"/>
    <w:rsid w:val="00D970A9"/>
    <w:rsid w:val="00DC144E"/>
    <w:rsid w:val="00DF3845"/>
    <w:rsid w:val="00DF5EFD"/>
    <w:rsid w:val="00E41911"/>
    <w:rsid w:val="00E44B57"/>
    <w:rsid w:val="00E71123"/>
    <w:rsid w:val="00E877A1"/>
    <w:rsid w:val="00E92EEF"/>
    <w:rsid w:val="00E97F9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A08EC3-3815-472A-858C-9C686B2F8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06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064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87D4D-357B-465E-BB8A-80EC2C48E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996E1BF0</Template>
  <TotalTime>0</TotalTime>
  <Pages>2</Pages>
  <Words>436</Words>
  <Characters>2281</Characters>
  <Application>Microsoft Office Word</Application>
  <DocSecurity>0</DocSecurity>
  <Lines>67</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5154 Text of Previous Version (Feb. 12, 2020) - South Carolina Legislature Online</dc:title>
  <dc:creator>Lindsey Knipp</dc:creator>
  <cp:lastModifiedBy>S Wilson</cp:lastModifiedBy>
  <cp:revision>2</cp:revision>
  <cp:lastPrinted>2020-02-12T15:51:00Z</cp:lastPrinted>
  <dcterms:created xsi:type="dcterms:W3CDTF">2020-02-12T16:44:00Z</dcterms:created>
  <dcterms:modified xsi:type="dcterms:W3CDTF">2020-02-12T16:44:00Z</dcterms:modified>
</cp:coreProperties>
</file>