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D72" w:rsidRPr="00522CE0" w:rsidRDefault="00031D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0F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7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15, TITLE 42 OF THE 1976 CODE, RELATING TO </w:t>
      </w:r>
      <w:r w:rsidRPr="008050D5">
        <w:rPr>
          <w:rFonts w:eastAsia="Times New Roman"/>
        </w:rPr>
        <w:t>NOTICE</w:t>
      </w:r>
      <w:r w:rsidR="00AF1FEB">
        <w:rPr>
          <w:rFonts w:eastAsia="Times New Roman"/>
        </w:rPr>
        <w:t>S</w:t>
      </w:r>
      <w:r w:rsidRPr="008050D5">
        <w:rPr>
          <w:rFonts w:eastAsia="Times New Roman"/>
        </w:rPr>
        <w:t xml:space="preserve"> OF ACCIDENT</w:t>
      </w:r>
      <w:r>
        <w:rPr>
          <w:rFonts w:eastAsia="Times New Roman"/>
        </w:rPr>
        <w:t>S IN THE WORKPLACE,</w:t>
      </w:r>
      <w:r w:rsidRPr="008050D5">
        <w:rPr>
          <w:rFonts w:eastAsia="Times New Roman"/>
        </w:rPr>
        <w:t xml:space="preserve"> </w:t>
      </w:r>
      <w:r w:rsidR="00AF1FEB">
        <w:rPr>
          <w:rFonts w:eastAsia="Times New Roman"/>
        </w:rPr>
        <w:t xml:space="preserve">THE </w:t>
      </w:r>
      <w:r w:rsidRPr="008050D5">
        <w:rPr>
          <w:rFonts w:eastAsia="Times New Roman"/>
        </w:rPr>
        <w:t>FILING OF CLAIMS</w:t>
      </w:r>
      <w:r>
        <w:rPr>
          <w:rFonts w:eastAsia="Times New Roman"/>
        </w:rPr>
        <w:t>, AND</w:t>
      </w:r>
      <w:r w:rsidRPr="008050D5">
        <w:rPr>
          <w:rFonts w:eastAsia="Times New Roman"/>
        </w:rPr>
        <w:t xml:space="preserve"> MEDICAL ATTENTION AND EXAMINATION</w:t>
      </w:r>
      <w:r w:rsidR="00084ACB">
        <w:rPr>
          <w:rFonts w:eastAsia="Times New Roman"/>
        </w:rPr>
        <w:t>,</w:t>
      </w:r>
      <w:r>
        <w:rPr>
          <w:rFonts w:eastAsia="Times New Roman"/>
        </w:rPr>
        <w:t xml:space="preserve"> </w:t>
      </w:r>
      <w:r w:rsidR="00AF1FEB">
        <w:rPr>
          <w:rFonts w:eastAsia="Times New Roman"/>
        </w:rPr>
        <w:t xml:space="preserve">BY ADDING SECTION 42-15-75, </w:t>
      </w:r>
      <w:r>
        <w:rPr>
          <w:rFonts w:eastAsia="Times New Roman"/>
        </w:rPr>
        <w:t>TO PROVIDE THAT UNDER CERTAIN CIRCUMSTANCES AN EMPLOYER MAY PAY UP TO TWO THOUSAND FIVE HUNDRED DOLLARS FOR MEDICAL TREATMENT FOR AN EMPLOYEE INJURED ON THE JOB WITHOUT HAVING TO REPORT THE INJURY.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FDA"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50D5">
        <w:rPr>
          <w:rFonts w:eastAsia="Times New Roman"/>
        </w:rPr>
        <w:t>Chapter 15, Title 42 of the 1976 Code is amended by adding:</w:t>
      </w:r>
    </w:p>
    <w:p w:rsidR="00BB270D" w:rsidRDefault="00BB2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0496" w:rsidRDefault="00BB270D" w:rsidP="00BB2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 xml:space="preserve">“Section </w:t>
      </w:r>
      <w:r w:rsidR="00210496">
        <w:rPr>
          <w:rFonts w:eastAsia="Times New Roman"/>
        </w:rPr>
        <w:t>42</w:t>
      </w:r>
      <w:r>
        <w:rPr>
          <w:rFonts w:eastAsia="Times New Roman"/>
        </w:rPr>
        <w:t>-</w:t>
      </w:r>
      <w:r w:rsidR="00210496">
        <w:rPr>
          <w:rFonts w:eastAsia="Times New Roman"/>
        </w:rPr>
        <w:t>15</w:t>
      </w:r>
      <w:r>
        <w:rPr>
          <w:rFonts w:eastAsia="Times New Roman"/>
        </w:rPr>
        <w:t>-</w:t>
      </w:r>
      <w:r w:rsidR="00210496">
        <w:rPr>
          <w:rFonts w:eastAsia="Times New Roman"/>
        </w:rPr>
        <w:t>75</w:t>
      </w:r>
      <w:r>
        <w:rPr>
          <w:rFonts w:eastAsia="Times New Roman"/>
        </w:rPr>
        <w:t>.</w:t>
      </w:r>
      <w:r>
        <w:rPr>
          <w:rFonts w:eastAsia="Times New Roman"/>
        </w:rPr>
        <w:tab/>
      </w:r>
      <w:r w:rsidR="008050D5">
        <w:rPr>
          <w:rFonts w:eastAsia="Times New Roman"/>
        </w:rPr>
        <w:t>(A)</w:t>
      </w:r>
      <w:r w:rsidR="008050D5">
        <w:rPr>
          <w:rFonts w:eastAsia="Times New Roman"/>
        </w:rPr>
        <w:tab/>
      </w:r>
      <w:r w:rsidR="008050D5">
        <w:t>If an employee’s</w:t>
      </w:r>
      <w:r w:rsidR="008050D5" w:rsidRPr="00E67FA6">
        <w:t xml:space="preserve"> injury requires </w:t>
      </w:r>
      <w:r w:rsidR="008050D5">
        <w:t xml:space="preserve">two thousand </w:t>
      </w:r>
      <w:r w:rsidR="008050D5" w:rsidRPr="00E67FA6">
        <w:t>five hundred dollars</w:t>
      </w:r>
      <w:r w:rsidR="00757A30">
        <w:t xml:space="preserve"> or less</w:t>
      </w:r>
      <w:r w:rsidR="008050D5" w:rsidRPr="00E67FA6">
        <w:t xml:space="preserve"> in medical treatment and does not cause more than one lost workday or permanency,</w:t>
      </w:r>
      <w:r w:rsidR="008050D5">
        <w:t xml:space="preserve"> then</w:t>
      </w:r>
      <w:r w:rsidR="008050D5" w:rsidRPr="00E67FA6">
        <w:t xml:space="preserve"> the </w:t>
      </w:r>
      <w:r w:rsidR="008050D5">
        <w:t xml:space="preserve">employee’s </w:t>
      </w:r>
      <w:r w:rsidR="008050D5" w:rsidRPr="00E67FA6">
        <w:t xml:space="preserve">employer may pay for the medical treatment. </w:t>
      </w:r>
      <w:r w:rsidR="008050D5">
        <w:t xml:space="preserve">An </w:t>
      </w:r>
      <w:r w:rsidR="008050D5" w:rsidRPr="00E67FA6">
        <w:t xml:space="preserve">employer </w:t>
      </w:r>
      <w:r w:rsidR="008050D5">
        <w:t>who pays for medical treatment pursuant</w:t>
      </w:r>
      <w:r w:rsidR="00AF1FEB">
        <w:t xml:space="preserve"> to</w:t>
      </w:r>
      <w:r w:rsidR="008050D5">
        <w:t xml:space="preserve"> this section </w:t>
      </w:r>
      <w:r w:rsidR="008050D5" w:rsidRPr="00E67FA6">
        <w:t xml:space="preserve">is not required to make a written report </w:t>
      </w:r>
      <w:r w:rsidR="008050D5">
        <w:t xml:space="preserve">of the injury </w:t>
      </w:r>
      <w:r w:rsidR="008050D5" w:rsidRPr="00E67FA6">
        <w:t xml:space="preserve">to the employer’s representative or to the </w:t>
      </w:r>
      <w:r w:rsidR="008050D5">
        <w:t>c</w:t>
      </w:r>
      <w:r w:rsidR="008050D5" w:rsidRPr="00E67FA6">
        <w:t>ommission.</w:t>
      </w:r>
    </w:p>
    <w:p w:rsidR="008050D5" w:rsidRDefault="008050D5" w:rsidP="00BB2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(B)</w:t>
      </w:r>
      <w:r>
        <w:tab/>
      </w:r>
      <w:r w:rsidRPr="00E67FA6">
        <w:t>If the employer does not pay for the medical treatment,</w:t>
      </w:r>
      <w:r w:rsidR="00634713">
        <w:t xml:space="preserve"> then</w:t>
      </w:r>
      <w:r w:rsidRPr="00E67FA6">
        <w:t xml:space="preserve"> the employer shall </w:t>
      </w:r>
      <w:r>
        <w:t xml:space="preserve">report the injury to the employer’s carrier or representative </w:t>
      </w:r>
      <w:r w:rsidRPr="00E67FA6">
        <w:t xml:space="preserve">immediately after the occurrence and </w:t>
      </w:r>
      <w:r w:rsidR="00AF1FEB">
        <w:t xml:space="preserve">any </w:t>
      </w:r>
      <w:r w:rsidRPr="00E67FA6">
        <w:t>knowledge of the injury.</w:t>
      </w:r>
      <w:r>
        <w:t>”</w:t>
      </w:r>
    </w:p>
    <w:p w:rsidR="007938B2" w:rsidRDefault="007938B2" w:rsidP="00793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FDA" w:rsidRPr="00522CE0" w:rsidRDefault="00830F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38B2">
        <w:rPr>
          <w:rFonts w:eastAsia="Times New Roman"/>
        </w:rPr>
        <w:t>2</w:t>
      </w:r>
      <w:r>
        <w:rPr>
          <w:rFonts w:eastAsia="Times New Roman"/>
        </w:rPr>
        <w:t>.</w:t>
      </w:r>
      <w:r>
        <w:rPr>
          <w:rFonts w:eastAsia="Times New Roman"/>
        </w:rPr>
        <w:tab/>
        <w:t>This act takes effect upon approval by the Governor.</w:t>
      </w:r>
    </w:p>
    <w:p w:rsidR="00141E51" w:rsidRDefault="005571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1D72" w:rsidRDefault="00031D72" w:rsidP="00031D72">
      <w:pPr>
        <w:suppressAutoHyphens/>
        <w:jc w:val="both"/>
        <w:rPr>
          <w:rFonts w:eastAsia="Times New Roman"/>
        </w:rPr>
      </w:pPr>
    </w:p>
    <w:sectPr w:rsidR="00031D72" w:rsidSect="00031D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D5" w:rsidRDefault="008050D5" w:rsidP="00522CE0">
      <w:r>
        <w:separator/>
      </w:r>
    </w:p>
  </w:endnote>
  <w:endnote w:type="continuationSeparator" w:id="0">
    <w:p w:rsidR="008050D5" w:rsidRDefault="008050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A8CA7A-21D5-4006-BFF0-3B34B1541CE0}"/>
    <w:embedBold r:id="rId2" w:fontKey="{642BEFB3-6A7A-4BB4-BF12-B5A4455BEBB2}"/>
  </w:font>
  <w:font w:name="Calibri">
    <w:panose1 w:val="020F0502020204030204"/>
    <w:charset w:val="00"/>
    <w:family w:val="swiss"/>
    <w:pitch w:val="variable"/>
    <w:sig w:usb0="E00002FF" w:usb1="4000ACFF" w:usb2="00000001" w:usb3="00000000" w:csb0="0000019F" w:csb1="00000000"/>
    <w:embedRegular r:id="rId3" w:fontKey="{17855237-48A3-4CC1-862F-F4AE04083A23}"/>
  </w:font>
  <w:font w:name="Cambria">
    <w:panose1 w:val="02040503050406030204"/>
    <w:charset w:val="00"/>
    <w:family w:val="roman"/>
    <w:pitch w:val="variable"/>
    <w:sig w:usb0="E00002FF" w:usb1="400004FF" w:usb2="00000000" w:usb3="00000000" w:csb0="0000019F" w:csb1="00000000"/>
    <w:embedRegular r:id="rId4" w:fontKey="{913EEDE5-B2C1-4EC6-8BFF-425D835A6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E51" w:rsidRPr="00031D72" w:rsidRDefault="00031D72" w:rsidP="00031D72">
    <w:pPr>
      <w:pStyle w:val="Footer"/>
      <w:tabs>
        <w:tab w:val="clear" w:pos="4680"/>
        <w:tab w:val="clear" w:pos="9360"/>
        <w:tab w:val="center" w:pos="2995"/>
      </w:tabs>
      <w:spacing w:before="120"/>
    </w:pPr>
    <w:r>
      <w:t>[521]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D5" w:rsidRDefault="008050D5" w:rsidP="00522CE0">
      <w:r>
        <w:separator/>
      </w:r>
    </w:p>
  </w:footnote>
  <w:footnote w:type="continuationSeparator" w:id="0">
    <w:p w:rsidR="008050D5" w:rsidRDefault="008050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JU.KMM.RT"/>
    <w:docVar w:name="CoverAttorneyInitials" w:val="KMM"/>
    <w:docVar w:name="CoverAttorneyLastName" w:val="Moffitt"/>
    <w:docVar w:name="CoverBillType" w:val="b"/>
    <w:docVar w:name="CoverSenator" w:val="RT"/>
    <w:docVar w:name="dvBillNumber" w:val="521"/>
    <w:docVar w:name="dvBillNumberPrefix" w:val="S. "/>
    <w:docVar w:name="dvOriginalBody" w:val="Senate"/>
    <w:docVar w:name="fulldraftpath" w:val="L:\S-RES\RT\007INJU.KMM.RT.DOCX"/>
    <w:docVar w:name="NameofBody" w:val="S"/>
    <w:docVar w:name="vgroup2" w:val="S-RES"/>
  </w:docVars>
  <w:rsids>
    <w:rsidRoot w:val="00830FDA"/>
    <w:rsid w:val="00031D72"/>
    <w:rsid w:val="00042AC1"/>
    <w:rsid w:val="00046516"/>
    <w:rsid w:val="00072458"/>
    <w:rsid w:val="0007601D"/>
    <w:rsid w:val="00084ACB"/>
    <w:rsid w:val="000B0720"/>
    <w:rsid w:val="000B5EAF"/>
    <w:rsid w:val="001315B2"/>
    <w:rsid w:val="00141E51"/>
    <w:rsid w:val="00170561"/>
    <w:rsid w:val="0018255B"/>
    <w:rsid w:val="00186AC9"/>
    <w:rsid w:val="00197DF1"/>
    <w:rsid w:val="001B3DD9"/>
    <w:rsid w:val="001B7E5D"/>
    <w:rsid w:val="001D3BAC"/>
    <w:rsid w:val="00210496"/>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712D"/>
    <w:rsid w:val="00565148"/>
    <w:rsid w:val="00570403"/>
    <w:rsid w:val="00593361"/>
    <w:rsid w:val="005A04CE"/>
    <w:rsid w:val="005A413B"/>
    <w:rsid w:val="005A5017"/>
    <w:rsid w:val="005A648C"/>
    <w:rsid w:val="005F07AC"/>
    <w:rsid w:val="005F1745"/>
    <w:rsid w:val="00634713"/>
    <w:rsid w:val="006A1802"/>
    <w:rsid w:val="006C0CBB"/>
    <w:rsid w:val="006C74EA"/>
    <w:rsid w:val="00720D40"/>
    <w:rsid w:val="007318D4"/>
    <w:rsid w:val="00757A30"/>
    <w:rsid w:val="00765784"/>
    <w:rsid w:val="007938B2"/>
    <w:rsid w:val="007A4390"/>
    <w:rsid w:val="007E5CB7"/>
    <w:rsid w:val="008050D5"/>
    <w:rsid w:val="00830FDA"/>
    <w:rsid w:val="008314D2"/>
    <w:rsid w:val="00870F6F"/>
    <w:rsid w:val="008B2F42"/>
    <w:rsid w:val="008C3697"/>
    <w:rsid w:val="008E185F"/>
    <w:rsid w:val="008F023B"/>
    <w:rsid w:val="00903CC3"/>
    <w:rsid w:val="00904E16"/>
    <w:rsid w:val="009162B3"/>
    <w:rsid w:val="00927C62"/>
    <w:rsid w:val="00983951"/>
    <w:rsid w:val="00984124"/>
    <w:rsid w:val="00984640"/>
    <w:rsid w:val="00995C37"/>
    <w:rsid w:val="009C118A"/>
    <w:rsid w:val="00A02011"/>
    <w:rsid w:val="00A4011E"/>
    <w:rsid w:val="00A86015"/>
    <w:rsid w:val="00A9594E"/>
    <w:rsid w:val="00AE59C8"/>
    <w:rsid w:val="00AF1FEB"/>
    <w:rsid w:val="00B10098"/>
    <w:rsid w:val="00B5790D"/>
    <w:rsid w:val="00B945C5"/>
    <w:rsid w:val="00BA20EA"/>
    <w:rsid w:val="00BB270D"/>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96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92AC910-BF73-4D7F-9227-AFAE555F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E8FC3B6B.dotm</Template>
  <TotalTime>0</TotalTime>
  <Pages>1</Pages>
  <Words>209</Words>
  <Characters>1036</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 Text of Previous Version (Feb. 14, 2019) - South Carolina Legislature Online</dc:title>
  <dc:subject/>
  <dc:creator>Ken Moffitt</dc:creator>
  <cp:keywords/>
  <dc:description/>
  <cp:lastModifiedBy>S Volk</cp:lastModifiedBy>
  <cp:revision>2</cp:revision>
  <dcterms:created xsi:type="dcterms:W3CDTF">2019-02-14T16:20:00Z</dcterms:created>
  <dcterms:modified xsi:type="dcterms:W3CDTF">2019-02-14T16:20:00Z</dcterms:modified>
</cp:coreProperties>
</file>