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829" w:rsidRDefault="003338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322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D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INTERSTATE HIGHWAY 85 IN GREENVILLE COUNTY LOCATED AT EXIT 51 “LAW ENFORCEMENT OFFICERS INTERCHANGE” AND ERECT APPROPRIATE SIGNS OR MARKERS AT THIS EXIT CONTAINING THESE WORDS</w:t>
      </w:r>
      <w:r w:rsidR="0033710C">
        <w:t>,</w:t>
      </w:r>
      <w:r>
        <w:t xml:space="preserve"> AND NAME THE PORTION OF INTERSTATE HIGHWAY 385 IN GREENVILLE COUNTY AT EXIT 36 “GATEWAY TO THE</w:t>
      </w:r>
      <w:r w:rsidR="00037563">
        <w:t xml:space="preserve"> VETERANS’</w:t>
      </w:r>
      <w:r>
        <w:t xml:space="preserve"> CORRIDOR OF HONOR” AND ERECT APP</w:t>
      </w:r>
      <w:r w:rsidR="005B7111">
        <w:t>ROPRIATE SIGNS OR MARKERS AT THESE</w:t>
      </w:r>
      <w:r>
        <w:t xml:space="preserve"> EXIT</w:t>
      </w:r>
      <w:r w:rsidR="005B7111">
        <w:t>S</w:t>
      </w:r>
      <w:r>
        <w:t xml:space="preserve">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1CC" w:rsidRDefault="008E3228" w:rsidP="007D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D0DFD">
        <w:t xml:space="preserve"> the men and women who serve as law enforcement officers place their lives in danger every day as they protect our citizens and neighborhoods from the criminal element in our society; and</w:t>
      </w:r>
    </w:p>
    <w:p w:rsidR="007D0DFD" w:rsidRDefault="007D0DFD" w:rsidP="007D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DFD" w:rsidRDefault="007D0DFD" w:rsidP="007D0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our nation loses between one hundred forty and one hundred sixty law enforcement officers in the line of duty; and</w:t>
      </w:r>
    </w:p>
    <w:p w:rsidR="0097600D" w:rsidRDefault="009760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9E" w:rsidRDefault="00432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2014, the members of the General Assembly recognized the United States servicemen and servicewomen who defended our freedom in the seven major wars our nation fought during the twentieth and twenty</w:t>
      </w:r>
      <w:r w:rsidR="0033710C">
        <w:noBreakHyphen/>
      </w:r>
      <w:r>
        <w:t>first centuries by having signs erected along Interstate Highway 385 that commemorate World War I, World War II, the Korean War, the Vietnam War, the Persian Gulf War, and Undeclared Wars; and</w:t>
      </w:r>
    </w:p>
    <w:p w:rsidR="0043259E" w:rsidRDefault="00432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28" w:rsidRDefault="004325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both our law enforcement officers</w:t>
      </w:r>
      <w:r w:rsidR="0033710C">
        <w:t>,</w:t>
      </w:r>
      <w:r>
        <w:t xml:space="preserve"> and</w:t>
      </w:r>
      <w:r w:rsidR="008E3228">
        <w:t xml:space="preserve"> </w:t>
      </w:r>
      <w:r w:rsidR="0033710C">
        <w:t>servicemen and service</w:t>
      </w:r>
      <w:r>
        <w:t xml:space="preserve">women who have fought in recent wars by naming </w:t>
      </w:r>
      <w:r w:rsidR="0033710C">
        <w:t>portions of the interchange located at the intersection of Interstate Highways 85 and 385</w:t>
      </w:r>
      <w:r>
        <w:t xml:space="preserve"> </w:t>
      </w:r>
      <w:r w:rsidR="005B7111">
        <w:t xml:space="preserve">in Greenville </w:t>
      </w:r>
      <w:r>
        <w:t>in their honor.</w:t>
      </w:r>
      <w:r w:rsidR="008E3228">
        <w:t xml:space="preserve"> Now, therefore, </w:t>
      </w: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16C9">
        <w:t xml:space="preserve"> the members of the South Carolina General Assembly request the Department of Transportation </w:t>
      </w:r>
      <w:r w:rsidR="00175361">
        <w:t>name the portion of Interstate Highway 85 in Greenville County located at Exit 51 “Law Enforcement Officers Interchange” and erect appropriate signs or markers at this exit containing these words</w:t>
      </w:r>
      <w:r w:rsidR="0033710C">
        <w:t>,</w:t>
      </w:r>
      <w:r w:rsidR="00175361">
        <w:t xml:space="preserve"> and name the portion of Interstate Highway 385 in Greenville County at Exit 36 “Gateway to The </w:t>
      </w:r>
      <w:r w:rsidR="00037563">
        <w:t xml:space="preserve">Veterans’ </w:t>
      </w:r>
      <w:r w:rsidR="00175361">
        <w:t xml:space="preserve">Corridor of Honor” and erect appropriate signs or markers at </w:t>
      </w:r>
      <w:r w:rsidR="005B7111">
        <w:t>these</w:t>
      </w:r>
      <w:r w:rsidR="00175361">
        <w:t xml:space="preserve"> exit</w:t>
      </w:r>
      <w:r w:rsidR="005B7111">
        <w:t>s</w:t>
      </w:r>
      <w:r w:rsidR="00175361">
        <w:t xml:space="preserve"> containing these words.</w:t>
      </w: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228" w:rsidRDefault="008E3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B16C9">
        <w:t>forwarded</w:t>
      </w:r>
      <w:r>
        <w:t xml:space="preserve"> to</w:t>
      </w:r>
      <w:r w:rsidR="000B16C9">
        <w:t xml:space="preserve"> the Department of Transportation.</w:t>
      </w:r>
    </w:p>
    <w:p w:rsidR="00B94A20" w:rsidRDefault="003371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829" w:rsidRDefault="00333829" w:rsidP="00333829">
      <w:pPr>
        <w:suppressAutoHyphens/>
      </w:pPr>
    </w:p>
    <w:sectPr w:rsidR="00333829" w:rsidSect="003338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228" w:rsidRDefault="008E3228" w:rsidP="009F0C77">
      <w:r>
        <w:separator/>
      </w:r>
    </w:p>
  </w:endnote>
  <w:endnote w:type="continuationSeparator" w:id="0">
    <w:p w:rsidR="008E3228" w:rsidRDefault="008E3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56C72E-F159-4021-862D-8E2123E7FE9B}"/>
    <w:embedBold r:id="rId2" w:fontKey="{CEABDA85-B425-452C-BAA2-8294C2F3081D}"/>
  </w:font>
  <w:font w:name="Calibri">
    <w:panose1 w:val="020F0502020204030204"/>
    <w:charset w:val="00"/>
    <w:family w:val="swiss"/>
    <w:pitch w:val="variable"/>
    <w:sig w:usb0="E0002EFF" w:usb1="C000247B" w:usb2="00000009" w:usb3="00000000" w:csb0="000001FF" w:csb1="00000000"/>
    <w:embedRegular r:id="rId3" w:fontKey="{4B7E143C-EFDE-4593-B9A4-C4639E3C64D2}"/>
  </w:font>
  <w:font w:name="Segoe UI">
    <w:panose1 w:val="020B0502040204020203"/>
    <w:charset w:val="00"/>
    <w:family w:val="swiss"/>
    <w:pitch w:val="variable"/>
    <w:sig w:usb0="E4002EFF" w:usb1="C000E47F" w:usb2="00000009" w:usb3="00000000" w:csb0="000001FF" w:csb1="00000000"/>
    <w:embedRegular r:id="rId4" w:fontKey="{3454B423-841C-4351-AA1E-DC914B48AA40}"/>
  </w:font>
  <w:font w:name="Cambria">
    <w:panose1 w:val="02040503050406030204"/>
    <w:charset w:val="00"/>
    <w:family w:val="roman"/>
    <w:pitch w:val="variable"/>
    <w:sig w:usb0="E00006FF" w:usb1="420024FF" w:usb2="02000000" w:usb3="00000000" w:csb0="0000019F" w:csb1="00000000"/>
    <w:embedRegular r:id="rId5" w:fontKey="{D10D7721-DF9B-4344-9C09-7FC5151A2E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96B" w:rsidRPr="00333829" w:rsidRDefault="00333829" w:rsidP="00333829">
    <w:pPr>
      <w:pStyle w:val="Footer"/>
      <w:tabs>
        <w:tab w:val="clear" w:pos="4680"/>
        <w:tab w:val="clear" w:pos="9360"/>
        <w:tab w:val="center" w:pos="2995"/>
      </w:tabs>
      <w:spacing w:before="120"/>
    </w:pPr>
    <w:r>
      <w:t>[5240]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228" w:rsidRDefault="008E3228" w:rsidP="009F0C77">
      <w:r>
        <w:separator/>
      </w:r>
    </w:p>
  </w:footnote>
  <w:footnote w:type="continuationSeparator" w:id="0">
    <w:p w:rsidR="008E3228" w:rsidRDefault="008E3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9CM20"/>
    <w:docVar w:name="CoverBillType" w:val="c"/>
    <w:docVar w:name="DocPath" w:val="L:\Council\bills\GT\5809CM20.DOCX"/>
    <w:docVar w:name="dvBillNumber" w:val="5240"/>
    <w:docVar w:name="dvBillNumberPrefix" w:val="H. "/>
    <w:docVar w:name="dvOriginalBody" w:val="House"/>
    <w:docVar w:name="dvSteno" w:val="GT"/>
    <w:docVar w:name="NameofBody" w:val="h"/>
    <w:docVar w:name="vGroup2" w:val="Council"/>
  </w:docVars>
  <w:rsids>
    <w:rsidRoot w:val="008E3228"/>
    <w:rsid w:val="00011869"/>
    <w:rsid w:val="00015CD6"/>
    <w:rsid w:val="00037563"/>
    <w:rsid w:val="000B16C9"/>
    <w:rsid w:val="000E0100"/>
    <w:rsid w:val="000E1785"/>
    <w:rsid w:val="000F40FA"/>
    <w:rsid w:val="001035F1"/>
    <w:rsid w:val="0010776B"/>
    <w:rsid w:val="00133E66"/>
    <w:rsid w:val="001435A3"/>
    <w:rsid w:val="00146ED3"/>
    <w:rsid w:val="00151044"/>
    <w:rsid w:val="0017536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3829"/>
    <w:rsid w:val="00336AD0"/>
    <w:rsid w:val="0033710C"/>
    <w:rsid w:val="0037079A"/>
    <w:rsid w:val="003C4DAB"/>
    <w:rsid w:val="003D01E8"/>
    <w:rsid w:val="003E5288"/>
    <w:rsid w:val="003F6D79"/>
    <w:rsid w:val="0041760A"/>
    <w:rsid w:val="00417C01"/>
    <w:rsid w:val="0043259E"/>
    <w:rsid w:val="004403BD"/>
    <w:rsid w:val="00461441"/>
    <w:rsid w:val="004809EE"/>
    <w:rsid w:val="004E7D54"/>
    <w:rsid w:val="005273C6"/>
    <w:rsid w:val="00530A69"/>
    <w:rsid w:val="00545593"/>
    <w:rsid w:val="00556EBF"/>
    <w:rsid w:val="00577C6C"/>
    <w:rsid w:val="005A62FE"/>
    <w:rsid w:val="005B7111"/>
    <w:rsid w:val="005C2FE2"/>
    <w:rsid w:val="005E2BC9"/>
    <w:rsid w:val="00605102"/>
    <w:rsid w:val="006215AA"/>
    <w:rsid w:val="006913C9"/>
    <w:rsid w:val="0069470D"/>
    <w:rsid w:val="006D4A3D"/>
    <w:rsid w:val="006D58AA"/>
    <w:rsid w:val="006E196B"/>
    <w:rsid w:val="00734F00"/>
    <w:rsid w:val="00736959"/>
    <w:rsid w:val="007A70AE"/>
    <w:rsid w:val="007D0DFD"/>
    <w:rsid w:val="008362E8"/>
    <w:rsid w:val="0085786E"/>
    <w:rsid w:val="008A1768"/>
    <w:rsid w:val="008A41CC"/>
    <w:rsid w:val="008A489F"/>
    <w:rsid w:val="008E3228"/>
    <w:rsid w:val="008F0F33"/>
    <w:rsid w:val="008F4429"/>
    <w:rsid w:val="0094021A"/>
    <w:rsid w:val="0097600D"/>
    <w:rsid w:val="009B44AF"/>
    <w:rsid w:val="009C6A0B"/>
    <w:rsid w:val="009F0C77"/>
    <w:rsid w:val="009F4DD1"/>
    <w:rsid w:val="00A02543"/>
    <w:rsid w:val="00A41684"/>
    <w:rsid w:val="00A64E80"/>
    <w:rsid w:val="00A72BCD"/>
    <w:rsid w:val="00A741D9"/>
    <w:rsid w:val="00A833AB"/>
    <w:rsid w:val="00A9741D"/>
    <w:rsid w:val="00AB7315"/>
    <w:rsid w:val="00AC34A2"/>
    <w:rsid w:val="00AD1C9A"/>
    <w:rsid w:val="00AD4B17"/>
    <w:rsid w:val="00B069F4"/>
    <w:rsid w:val="00B412D4"/>
    <w:rsid w:val="00B64FFF"/>
    <w:rsid w:val="00B94A20"/>
    <w:rsid w:val="00BE3C22"/>
    <w:rsid w:val="00C0345E"/>
    <w:rsid w:val="00C21ABE"/>
    <w:rsid w:val="00C31C95"/>
    <w:rsid w:val="00C3483A"/>
    <w:rsid w:val="00C74E9D"/>
    <w:rsid w:val="00C826DD"/>
    <w:rsid w:val="00C82FD3"/>
    <w:rsid w:val="00C92819"/>
    <w:rsid w:val="00CC6B7B"/>
    <w:rsid w:val="00CD2089"/>
    <w:rsid w:val="00D411F0"/>
    <w:rsid w:val="00D73A67"/>
    <w:rsid w:val="00D970A9"/>
    <w:rsid w:val="00DA4D26"/>
    <w:rsid w:val="00DF3845"/>
    <w:rsid w:val="00E4052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D31ED-7DC5-4346-B862-E73354354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6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9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87192-A6E2-4FCB-B8E7-EBBF69120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346</Words>
  <Characters>1835</Characters>
  <Application>Microsoft Office Word</Application>
  <DocSecurity>0</DocSecurity>
  <Lines>58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5240 Text of Previous Version (Feb. 19, 2020) - South Carolina Legislature Online</dc:title>
  <dc:creator>Gwen Thurmond</dc:creator>
  <cp:lastModifiedBy>S Wilson</cp:lastModifiedBy>
  <cp:revision>2</cp:revision>
  <cp:lastPrinted>2020-02-12T19:33:00Z</cp:lastPrinted>
  <dcterms:created xsi:type="dcterms:W3CDTF">2020-02-19T15:20:00Z</dcterms:created>
  <dcterms:modified xsi:type="dcterms:W3CDTF">2020-02-19T15:20:00Z</dcterms:modified>
</cp:coreProperties>
</file>