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928" w:rsidRDefault="00552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2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22A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A3F" w:rsidRDefault="00773A3F" w:rsidP="00552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EXTEND THE PRIVILEGE OF THE FLOOR OF THE SOUTH CAROLINA HOUSE OF REPRESENTATIVES TO THE </w:t>
      </w:r>
      <w:r>
        <w:rPr>
          <w:color w:val="000000" w:themeColor="text1"/>
          <w:u w:color="000000" w:themeColor="text1"/>
        </w:rPr>
        <w:t>HAMMOND SCHOOL HUNT SEAT EQUESTRIAN</w:t>
      </w:r>
      <w:r w:rsidRPr="00E542AE">
        <w:rPr>
          <w:color w:val="000000" w:themeColor="text1"/>
          <w:u w:color="000000" w:themeColor="text1"/>
        </w:rPr>
        <w:t xml:space="preserve"> TEAM</w:t>
      </w:r>
      <w:r>
        <w:t xml:space="preserve"> OF RICHLAND COUNTY WITH THE TEAM COACHES AND SCHOOL OFFICIALS, AT A DATE AND TIME TO BE DETERMINED BY THE SPEAKER, FOR THE PURPOSE OF BEING RECOGNIZED AND COMMENDED FOR CAPTURING THE 2</w:t>
      </w:r>
      <w:r>
        <w:rPr>
          <w:color w:val="000000" w:themeColor="text1"/>
          <w:u w:color="000000" w:themeColor="text1"/>
        </w:rPr>
        <w:t>019 SOUTH CAROLINA INDEPENDENT SCHOOL ASSOCIATION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r>
        <w:t>.</w:t>
      </w:r>
    </w:p>
    <w:p w:rsidR="003122AA" w:rsidRDefault="003122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22AA" w:rsidRDefault="003122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22AA" w:rsidRDefault="003122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2AA" w:rsidRDefault="00773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Hammond School Hunt Seat Equestrian team of Richland County with the team coaches and school officials, at a date and time to be determined by the Speaker, for the purpose of being recognized and commended for capturing the 2019 South Carolina Independent School Association State Championship title.</w:t>
      </w:r>
    </w:p>
    <w:p w:rsidR="00AB7E89" w:rsidRDefault="00773A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2928" w:rsidRDefault="00552928" w:rsidP="00552928">
      <w:pPr>
        <w:suppressAutoHyphens/>
      </w:pPr>
    </w:p>
    <w:sectPr w:rsidR="00552928" w:rsidSect="005529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2AA" w:rsidRDefault="003122AA" w:rsidP="009F0C77">
      <w:r>
        <w:separator/>
      </w:r>
    </w:p>
  </w:endnote>
  <w:endnote w:type="continuationSeparator" w:id="0">
    <w:p w:rsidR="003122AA" w:rsidRDefault="003122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F0A0B5-B62D-4BFC-AB73-CD83758181F0}"/>
    <w:embedBold r:id="rId2" w:fontKey="{FB0F2EB1-E7A7-4566-9D51-0F170536E051}"/>
  </w:font>
  <w:font w:name="Calibri">
    <w:panose1 w:val="020F0502020204030204"/>
    <w:charset w:val="00"/>
    <w:family w:val="swiss"/>
    <w:pitch w:val="variable"/>
    <w:sig w:usb0="E0002EFF" w:usb1="C000247B" w:usb2="00000009" w:usb3="00000000" w:csb0="000001FF" w:csb1="00000000"/>
    <w:embedRegular r:id="rId3" w:fontKey="{7BDAF117-D289-42F8-9737-1E302F72C62A}"/>
  </w:font>
  <w:font w:name="Cambria">
    <w:panose1 w:val="02040503050406030204"/>
    <w:charset w:val="00"/>
    <w:family w:val="roman"/>
    <w:pitch w:val="variable"/>
    <w:sig w:usb0="E00006FF" w:usb1="420024FF" w:usb2="02000000" w:usb3="00000000" w:csb0="0000019F" w:csb1="00000000"/>
    <w:embedRegular r:id="rId4" w:fontKey="{C41A7A44-0836-4080-96E3-E031E7080A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E89" w:rsidRPr="00552928" w:rsidRDefault="00552928" w:rsidP="00552928">
    <w:pPr>
      <w:pStyle w:val="Footer"/>
      <w:tabs>
        <w:tab w:val="clear" w:pos="4680"/>
        <w:tab w:val="clear" w:pos="9360"/>
        <w:tab w:val="center" w:pos="2995"/>
      </w:tabs>
      <w:spacing w:before="120"/>
    </w:pPr>
    <w:r>
      <w:t>[5256]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2AA" w:rsidRDefault="003122AA" w:rsidP="009F0C77">
      <w:r>
        <w:separator/>
      </w:r>
    </w:p>
  </w:footnote>
  <w:footnote w:type="continuationSeparator" w:id="0">
    <w:p w:rsidR="003122AA" w:rsidRDefault="003122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31VR20"/>
    <w:docVar w:name="CoverBillType" w:val="r"/>
    <w:docVar w:name="DocPath" w:val="L:\Council\bills\RT\17731VR20.DOCX"/>
    <w:docVar w:name="dvBillNumber" w:val="5256"/>
    <w:docVar w:name="dvBillNumberPrefix" w:val="H. "/>
    <w:docVar w:name="dvOriginalBody" w:val="House"/>
    <w:docVar w:name="dvSteno" w:val="RT"/>
    <w:docVar w:name="NameofBody" w:val="h"/>
    <w:docVar w:name="vGroup2" w:val="Council"/>
  </w:docVars>
  <w:rsids>
    <w:rsidRoot w:val="003122A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22A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4681"/>
    <w:rsid w:val="00545593"/>
    <w:rsid w:val="00552928"/>
    <w:rsid w:val="00556EBF"/>
    <w:rsid w:val="00577C6C"/>
    <w:rsid w:val="005A62FE"/>
    <w:rsid w:val="005C2FE2"/>
    <w:rsid w:val="005E2BC9"/>
    <w:rsid w:val="00605102"/>
    <w:rsid w:val="006215AA"/>
    <w:rsid w:val="006913C9"/>
    <w:rsid w:val="0069470D"/>
    <w:rsid w:val="006D58AA"/>
    <w:rsid w:val="00734F00"/>
    <w:rsid w:val="00736959"/>
    <w:rsid w:val="00773A3F"/>
    <w:rsid w:val="007A70AE"/>
    <w:rsid w:val="008362E8"/>
    <w:rsid w:val="0085786E"/>
    <w:rsid w:val="00895EC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7E89"/>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E9EF87-AC66-499F-9C8C-661DA8542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CCA45-ABBC-45AA-A26E-5EE07EDA1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1</Pages>
  <Words>140</Words>
  <Characters>730</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5256 Text of Previous Version (Feb. 19, 2020) - South Carolina Legislature Online</dc:title>
  <dc:creator>Rebecca Turner</dc:creator>
  <cp:lastModifiedBy>S Wilson</cp:lastModifiedBy>
  <cp:revision>2</cp:revision>
  <dcterms:created xsi:type="dcterms:W3CDTF">2020-02-19T17:27:00Z</dcterms:created>
  <dcterms:modified xsi:type="dcterms:W3CDTF">2020-02-19T17:27:00Z</dcterms:modified>
</cp:coreProperties>
</file>