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944" w:rsidRDefault="00C139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0A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CYNTHIA CAROLINE FLYNN FOR HER YEARS OF DISTINGUISHED PUBLIC SERVICE AND COMMITMENT TO THE STATE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0FC"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in their deliberations to recognize individuals who devote themselves to improving the Palmetto State. Cynthia Caroline Flynn, who </w:t>
      </w:r>
      <w:r w:rsidR="00084AB1">
        <w:t xml:space="preserve">strived </w:t>
      </w:r>
      <w:r>
        <w:t>for more than thirty years to improve the quality of life for the citizens of this State, is one such person; and</w:t>
      </w:r>
    </w:p>
    <w:p w:rsidR="006F30FC"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0FC" w:rsidRDefault="006E1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Cynthia began her collegiate education at the University of South Carolina, </w:t>
      </w:r>
      <w:r w:rsidR="00AF476A">
        <w:t>earning</w:t>
      </w:r>
      <w:r>
        <w:t xml:space="preserve"> her Bachelor of Arts in early childhood education. She </w:t>
      </w:r>
      <w:r w:rsidR="00AF476A">
        <w:t xml:space="preserve">then </w:t>
      </w:r>
      <w:r>
        <w:t>earn</w:t>
      </w:r>
      <w:r w:rsidR="00AF476A">
        <w:t>ed</w:t>
      </w:r>
      <w:r>
        <w:t xml:space="preserve"> her Master of Education</w:t>
      </w:r>
      <w:r w:rsidR="00AF476A">
        <w:t xml:space="preserve"> </w:t>
      </w:r>
      <w:r>
        <w:t>in education administration from South Dakota State University</w:t>
      </w:r>
      <w:r w:rsidR="00AF476A">
        <w:t xml:space="preserve"> and</w:t>
      </w:r>
      <w:r>
        <w:t xml:space="preserve"> her Doctor of Philosophy in special education from the University of North Carolina </w:t>
      </w:r>
      <w:r w:rsidR="00084AB1">
        <w:t xml:space="preserve">at Chapel Hill </w:t>
      </w:r>
      <w:r>
        <w:t>in 1984</w:t>
      </w:r>
      <w:r w:rsidR="00056B83">
        <w:t>; and</w:t>
      </w:r>
    </w:p>
    <w:p w:rsidR="00056B83" w:rsidRDefault="00056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3" w:rsidRDefault="00056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AB1">
        <w:t>u</w:t>
      </w:r>
      <w:r>
        <w:t xml:space="preserve">pon completion of her degree, she </w:t>
      </w:r>
      <w:r w:rsidR="00477CE0">
        <w:t>spent</w:t>
      </w:r>
      <w:r>
        <w:t xml:space="preserve"> two years as the technical assistance coordinator as part of the State Technical Assistance Resource Team</w:t>
      </w:r>
      <w:r w:rsidR="00084AB1">
        <w:t xml:space="preserve"> at the Frank Porter Graham Center at the University of North Carolina at Chapel Hill</w:t>
      </w:r>
      <w:r>
        <w:t>, providing assistance to states</w:t>
      </w:r>
      <w:r w:rsidR="00C21294" w:rsidRPr="00C21294">
        <w:t>’</w:t>
      </w:r>
      <w:r>
        <w:t xml:space="preserve"> educational departments to develop comprehensive service delivery systems for special needs children</w:t>
      </w:r>
      <w:r w:rsidR="00084AB1">
        <w:t xml:space="preserve"> from birth to five years of age</w:t>
      </w:r>
      <w:r>
        <w:t>; and</w:t>
      </w:r>
    </w:p>
    <w:p w:rsidR="00056B83" w:rsidRDefault="00056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3" w:rsidRDefault="00477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Cynthia</w:t>
      </w:r>
      <w:r w:rsidR="00056B83">
        <w:t xml:space="preserve"> bec</w:t>
      </w:r>
      <w:r>
        <w:t>a</w:t>
      </w:r>
      <w:r w:rsidR="00056B83">
        <w:t xml:space="preserve">me a </w:t>
      </w:r>
      <w:r w:rsidR="00222F02">
        <w:t xml:space="preserve">consultant for transition for the South Carolina Department of Education at the Office of Programs for the Handicapped. Her work there included coordinating with local school district staff to develop programs to prepare children </w:t>
      </w:r>
      <w:r w:rsidR="00222F02">
        <w:lastRenderedPageBreak/>
        <w:t>with disabilities to be able to successfully transition into society after graduation; and</w:t>
      </w: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1991, she </w:t>
      </w:r>
      <w:r w:rsidR="00477CE0">
        <w:t>became</w:t>
      </w:r>
      <w:r>
        <w:t xml:space="preserve"> a research coordinator at the Center for Rehabilitation Technology Services at the South Carolina Vocation</w:t>
      </w:r>
      <w:r w:rsidR="00AF476A">
        <w:t>al</w:t>
      </w:r>
      <w:r>
        <w:t xml:space="preserve"> Reh</w:t>
      </w:r>
      <w:r w:rsidR="00AF476A">
        <w:t xml:space="preserve">abilitation Department. </w:t>
      </w:r>
      <w:r w:rsidR="00737704">
        <w:t>I</w:t>
      </w:r>
      <w:r w:rsidR="00AF476A">
        <w:t xml:space="preserve">n this position, </w:t>
      </w:r>
      <w:r>
        <w:t>Cynthia coordinated eight research studies investigating rehabilitation technology services for vocational rehabilitation agencies which serve the vocational needs of South Carolina workers; and</w:t>
      </w: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moved on to become a research assistant professor at the Cent</w:t>
      </w:r>
      <w:r w:rsidR="00083E3D">
        <w:t xml:space="preserve">er for Child and Family Studies, </w:t>
      </w:r>
      <w:r w:rsidR="00084AB1">
        <w:t>part of the University of South Carolina</w:t>
      </w:r>
      <w:r w:rsidR="00C21294" w:rsidRPr="00C21294">
        <w:t>’</w:t>
      </w:r>
      <w:r w:rsidR="00084AB1">
        <w:t>s College of Social Work</w:t>
      </w:r>
      <w:r w:rsidR="00083E3D">
        <w:t xml:space="preserve">. </w:t>
      </w:r>
      <w:r w:rsidR="00477CE0">
        <w:t>Here</w:t>
      </w:r>
      <w:r w:rsidR="00083E3D">
        <w:t xml:space="preserve"> she conducted program evaluations for several South Carolina age</w:t>
      </w:r>
      <w:r w:rsidR="00AF476A">
        <w:t xml:space="preserve">ncies and private organizations. In </w:t>
      </w:r>
      <w:r w:rsidR="00C21294">
        <w:t>2009</w:t>
      </w:r>
      <w:r w:rsidR="00AF476A">
        <w:t>,</w:t>
      </w:r>
      <w:r w:rsidR="00083E3D">
        <w:t xml:space="preserve"> </w:t>
      </w:r>
      <w:r w:rsidR="00AF476A">
        <w:t>s</w:t>
      </w:r>
      <w:r w:rsidR="00083E3D">
        <w:t xml:space="preserve">he was </w:t>
      </w:r>
      <w:r w:rsidR="00084AB1">
        <w:t>promoted</w:t>
      </w:r>
      <w:r w:rsidR="00083E3D">
        <w:t xml:space="preserve"> to director of the Research and Evaluation division at the </w:t>
      </w:r>
      <w:r w:rsidR="00084AB1">
        <w:t>c</w:t>
      </w:r>
      <w:r w:rsidR="00083E3D">
        <w:t>enter; and</w:t>
      </w:r>
    </w:p>
    <w:p w:rsidR="00083E3D" w:rsidRDefault="00083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E3D" w:rsidRDefault="00083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AB1">
        <w:t>in 2010, Cynthia assumed the responsibilities of director of the Center for Child and Family Studies. She assembled and led four teams of stellar staff who successfully achieve the center</w:t>
      </w:r>
      <w:r w:rsidR="00C21294" w:rsidRPr="00C21294">
        <w:t>’</w:t>
      </w:r>
      <w:r w:rsidR="00084AB1">
        <w:t>s mission—enhancing the capacity of organizations that serve children and families. Her diligent work overseeing these teams has placed the center in a position destined for continued success;</w:t>
      </w:r>
      <w:r w:rsidR="009C4D56">
        <w:t xml:space="preserve"> and</w:t>
      </w:r>
    </w:p>
    <w:p w:rsidR="009C4D56" w:rsidRDefault="009C4D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9C4D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3B40EF">
        <w:t>ereas, Cynthia</w:t>
      </w:r>
      <w:r w:rsidR="00C21294" w:rsidRPr="00C21294">
        <w:t>’</w:t>
      </w:r>
      <w:r w:rsidR="003B40EF">
        <w:t>s tireless work</w:t>
      </w:r>
      <w:r>
        <w:t xml:space="preserve"> is indicative of her tremendous character and her personal </w:t>
      </w:r>
      <w:r w:rsidR="003B40EF">
        <w:t>mission</w:t>
      </w:r>
      <w:r>
        <w:t xml:space="preserve"> </w:t>
      </w:r>
      <w:r w:rsidR="00E12CC6">
        <w:t>to improve the lives of others. G</w:t>
      </w:r>
      <w:r>
        <w:t>rateful for the passion, commitment, and dedication that Cynthia Caroline Flynn has shown in serving the State and the people of South Carolina, the House of Representatives is pleased to salute her and thank her for her public service</w:t>
      </w:r>
      <w:r w:rsidR="005A0A1E">
        <w:t>. Now, therefore,</w:t>
      </w: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Cynthia Caroline Flynn for her years of distinguished public service and commitment to the State of South Carolina, and wish her much happiness and fulfillment in the years to come.</w:t>
      </w: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F30FC">
        <w:t xml:space="preserve"> Cynthia Caroline Flynn.</w:t>
      </w:r>
    </w:p>
    <w:p w:rsidR="00447E45" w:rsidRDefault="00C2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944" w:rsidRDefault="00C13944" w:rsidP="00C13944">
      <w:pPr>
        <w:suppressAutoHyphens/>
      </w:pPr>
    </w:p>
    <w:sectPr w:rsidR="00C13944" w:rsidSect="00C139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76A" w:rsidRDefault="00AF476A" w:rsidP="009F0C77">
      <w:r>
        <w:separator/>
      </w:r>
    </w:p>
  </w:endnote>
  <w:endnote w:type="continuationSeparator" w:id="0">
    <w:p w:rsidR="00AF476A" w:rsidRDefault="00AF4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3E4FAC-055F-4118-824D-C1C753E42027}"/>
    <w:embedBold r:id="rId2" w:fontKey="{FB012BD4-3572-4DD9-BE8A-9D3C649BEA81}"/>
  </w:font>
  <w:font w:name="Calibri">
    <w:panose1 w:val="020F0502020204030204"/>
    <w:charset w:val="00"/>
    <w:family w:val="swiss"/>
    <w:pitch w:val="variable"/>
    <w:sig w:usb0="E0002EFF" w:usb1="C000247B" w:usb2="00000009" w:usb3="00000000" w:csb0="000001FF" w:csb1="00000000"/>
    <w:embedRegular r:id="rId3" w:fontKey="{C6C7E167-13E4-41F8-A304-F26D12D330ED}"/>
  </w:font>
  <w:font w:name="Segoe UI">
    <w:panose1 w:val="020B0502040204020203"/>
    <w:charset w:val="00"/>
    <w:family w:val="swiss"/>
    <w:pitch w:val="variable"/>
    <w:sig w:usb0="E4002EFF" w:usb1="C000E47F" w:usb2="00000009" w:usb3="00000000" w:csb0="000001FF" w:csb1="00000000"/>
    <w:embedRegular r:id="rId4" w:fontKey="{5416AA9D-90B8-47E3-BCC0-80C798C9E8F1}"/>
  </w:font>
  <w:font w:name="Cambria">
    <w:panose1 w:val="02040503050406030204"/>
    <w:charset w:val="00"/>
    <w:family w:val="roman"/>
    <w:pitch w:val="variable"/>
    <w:sig w:usb0="E00006FF" w:usb1="420024FF" w:usb2="02000000" w:usb3="00000000" w:csb0="0000019F" w:csb1="00000000"/>
    <w:embedRegular r:id="rId5" w:fontKey="{9D39EE62-BF6A-4BC3-A738-6538CCF516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E45" w:rsidRPr="00C13944" w:rsidRDefault="00C13944" w:rsidP="00C13944">
    <w:pPr>
      <w:pStyle w:val="Footer"/>
      <w:tabs>
        <w:tab w:val="clear" w:pos="4680"/>
        <w:tab w:val="clear" w:pos="9360"/>
        <w:tab w:val="center" w:pos="2995"/>
      </w:tabs>
      <w:spacing w:before="120"/>
    </w:pPr>
    <w:r>
      <w:t>[5289]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76A" w:rsidRDefault="00AF476A" w:rsidP="009F0C77">
      <w:r>
        <w:separator/>
      </w:r>
    </w:p>
  </w:footnote>
  <w:footnote w:type="continuationSeparator" w:id="0">
    <w:p w:rsidR="00AF476A" w:rsidRDefault="00AF4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CM20"/>
    <w:docVar w:name="CoverBillType" w:val="r"/>
    <w:docVar w:name="DocPath" w:val="L:\Council\bills\LK\9102CM20.DOCX"/>
    <w:docVar w:name="dvBillNumber" w:val="5289"/>
    <w:docVar w:name="dvBillNumberPrefix" w:val="H. "/>
    <w:docVar w:name="dvOriginalBody" w:val="House"/>
    <w:docVar w:name="dvSteno" w:val="LK"/>
    <w:docVar w:name="NameofBody" w:val="h"/>
    <w:docVar w:name="vGroup2" w:val="Council"/>
  </w:docVars>
  <w:rsids>
    <w:rsidRoot w:val="005A0A1E"/>
    <w:rsid w:val="00011869"/>
    <w:rsid w:val="00015CD6"/>
    <w:rsid w:val="00050447"/>
    <w:rsid w:val="00056B83"/>
    <w:rsid w:val="00083E3D"/>
    <w:rsid w:val="00084A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F02"/>
    <w:rsid w:val="002321B6"/>
    <w:rsid w:val="00232912"/>
    <w:rsid w:val="00250967"/>
    <w:rsid w:val="002543C8"/>
    <w:rsid w:val="0025541D"/>
    <w:rsid w:val="00284AAE"/>
    <w:rsid w:val="002E535B"/>
    <w:rsid w:val="002E5912"/>
    <w:rsid w:val="00301B21"/>
    <w:rsid w:val="00325348"/>
    <w:rsid w:val="0032732C"/>
    <w:rsid w:val="00336AD0"/>
    <w:rsid w:val="0037079A"/>
    <w:rsid w:val="003B40EF"/>
    <w:rsid w:val="003C4DAB"/>
    <w:rsid w:val="003D01E8"/>
    <w:rsid w:val="003E5288"/>
    <w:rsid w:val="003F6D79"/>
    <w:rsid w:val="0041760A"/>
    <w:rsid w:val="00417C01"/>
    <w:rsid w:val="004403BD"/>
    <w:rsid w:val="00447E45"/>
    <w:rsid w:val="00461441"/>
    <w:rsid w:val="00477CE0"/>
    <w:rsid w:val="004809EE"/>
    <w:rsid w:val="004E7D54"/>
    <w:rsid w:val="005273C6"/>
    <w:rsid w:val="00530A69"/>
    <w:rsid w:val="00545593"/>
    <w:rsid w:val="00556EBF"/>
    <w:rsid w:val="00577C6C"/>
    <w:rsid w:val="005A0A1E"/>
    <w:rsid w:val="005A62FE"/>
    <w:rsid w:val="005C2FE2"/>
    <w:rsid w:val="005E2BC9"/>
    <w:rsid w:val="00605102"/>
    <w:rsid w:val="006215AA"/>
    <w:rsid w:val="006913C9"/>
    <w:rsid w:val="0069470D"/>
    <w:rsid w:val="006D58AA"/>
    <w:rsid w:val="006E1DFA"/>
    <w:rsid w:val="006F30FC"/>
    <w:rsid w:val="00734F00"/>
    <w:rsid w:val="00736959"/>
    <w:rsid w:val="00737704"/>
    <w:rsid w:val="007A70AE"/>
    <w:rsid w:val="008362E8"/>
    <w:rsid w:val="0085786E"/>
    <w:rsid w:val="008A1768"/>
    <w:rsid w:val="008A489F"/>
    <w:rsid w:val="008F0F33"/>
    <w:rsid w:val="008F4429"/>
    <w:rsid w:val="0094021A"/>
    <w:rsid w:val="009B44AF"/>
    <w:rsid w:val="009C4D56"/>
    <w:rsid w:val="009C6A0B"/>
    <w:rsid w:val="009F0C77"/>
    <w:rsid w:val="009F4DD1"/>
    <w:rsid w:val="00A02543"/>
    <w:rsid w:val="00A41684"/>
    <w:rsid w:val="00A64E80"/>
    <w:rsid w:val="00A72BCD"/>
    <w:rsid w:val="00A741D9"/>
    <w:rsid w:val="00A833AB"/>
    <w:rsid w:val="00A9741D"/>
    <w:rsid w:val="00AC34A2"/>
    <w:rsid w:val="00AD1C9A"/>
    <w:rsid w:val="00AD4B17"/>
    <w:rsid w:val="00AF476A"/>
    <w:rsid w:val="00B32A2C"/>
    <w:rsid w:val="00B412D4"/>
    <w:rsid w:val="00B64FFF"/>
    <w:rsid w:val="00BE3C22"/>
    <w:rsid w:val="00C0345E"/>
    <w:rsid w:val="00C13944"/>
    <w:rsid w:val="00C21294"/>
    <w:rsid w:val="00C21ABE"/>
    <w:rsid w:val="00C31C95"/>
    <w:rsid w:val="00C3483A"/>
    <w:rsid w:val="00C74E9D"/>
    <w:rsid w:val="00C826DD"/>
    <w:rsid w:val="00C82FD3"/>
    <w:rsid w:val="00C92819"/>
    <w:rsid w:val="00CC6B7B"/>
    <w:rsid w:val="00CD2089"/>
    <w:rsid w:val="00D73A67"/>
    <w:rsid w:val="00D970A9"/>
    <w:rsid w:val="00DF3845"/>
    <w:rsid w:val="00E12CC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2226D-B23B-42DB-9C85-AC7F9ADE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3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3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DB3ED-6293-425C-A67A-6856FD55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2</Pages>
  <Words>567</Words>
  <Characters>3121</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5289 Text of Previous Version (Feb. 26, 2020) - South Carolina Legislature Online</dc:title>
  <dc:creator>Lindsey Knipp</dc:creator>
  <cp:lastModifiedBy>S Wilson</cp:lastModifiedBy>
  <cp:revision>2</cp:revision>
  <cp:lastPrinted>2020-02-25T17:49:00Z</cp:lastPrinted>
  <dcterms:created xsi:type="dcterms:W3CDTF">2020-02-26T15:27:00Z</dcterms:created>
  <dcterms:modified xsi:type="dcterms:W3CDTF">2020-02-26T15:27:00Z</dcterms:modified>
</cp:coreProperties>
</file>