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A41C6" w:rsidRDefault="004A41C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A4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60F95">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67B5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HONOR AND RECOGNIZE DR. JOANNE S. AVERY UPON BEING NAMED THE 2020 SOUTH CAROLINA SUPERINTENDENT OF THE YEAR BY THE SOUTH CAROLINA ASSOCIATION OF SCHOOL ADMINISTRATORS.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67B5D" w:rsidRDefault="00967B5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recognition of her many contributions to education, Dr. Joanne S. Avery of Anderson School District Four has been named South Carolina Superintendent of the Year by the South Carolina Association of School Administrators; and</w:t>
      </w:r>
    </w:p>
    <w:p w:rsidR="00967B5D" w:rsidRDefault="00967B5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7B5D" w:rsidRDefault="00967B5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this award is presented annually to a district superintendent as part of the national Superintendent of the Year program of the American Association of School Administrators; and</w:t>
      </w:r>
    </w:p>
    <w:p w:rsidR="00967B5D" w:rsidRDefault="00967B5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7B5D" w:rsidRDefault="00967B5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preparation for a distinguished </w:t>
      </w:r>
      <w:r w:rsidR="0084184C">
        <w:t>profession</w:t>
      </w:r>
      <w:r>
        <w:t xml:space="preserve"> in education, Dr. Avery earned</w:t>
      </w:r>
      <w:r w:rsidR="0084184C">
        <w:t xml:space="preserve"> a</w:t>
      </w:r>
      <w:r w:rsidR="00FC7B94">
        <w:t xml:space="preserve"> Bachelor of Science</w:t>
      </w:r>
      <w:r>
        <w:t xml:space="preserve"> </w:t>
      </w:r>
      <w:r w:rsidR="00FC7B94">
        <w:t>in secondary education</w:t>
      </w:r>
      <w:r>
        <w:t xml:space="preserve"> from the University of Tennessee, after which she began h</w:t>
      </w:r>
      <w:r w:rsidR="00FC7B94">
        <w:t>er career as a biology teacher. Later continuing her studies, she earned a master</w:t>
      </w:r>
      <w:r w:rsidR="001C2025" w:rsidRPr="001C2025">
        <w:t>’</w:t>
      </w:r>
      <w:r w:rsidR="00FC7B94">
        <w:t xml:space="preserve">s degree in exercise physiology and </w:t>
      </w:r>
      <w:r w:rsidR="007356AC">
        <w:t>a</w:t>
      </w:r>
      <w:r w:rsidR="00FC7B94">
        <w:t xml:space="preserve"> doctorate from Clemson University in educational leadership; and</w:t>
      </w:r>
    </w:p>
    <w:p w:rsidR="00FC7B94" w:rsidRDefault="00FC7B9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2832" w:rsidRDefault="00FC7B9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over the past thirty years in public education in </w:t>
      </w:r>
      <w:r w:rsidR="007356AC">
        <w:t>this State</w:t>
      </w:r>
      <w:r>
        <w:t>, Dr. Avery has served as a teacher and hel</w:t>
      </w:r>
      <w:r w:rsidR="00A22832">
        <w:t xml:space="preserve">d numerous administrative roles, including her current </w:t>
      </w:r>
      <w:r w:rsidR="00D654D4">
        <w:t xml:space="preserve">superintendent </w:t>
      </w:r>
      <w:r w:rsidR="00A22832">
        <w:t>position.</w:t>
      </w:r>
      <w:r>
        <w:t xml:space="preserve"> She has co</w:t>
      </w:r>
      <w:r w:rsidR="001C2025">
        <w:noBreakHyphen/>
      </w:r>
      <w:r>
        <w:t>chaired the South Carolina National Commission on Teaching and America</w:t>
      </w:r>
      <w:r w:rsidR="001C2025" w:rsidRPr="001C2025">
        <w:t>’</w:t>
      </w:r>
      <w:r w:rsidR="007356AC">
        <w:t>s Future Coalition,</w:t>
      </w:r>
      <w:r>
        <w:t xml:space="preserve"> </w:t>
      </w:r>
      <w:r w:rsidR="007356AC">
        <w:t xml:space="preserve">and </w:t>
      </w:r>
      <w:r>
        <w:t xml:space="preserve">served as president </w:t>
      </w:r>
      <w:r w:rsidR="007356AC">
        <w:t>of</w:t>
      </w:r>
      <w:r>
        <w:t xml:space="preserve"> the South Carolina Association for School Administrators (SCASA), as well as for its Personnel Division</w:t>
      </w:r>
      <w:r w:rsidR="00A22832">
        <w:t xml:space="preserve">. </w:t>
      </w:r>
      <w:r w:rsidR="0084184C">
        <w:t>Also, s</w:t>
      </w:r>
      <w:r w:rsidR="00A22832">
        <w:t>he has taken the time to serve as a National Healthy Schools ambassador for the Alliance for a Healthier Generation</w:t>
      </w:r>
      <w:r w:rsidR="00D654D4">
        <w:t xml:space="preserve">, and for the past two years was </w:t>
      </w:r>
      <w:r w:rsidR="00A22832">
        <w:t>chairman for the Anderson County March of Dimes March for Babies Walk</w:t>
      </w:r>
      <w:r>
        <w:t xml:space="preserve">; </w:t>
      </w:r>
      <w:r w:rsidR="00A22832">
        <w:t>and</w:t>
      </w:r>
    </w:p>
    <w:p w:rsidR="00A22832" w:rsidRDefault="00A2283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7B94" w:rsidRDefault="00A2283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Whereas, in recognition of her spirit of excellence and dedicated service to the people of South Carolina, Dr. Avery has </w:t>
      </w:r>
      <w:r w:rsidR="00D654D4">
        <w:t>garnered</w:t>
      </w:r>
      <w:r>
        <w:t xml:space="preserve"> </w:t>
      </w:r>
      <w:r w:rsidR="00D654D4">
        <w:t>numerous</w:t>
      </w:r>
      <w:r>
        <w:t xml:space="preserve"> honors, among them</w:t>
      </w:r>
      <w:r w:rsidR="00FC7B94">
        <w:t xml:space="preserve"> Personnel Administrator of the Year by SCASA</w:t>
      </w:r>
      <w:r w:rsidR="001C2025" w:rsidRPr="001C2025">
        <w:t>’</w:t>
      </w:r>
      <w:r w:rsidR="00FC7B94">
        <w:t xml:space="preserve">s Personnel Division; and was </w:t>
      </w:r>
      <w:r>
        <w:t>recognized as a</w:t>
      </w:r>
      <w:r w:rsidR="00FC7B94">
        <w:t xml:space="preserve"> finalist for the Award of Professional Excellence in Human Resources Management by the South Carolina Chamber of Commerce and the South Carolina Society for Human Resource Management; and</w:t>
      </w:r>
    </w:p>
    <w:p w:rsidR="00967B5D" w:rsidRDefault="00967B5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2832" w:rsidRDefault="00A2283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she is a veteran educator who is respected by all for her integrity and leadership skills, which have allowed the district to </w:t>
      </w:r>
      <w:r w:rsidR="00D654D4">
        <w:t>excel</w:t>
      </w:r>
      <w:r>
        <w:t xml:space="preserve"> despite the many challenges facing South Carolina</w:t>
      </w:r>
      <w:r w:rsidR="001C2025" w:rsidRPr="001C2025">
        <w:t>’</w:t>
      </w:r>
      <w:r>
        <w:t>s school districts; and</w:t>
      </w:r>
    </w:p>
    <w:p w:rsidR="00A22832" w:rsidRDefault="00A2283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0F95" w:rsidRDefault="00160F9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967B5D">
        <w:t xml:space="preserve">highly respected in her community and among her peers, the South Carolina House of Representatives is delighted Dr. Avery has been chosen for this honor and the members extend grateful thanks for her many years of dedicated service to the children of South Carolina. </w:t>
      </w:r>
      <w:r>
        <w:t>Now, therefore,</w:t>
      </w:r>
    </w:p>
    <w:p w:rsidR="00160F95" w:rsidRDefault="00160F9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0F95" w:rsidRDefault="00160F9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160F95" w:rsidRDefault="00160F9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0F95" w:rsidRDefault="00160F9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967B5D">
        <w:t xml:space="preserve"> the members of the South Carolina House of Representatives, by this resolution, honor and recognize Dr. Joanne S. Avery upon being named the 2020 South Carolina Superintendent of the Year by the South Carolina Associ</w:t>
      </w:r>
      <w:r w:rsidR="009D74A8">
        <w:t>ation of School Administrators.</w:t>
      </w:r>
    </w:p>
    <w:p w:rsidR="00160F95" w:rsidRDefault="00160F9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0F95" w:rsidRDefault="00160F9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967B5D">
        <w:t xml:space="preserve"> Dr. Joanne S. Avery.</w:t>
      </w:r>
    </w:p>
    <w:p w:rsidR="00AE4615" w:rsidRDefault="001C202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A41C6" w:rsidRDefault="004A41C6" w:rsidP="004A41C6">
      <w:pPr>
        <w:suppressAutoHyphens/>
      </w:pPr>
    </w:p>
    <w:sectPr w:rsidR="004A41C6" w:rsidSect="004A41C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22832" w:rsidRDefault="00A22832" w:rsidP="009F0C77">
      <w:r>
        <w:separator/>
      </w:r>
    </w:p>
  </w:endnote>
  <w:endnote w:type="continuationSeparator" w:id="0">
    <w:p w:rsidR="00A22832" w:rsidRDefault="00A2283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2F3425D-7D38-4264-8C68-88DB01B24A85}"/>
    <w:embedBold r:id="rId2" w:fontKey="{68B5D5E7-91F8-4902-B4FD-ED29039E26EE}"/>
  </w:font>
  <w:font w:name="Calibri">
    <w:panose1 w:val="020F0502020204030204"/>
    <w:charset w:val="00"/>
    <w:family w:val="swiss"/>
    <w:pitch w:val="variable"/>
    <w:sig w:usb0="E0002EFF" w:usb1="C000247B" w:usb2="00000009" w:usb3="00000000" w:csb0="000001FF" w:csb1="00000000"/>
    <w:embedRegular r:id="rId3" w:fontKey="{5D7B083F-19F7-4525-BEE3-7E745A1FEA42}"/>
  </w:font>
  <w:font w:name="Segoe UI">
    <w:panose1 w:val="020B0502040204020203"/>
    <w:charset w:val="00"/>
    <w:family w:val="swiss"/>
    <w:pitch w:val="variable"/>
    <w:sig w:usb0="E4002EFF" w:usb1="C000E47F" w:usb2="00000009" w:usb3="00000000" w:csb0="000001FF" w:csb1="00000000"/>
    <w:embedRegular r:id="rId4" w:fontKey="{F94AC63E-CFB9-463F-9F41-DA961537509E}"/>
  </w:font>
  <w:font w:name="Cambria">
    <w:panose1 w:val="02040503050406030204"/>
    <w:charset w:val="00"/>
    <w:family w:val="roman"/>
    <w:pitch w:val="variable"/>
    <w:sig w:usb0="E00006FF" w:usb1="420024FF" w:usb2="02000000" w:usb3="00000000" w:csb0="0000019F" w:csb1="00000000"/>
    <w:embedRegular r:id="rId5" w:fontKey="{0D132F87-F3B0-4049-90E3-57276538E37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4615" w:rsidRPr="004A41C6" w:rsidRDefault="004A41C6" w:rsidP="004A41C6">
    <w:pPr>
      <w:pStyle w:val="Footer"/>
      <w:tabs>
        <w:tab w:val="clear" w:pos="4680"/>
        <w:tab w:val="clear" w:pos="9360"/>
        <w:tab w:val="center" w:pos="2995"/>
      </w:tabs>
      <w:spacing w:before="120"/>
    </w:pPr>
    <w:r>
      <w:t>[5295]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22832" w:rsidRDefault="00A22832" w:rsidP="009F0C77">
      <w:r>
        <w:separator/>
      </w:r>
    </w:p>
  </w:footnote>
  <w:footnote w:type="continuationSeparator" w:id="0">
    <w:p w:rsidR="00A22832" w:rsidRDefault="00A2283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104CM20"/>
    <w:docVar w:name="CoverBillType" w:val="r"/>
    <w:docVar w:name="DocPath" w:val="L:\Council\bills\LK\9104CM20.DOCX"/>
    <w:docVar w:name="dvBillNumber" w:val="5295"/>
    <w:docVar w:name="dvBillNumberPrefix" w:val="H. "/>
    <w:docVar w:name="dvOriginalBody" w:val="House"/>
    <w:docVar w:name="dvSteno" w:val="LK"/>
    <w:docVar w:name="NameofBody" w:val="h"/>
    <w:docVar w:name="vGroup2" w:val="Council"/>
  </w:docVars>
  <w:rsids>
    <w:rsidRoot w:val="00160F95"/>
    <w:rsid w:val="00011869"/>
    <w:rsid w:val="00015CD6"/>
    <w:rsid w:val="000E0100"/>
    <w:rsid w:val="000E1785"/>
    <w:rsid w:val="000F40FA"/>
    <w:rsid w:val="001035F1"/>
    <w:rsid w:val="0010776B"/>
    <w:rsid w:val="00133E66"/>
    <w:rsid w:val="001435A3"/>
    <w:rsid w:val="00146ED3"/>
    <w:rsid w:val="00151044"/>
    <w:rsid w:val="00160F95"/>
    <w:rsid w:val="001C2025"/>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A41C6"/>
    <w:rsid w:val="004E7D54"/>
    <w:rsid w:val="005273C6"/>
    <w:rsid w:val="00530A69"/>
    <w:rsid w:val="00545593"/>
    <w:rsid w:val="00556EBF"/>
    <w:rsid w:val="00577C6C"/>
    <w:rsid w:val="005A62FE"/>
    <w:rsid w:val="005C2FE2"/>
    <w:rsid w:val="005E2BC9"/>
    <w:rsid w:val="00605102"/>
    <w:rsid w:val="006215AA"/>
    <w:rsid w:val="00640AAA"/>
    <w:rsid w:val="006913C9"/>
    <w:rsid w:val="0069470D"/>
    <w:rsid w:val="006D58AA"/>
    <w:rsid w:val="00734F00"/>
    <w:rsid w:val="007356AC"/>
    <w:rsid w:val="00736959"/>
    <w:rsid w:val="007575B9"/>
    <w:rsid w:val="007A70AE"/>
    <w:rsid w:val="007F6F12"/>
    <w:rsid w:val="008362E8"/>
    <w:rsid w:val="0084184C"/>
    <w:rsid w:val="0085786E"/>
    <w:rsid w:val="008A1768"/>
    <w:rsid w:val="008A489F"/>
    <w:rsid w:val="008F0F33"/>
    <w:rsid w:val="008F4429"/>
    <w:rsid w:val="0094021A"/>
    <w:rsid w:val="00967B5D"/>
    <w:rsid w:val="009B44AF"/>
    <w:rsid w:val="009C6A0B"/>
    <w:rsid w:val="009D74A8"/>
    <w:rsid w:val="009F0C77"/>
    <w:rsid w:val="009F4DD1"/>
    <w:rsid w:val="00A02543"/>
    <w:rsid w:val="00A22832"/>
    <w:rsid w:val="00A41684"/>
    <w:rsid w:val="00A64E80"/>
    <w:rsid w:val="00A72BCD"/>
    <w:rsid w:val="00A741D9"/>
    <w:rsid w:val="00A833AB"/>
    <w:rsid w:val="00A9741D"/>
    <w:rsid w:val="00AC34A2"/>
    <w:rsid w:val="00AD1C9A"/>
    <w:rsid w:val="00AD4B17"/>
    <w:rsid w:val="00AE4615"/>
    <w:rsid w:val="00B412D4"/>
    <w:rsid w:val="00B64FFF"/>
    <w:rsid w:val="00BE3C22"/>
    <w:rsid w:val="00C0345E"/>
    <w:rsid w:val="00C21ABE"/>
    <w:rsid w:val="00C31C95"/>
    <w:rsid w:val="00C3483A"/>
    <w:rsid w:val="00C74E9D"/>
    <w:rsid w:val="00C826DD"/>
    <w:rsid w:val="00C82FD3"/>
    <w:rsid w:val="00C92819"/>
    <w:rsid w:val="00CC6B7B"/>
    <w:rsid w:val="00CD2089"/>
    <w:rsid w:val="00D654D4"/>
    <w:rsid w:val="00D73A67"/>
    <w:rsid w:val="00D801C7"/>
    <w:rsid w:val="00D970A9"/>
    <w:rsid w:val="00DF3845"/>
    <w:rsid w:val="00E41911"/>
    <w:rsid w:val="00E44B57"/>
    <w:rsid w:val="00E92EEF"/>
    <w:rsid w:val="00EF2368"/>
    <w:rsid w:val="00F211BB"/>
    <w:rsid w:val="00F24442"/>
    <w:rsid w:val="00F50AE3"/>
    <w:rsid w:val="00F655B7"/>
    <w:rsid w:val="00F656BA"/>
    <w:rsid w:val="00F67CF1"/>
    <w:rsid w:val="00F728AA"/>
    <w:rsid w:val="00F840F0"/>
    <w:rsid w:val="00FB0D0D"/>
    <w:rsid w:val="00FB43B4"/>
    <w:rsid w:val="00FB6B0B"/>
    <w:rsid w:val="00FC7B9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352C8C5-E15A-48C7-BD95-65C5B372D1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F6F1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F6F1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BE27DA-869D-4405-9415-8D574862D5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2ADA410D</Template>
  <TotalTime>0</TotalTime>
  <Pages>2</Pages>
  <Words>468</Words>
  <Characters>2525</Characters>
  <Application>Microsoft Office Word</Application>
  <DocSecurity>0</DocSecurity>
  <Lines>71</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5295 Text of Previous Version (Feb. 27, 2020) - South Carolina Legislature Online</dc:title>
  <dc:creator>Lindsey Knipp</dc:creator>
  <cp:lastModifiedBy>S Wilson</cp:lastModifiedBy>
  <cp:revision>2</cp:revision>
  <cp:lastPrinted>2020-02-26T14:12:00Z</cp:lastPrinted>
  <dcterms:created xsi:type="dcterms:W3CDTF">2020-02-27T15:18:00Z</dcterms:created>
  <dcterms:modified xsi:type="dcterms:W3CDTF">2020-02-27T15:18:00Z</dcterms:modified>
</cp:coreProperties>
</file>