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B5F" w:rsidRDefault="00500B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7E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TWO NOTCH ROAD IN LEXINGTON COUNTY FROM ITS INTERSECTION WITH LONGS POND ROAD TO ITS INTERSECTION WITH SMITH POND ROAD “FIREFIGHTER JEFFREY V. CHAVIS MEMORIAL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D18"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4D18">
        <w:t>Jeffrey Vaden Chavis knew at a young age he would grow up to be a firefighter; and</w:t>
      </w: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28, 1997, on his eighteenth birth</w:t>
      </w:r>
      <w:r w:rsidR="00CC780F">
        <w:t>day</w:t>
      </w:r>
      <w:r>
        <w:t>, Jeff left in the midst of a birthday given in his honor to run his first call as a volunteer firefighter; and</w:t>
      </w: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next four years, he completed numerous classes to increase his knowledge about fire service and firefighting. In a short period of time, he was given a full</w:t>
      </w:r>
      <w:r w:rsidR="00BB4526">
        <w:noBreakHyphen/>
      </w:r>
      <w:r>
        <w:t xml:space="preserve">time firefighting </w:t>
      </w:r>
      <w:r w:rsidR="00507A10">
        <w:t>position</w:t>
      </w:r>
      <w:r>
        <w:t xml:space="preserve"> and twice was voted firefighter of the year; and </w:t>
      </w: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526"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4526">
        <w:t>on June 16, 2001, while working his scheduled shift at Round Hill Fire Department in Lexington</w:t>
      </w:r>
      <w:r w:rsidR="00624C56">
        <w:t xml:space="preserve"> County</w:t>
      </w:r>
      <w:r w:rsidR="00BB4526">
        <w:t>, Jeff responded to a call regarding a house fire in a Lake Murray subdivision. He entered the burning home and was entrapped when its garage door and ceiling collapsed; and</w:t>
      </w:r>
    </w:p>
    <w:p w:rsidR="00BB4526"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526"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Jeff received burns covering fifty</w:t>
      </w:r>
      <w:r>
        <w:noBreakHyphen/>
        <w:t>three percent of his body and sadly passed away on July 12, 2001; and</w:t>
      </w:r>
    </w:p>
    <w:p w:rsidR="00BB4526"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Jeffrey Vaden Chavis</w:t>
      </w:r>
      <w:r w:rsidRPr="00BB4526">
        <w:t>’</w:t>
      </w:r>
      <w:r>
        <w:t xml:space="preserve"> bravery and dedication to fire service, it would be fitting and proper to name </w:t>
      </w:r>
      <w:r w:rsidR="00624C56">
        <w:t xml:space="preserve">in his honor </w:t>
      </w:r>
      <w:r>
        <w:lastRenderedPageBreak/>
        <w:t>the portion of Two Notch Road in Lexington County that includes the location of the fire station where Jeff had been assigned when he responded to his last call</w:t>
      </w:r>
      <w:r w:rsidR="000B7EB9">
        <w:t xml:space="preserve">.  Now, therefore, </w:t>
      </w: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4526">
        <w:t xml:space="preserve"> the members of the General Assembly request the Department of Transportation name the portion of Two Notch Road in Lexington County from its intersection with Long</w:t>
      </w:r>
      <w:r w:rsidR="00507A10">
        <w:t>s</w:t>
      </w:r>
      <w:r w:rsidR="00BB4526">
        <w:t xml:space="preserve"> Pond Road to its intersection with Smith Pond </w:t>
      </w:r>
      <w:r w:rsidR="00624C56">
        <w:t>R</w:t>
      </w:r>
      <w:r w:rsidR="00BB4526">
        <w:t>oad “Firefighter Jeffrey V. Chavis Memorial Highway” and erect appropriate signs or markers along this port</w:t>
      </w:r>
      <w:r w:rsidR="00624C56">
        <w:t>ion of highway containing these</w:t>
      </w:r>
      <w:r w:rsidR="00BB4526">
        <w:t xml:space="preserve"> words.</w:t>
      </w: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B4526">
        <w:t>forward</w:t>
      </w:r>
      <w:r>
        <w:t>ed to</w:t>
      </w:r>
      <w:r w:rsidR="00BB4526">
        <w:t xml:space="preserve"> the Department of Transportation.</w:t>
      </w:r>
    </w:p>
    <w:p w:rsidR="00E53BC7" w:rsidRDefault="00BB45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B5F" w:rsidRDefault="00500B5F" w:rsidP="00500B5F">
      <w:pPr>
        <w:suppressAutoHyphens/>
      </w:pPr>
    </w:p>
    <w:sectPr w:rsidR="00500B5F" w:rsidSect="00500B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EB9" w:rsidRDefault="000B7EB9" w:rsidP="009F0C77">
      <w:r>
        <w:separator/>
      </w:r>
    </w:p>
  </w:endnote>
  <w:endnote w:type="continuationSeparator" w:id="0">
    <w:p w:rsidR="000B7EB9" w:rsidRDefault="000B7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150B86-DBBD-4F14-AF6D-EE4806ED866A}"/>
    <w:embedBold r:id="rId2" w:fontKey="{950381C6-5047-449B-A3F0-FA30D7BA6C56}"/>
  </w:font>
  <w:font w:name="Calibri">
    <w:panose1 w:val="020F0502020204030204"/>
    <w:charset w:val="00"/>
    <w:family w:val="swiss"/>
    <w:pitch w:val="variable"/>
    <w:sig w:usb0="E0002EFF" w:usb1="C000247B" w:usb2="00000009" w:usb3="00000000" w:csb0="000001FF" w:csb1="00000000"/>
    <w:embedRegular r:id="rId3" w:fontKey="{8B7700AE-D1F2-4830-AEC4-31A1226E1273}"/>
  </w:font>
  <w:font w:name="Segoe UI">
    <w:panose1 w:val="020B0502040204020203"/>
    <w:charset w:val="00"/>
    <w:family w:val="swiss"/>
    <w:pitch w:val="variable"/>
    <w:sig w:usb0="E4002EFF" w:usb1="C000E47F" w:usb2="00000009" w:usb3="00000000" w:csb0="000001FF" w:csb1="00000000"/>
    <w:embedRegular r:id="rId4" w:fontKey="{B230FBDB-5556-4DF5-80FB-FDFD77DB037E}"/>
  </w:font>
  <w:font w:name="Cambria">
    <w:panose1 w:val="02040503050406030204"/>
    <w:charset w:val="00"/>
    <w:family w:val="roman"/>
    <w:pitch w:val="variable"/>
    <w:sig w:usb0="E00006FF" w:usb1="420024FF" w:usb2="02000000" w:usb3="00000000" w:csb0="0000019F" w:csb1="00000000"/>
    <w:embedRegular r:id="rId5" w:fontKey="{C1613BF5-6E0D-4311-A001-EB3E20D9BC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BC7" w:rsidRPr="00500B5F" w:rsidRDefault="00500B5F" w:rsidP="00500B5F">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EB9" w:rsidRDefault="000B7EB9" w:rsidP="009F0C77">
      <w:r>
        <w:separator/>
      </w:r>
    </w:p>
  </w:footnote>
  <w:footnote w:type="continuationSeparator" w:id="0">
    <w:p w:rsidR="000B7EB9" w:rsidRDefault="000B7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3CM20"/>
    <w:docVar w:name="CoverBillType" w:val="c"/>
    <w:docVar w:name="DocPath" w:val="L:\Council\bills\GT\5823CM20.DOCX"/>
    <w:docVar w:name="dvBillNumber" w:val="5300"/>
    <w:docVar w:name="dvBillNumberPrefix" w:val="H. "/>
    <w:docVar w:name="dvOriginalBody" w:val="House"/>
    <w:docVar w:name="dvSteno" w:val="GT"/>
    <w:docVar w:name="NameofBody" w:val="h"/>
    <w:docVar w:name="vGroup2" w:val="Council"/>
  </w:docVars>
  <w:rsids>
    <w:rsidRoot w:val="000B7EB9"/>
    <w:rsid w:val="00011869"/>
    <w:rsid w:val="00015CD6"/>
    <w:rsid w:val="000B7E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B5F"/>
    <w:rsid w:val="00507A10"/>
    <w:rsid w:val="005273C6"/>
    <w:rsid w:val="00530A69"/>
    <w:rsid w:val="00545593"/>
    <w:rsid w:val="00556EBF"/>
    <w:rsid w:val="00577C6C"/>
    <w:rsid w:val="005A62FE"/>
    <w:rsid w:val="005C2FE2"/>
    <w:rsid w:val="005E2BC9"/>
    <w:rsid w:val="00605102"/>
    <w:rsid w:val="006215AA"/>
    <w:rsid w:val="00624C56"/>
    <w:rsid w:val="006913C9"/>
    <w:rsid w:val="0069470D"/>
    <w:rsid w:val="006D58AA"/>
    <w:rsid w:val="00734F00"/>
    <w:rsid w:val="00736959"/>
    <w:rsid w:val="007A70AE"/>
    <w:rsid w:val="00812E92"/>
    <w:rsid w:val="008362E8"/>
    <w:rsid w:val="00844D1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4526"/>
    <w:rsid w:val="00BE3C22"/>
    <w:rsid w:val="00C0345E"/>
    <w:rsid w:val="00C21ABE"/>
    <w:rsid w:val="00C31C95"/>
    <w:rsid w:val="00C3483A"/>
    <w:rsid w:val="00C74E9D"/>
    <w:rsid w:val="00C826DD"/>
    <w:rsid w:val="00C82FD3"/>
    <w:rsid w:val="00C92819"/>
    <w:rsid w:val="00CC6B7B"/>
    <w:rsid w:val="00CC780F"/>
    <w:rsid w:val="00CD2089"/>
    <w:rsid w:val="00D73A67"/>
    <w:rsid w:val="00D970A9"/>
    <w:rsid w:val="00DF3845"/>
    <w:rsid w:val="00E41911"/>
    <w:rsid w:val="00E44B57"/>
    <w:rsid w:val="00E53BC7"/>
    <w:rsid w:val="00E92EEF"/>
    <w:rsid w:val="00E961C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EE083-F9CF-493A-8884-114C4116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8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67B34-AA05-4286-A9E0-8A1A08A3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350</Words>
  <Characters>1768</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5300 Text of Previous Version (Feb. 27, 2020) - South Carolina Legislature Online</dc:title>
  <dc:creator>Gwen Thurmond</dc:creator>
  <cp:lastModifiedBy>S Wilson</cp:lastModifiedBy>
  <cp:revision>2</cp:revision>
  <cp:lastPrinted>2020-02-25T18:00:00Z</cp:lastPrinted>
  <dcterms:created xsi:type="dcterms:W3CDTF">2020-02-27T15:23:00Z</dcterms:created>
  <dcterms:modified xsi:type="dcterms:W3CDTF">2020-02-27T15:23:00Z</dcterms:modified>
</cp:coreProperties>
</file>