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48A9" w:rsidRDefault="005148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4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7FB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61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HILTON HEAD CHRISTIAN ACADEMY GIRLS VARSITY BASKETBALL TEAM, COACHES, AND SCHOOL OFFICIALS FOR AN OUTSTANDING SEASON AND TO CONGRATULATE THEM FOR WINNING THE 2020 SOUTH CAROLINA INDEPENDENT SCHOOL ASSOCIATION CLASS 2A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697A" w:rsidRDefault="008169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delighted to learn that the members of the Hilton Head Christian </w:t>
      </w:r>
      <w:r w:rsidR="000F56E8">
        <w:t xml:space="preserve">Academy </w:t>
      </w:r>
      <w:r>
        <w:t>girls varsity basketball team of Beaufort County clinched the top honors at the State Championship title game, held on Saturday, February 29, at the Sumter County Civic Center; and</w:t>
      </w:r>
    </w:p>
    <w:p w:rsidR="0081697A" w:rsidRDefault="008169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97A" w:rsidRDefault="008169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0674A">
        <w:t>Hilton Head Christian Academy fans were treated to a brilliant display of athletic prowess as the Eagles narrowly defeated the Spartanburg Christian Academy Warriors 53</w:t>
      </w:r>
      <w:r w:rsidR="00BD20A8">
        <w:noBreakHyphen/>
      </w:r>
      <w:r w:rsidR="0080674A">
        <w:t>51, capturing the South Carolina Independent School Association Class 2A State Championship title for the second straight year; and</w:t>
      </w:r>
    </w:p>
    <w:p w:rsidR="0029032B" w:rsidRDefault="002903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32B" w:rsidRDefault="002903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finishing the season 30</w:t>
      </w:r>
      <w:r w:rsidR="00BD20A8">
        <w:noBreakHyphen/>
      </w:r>
      <w:r>
        <w:t>2, with eighteen consecutive victories</w:t>
      </w:r>
      <w:r w:rsidR="004540C3">
        <w:t>, the Eagles set themselves up for success with consistently strong showings throughout the 2019</w:t>
      </w:r>
      <w:r w:rsidR="00BD20A8">
        <w:noBreakHyphen/>
      </w:r>
      <w:r w:rsidR="004540C3">
        <w:t>2020 season</w:t>
      </w:r>
      <w:r w:rsidR="00E95CC6">
        <w:t>. The result of the championship game is indicative of their efforts all season long, with the Eagles putting forth a team effort that managed to physically</w:t>
      </w:r>
      <w:r w:rsidR="006E244D">
        <w:t xml:space="preserve"> and mentally outlast their oppo</w:t>
      </w:r>
      <w:r w:rsidR="00E95CC6">
        <w:t>nents</w:t>
      </w:r>
      <w:r w:rsidR="006E244D">
        <w:t>; and</w:t>
      </w:r>
    </w:p>
    <w:p w:rsidR="006E244D" w:rsidRDefault="006E24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44D" w:rsidRDefault="006E24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sport that requires a powerful work ethic and the diligence to chase perfection, Head Coach Kenny Conroy continues to develop the Lady Eagles basketball team into a program dedicated to excellence and success. Together with his skilled coaching staff, he successfully prepared the Hilton Head Christian </w:t>
      </w:r>
      <w:r w:rsidR="00BD20A8">
        <w:lastRenderedPageBreak/>
        <w:t xml:space="preserve">Academy </w:t>
      </w:r>
      <w:r>
        <w:t>girls varsity basketball athletes for the rigorous demands required of a championship</w:t>
      </w:r>
      <w:r w:rsidR="00BD20A8">
        <w:noBreakHyphen/>
      </w:r>
      <w:r>
        <w:t>caliber team, while simultaneously laying the foundation for future successes on the court; and</w:t>
      </w:r>
    </w:p>
    <w:p w:rsidR="0081697A" w:rsidRDefault="008169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FB7" w:rsidRDefault="005D7F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E244D">
        <w:t>the members of the South Carolina House of Representatives value the pride and recognition that the Hilton Head Christian Academy Eagles have earned their school and their community and look forward to hearing of their continued accomplishments in the days ahead.</w:t>
      </w:r>
      <w:r>
        <w:t xml:space="preserve"> Now, therefore,</w:t>
      </w:r>
    </w:p>
    <w:p w:rsidR="005D7FB7" w:rsidRDefault="005D7F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FB7" w:rsidRDefault="005D7F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D7FB7" w:rsidRDefault="005D7F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FB7" w:rsidRDefault="005D7F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96106">
        <w:t xml:space="preserve"> the members of the South Carolina House of Representatives, by this resolution, recognize and honor the Hilton Head Christian Academy girls varsity basketball team, coaches, and school officials for an outstanding season and congratulate them for winning the 2020 South Carolina Independent School Association Class 2A State Championship title. </w:t>
      </w:r>
    </w:p>
    <w:p w:rsidR="005D7FB7" w:rsidRDefault="005D7F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FB7" w:rsidRDefault="005D7F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96106">
        <w:t xml:space="preserve"> Head of School Doug Langhals and Coach Kenny Conroy.</w:t>
      </w:r>
    </w:p>
    <w:p w:rsidR="004B269D" w:rsidRDefault="00BD20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48A9" w:rsidRDefault="005148A9" w:rsidP="005148A9">
      <w:pPr>
        <w:suppressAutoHyphens/>
      </w:pPr>
    </w:p>
    <w:sectPr w:rsidR="005148A9" w:rsidSect="005148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56E8" w:rsidRDefault="000F56E8" w:rsidP="009F0C77">
      <w:r>
        <w:separator/>
      </w:r>
    </w:p>
  </w:endnote>
  <w:endnote w:type="continuationSeparator" w:id="0">
    <w:p w:rsidR="000F56E8" w:rsidRDefault="000F56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2C978E-8869-4601-B3AF-C81192175B4F}"/>
    <w:embedBold r:id="rId2" w:fontKey="{D34FBC49-890C-4233-8E3B-3E2455452E2A}"/>
  </w:font>
  <w:font w:name="Calibri">
    <w:panose1 w:val="020F0502020204030204"/>
    <w:charset w:val="00"/>
    <w:family w:val="swiss"/>
    <w:pitch w:val="variable"/>
    <w:sig w:usb0="E0002EFF" w:usb1="C000247B" w:usb2="00000009" w:usb3="00000000" w:csb0="000001FF" w:csb1="00000000"/>
    <w:embedRegular r:id="rId3" w:fontKey="{60FA2BBF-84FD-4041-9132-A000F74A8F73}"/>
  </w:font>
  <w:font w:name="Cambria">
    <w:panose1 w:val="02040503050406030204"/>
    <w:charset w:val="00"/>
    <w:family w:val="roman"/>
    <w:pitch w:val="variable"/>
    <w:sig w:usb0="E00006FF" w:usb1="420024FF" w:usb2="02000000" w:usb3="00000000" w:csb0="0000019F" w:csb1="00000000"/>
    <w:embedRegular r:id="rId4" w:fontKey="{447594E1-9F8E-427E-ABBE-72C341F8F28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69D" w:rsidRPr="005148A9" w:rsidRDefault="005148A9" w:rsidP="005148A9">
    <w:pPr>
      <w:pStyle w:val="Footer"/>
      <w:tabs>
        <w:tab w:val="clear" w:pos="4680"/>
        <w:tab w:val="clear" w:pos="9360"/>
        <w:tab w:val="center" w:pos="2995"/>
      </w:tabs>
      <w:spacing w:before="120"/>
    </w:pPr>
    <w:r>
      <w:t>[5378]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56E8" w:rsidRDefault="000F56E8" w:rsidP="009F0C77">
      <w:r>
        <w:separator/>
      </w:r>
    </w:p>
  </w:footnote>
  <w:footnote w:type="continuationSeparator" w:id="0">
    <w:p w:rsidR="000F56E8" w:rsidRDefault="000F56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14PH20"/>
    <w:docVar w:name="CoverBillType" w:val="r"/>
    <w:docVar w:name="DocPath" w:val="L:\Council\bills\LK\9114PH20.DOCX"/>
    <w:docVar w:name="dvBillNumber" w:val="5378"/>
    <w:docVar w:name="dvBillNumberPrefix" w:val="H. "/>
    <w:docVar w:name="dvOriginalBody" w:val="House"/>
    <w:docVar w:name="dvSteno" w:val="LK"/>
    <w:docVar w:name="NameofBody" w:val="h"/>
    <w:docVar w:name="vGroup2" w:val="Council"/>
  </w:docVars>
  <w:rsids>
    <w:rsidRoot w:val="005D7FB7"/>
    <w:rsid w:val="00011869"/>
    <w:rsid w:val="00015CD6"/>
    <w:rsid w:val="000E0100"/>
    <w:rsid w:val="000E1785"/>
    <w:rsid w:val="000F40FA"/>
    <w:rsid w:val="000F56E8"/>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032B"/>
    <w:rsid w:val="002E5912"/>
    <w:rsid w:val="00301B21"/>
    <w:rsid w:val="00325348"/>
    <w:rsid w:val="0032732C"/>
    <w:rsid w:val="00336AD0"/>
    <w:rsid w:val="0037079A"/>
    <w:rsid w:val="003C4DAB"/>
    <w:rsid w:val="003D01E8"/>
    <w:rsid w:val="003E5288"/>
    <w:rsid w:val="003F6D79"/>
    <w:rsid w:val="0041760A"/>
    <w:rsid w:val="00417C01"/>
    <w:rsid w:val="004403BD"/>
    <w:rsid w:val="004540C3"/>
    <w:rsid w:val="00461441"/>
    <w:rsid w:val="004809EE"/>
    <w:rsid w:val="00496106"/>
    <w:rsid w:val="004B269D"/>
    <w:rsid w:val="004E7D54"/>
    <w:rsid w:val="005148A9"/>
    <w:rsid w:val="005273C6"/>
    <w:rsid w:val="00530A69"/>
    <w:rsid w:val="005319D8"/>
    <w:rsid w:val="00545593"/>
    <w:rsid w:val="00556EBF"/>
    <w:rsid w:val="00577C6C"/>
    <w:rsid w:val="005A62FE"/>
    <w:rsid w:val="005C2FE2"/>
    <w:rsid w:val="005D7FB7"/>
    <w:rsid w:val="005E2BC9"/>
    <w:rsid w:val="00605102"/>
    <w:rsid w:val="006215AA"/>
    <w:rsid w:val="006913C9"/>
    <w:rsid w:val="0069470D"/>
    <w:rsid w:val="006D58AA"/>
    <w:rsid w:val="006E244D"/>
    <w:rsid w:val="00734F00"/>
    <w:rsid w:val="00736959"/>
    <w:rsid w:val="007A70AE"/>
    <w:rsid w:val="0080674A"/>
    <w:rsid w:val="0081697A"/>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7F30"/>
    <w:rsid w:val="00B412D4"/>
    <w:rsid w:val="00B64FFF"/>
    <w:rsid w:val="00BD20A8"/>
    <w:rsid w:val="00BE3C22"/>
    <w:rsid w:val="00C0345E"/>
    <w:rsid w:val="00C21ABE"/>
    <w:rsid w:val="00C31C95"/>
    <w:rsid w:val="00C3483A"/>
    <w:rsid w:val="00C74E9D"/>
    <w:rsid w:val="00C826DD"/>
    <w:rsid w:val="00C82FD3"/>
    <w:rsid w:val="00C92819"/>
    <w:rsid w:val="00CC6B7B"/>
    <w:rsid w:val="00CD2089"/>
    <w:rsid w:val="00D73A67"/>
    <w:rsid w:val="00D82089"/>
    <w:rsid w:val="00D970A9"/>
    <w:rsid w:val="00DF3845"/>
    <w:rsid w:val="00E41911"/>
    <w:rsid w:val="00E44B57"/>
    <w:rsid w:val="00E92EEF"/>
    <w:rsid w:val="00E95CC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B47578-CA35-491B-9943-9FFF0A3BB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2A0C9-23C2-4214-B48A-25B5C0ACD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7910D6F3</Template>
  <TotalTime>0</TotalTime>
  <Pages>2</Pages>
  <Words>392</Words>
  <Characters>2225</Characters>
  <Application>Microsoft Office Word</Application>
  <DocSecurity>0</DocSecurity>
  <Lines>64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5378 Text of Previous Version (Mar. 11, 2020) - South Carolina Legislature Online</dc:title>
  <dc:creator>Lindsey Knipp</dc:creator>
  <cp:lastModifiedBy>S Wilson</cp:lastModifiedBy>
  <cp:revision>2</cp:revision>
  <dcterms:created xsi:type="dcterms:W3CDTF">2020-03-11T14:43:00Z</dcterms:created>
  <dcterms:modified xsi:type="dcterms:W3CDTF">2020-03-11T14:43:00Z</dcterms:modified>
</cp:coreProperties>
</file>