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0EE9" w:rsidRDefault="00090E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648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09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RIDGE VIEW HIGH SCHOOL BOYS VARSITY BASKETBALL TEAM, COACHES, AND SCHOOL OFFICIALS FOR AN EXTRAORDINARY SEASON AND TO CONGRATULATE THEM FOR WINNING THE 2020 SOUTH CAROLINA CLASS </w:t>
      </w:r>
      <w:r w:rsidR="004839FD">
        <w:t>AAA</w:t>
      </w:r>
      <w:r>
        <w:t>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0777" w:rsidRDefault="009107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delighted to learn that the members of the Ridge View High School boys varsity basketball team of Richland County clinched the top honors at the State Championship title game, held at Colonial Life Arena on March 7, 2020; and</w:t>
      </w:r>
    </w:p>
    <w:p w:rsidR="00910777" w:rsidRDefault="009107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777" w:rsidRDefault="009107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Ridge View High School fans were treated to a brilliant display of athletic prowess as the Blazers defeated the Myrtle Beach High School Seahawks 69</w:t>
      </w:r>
      <w:r w:rsidR="00105C74">
        <w:noBreakHyphen/>
      </w:r>
      <w:r>
        <w:t xml:space="preserve">59, capturing the South Carolina Class </w:t>
      </w:r>
      <w:r w:rsidR="004839FD">
        <w:t>AAA</w:t>
      </w:r>
      <w:r>
        <w:t xml:space="preserve">A </w:t>
      </w:r>
      <w:r w:rsidR="00AD596E">
        <w:t>State Championship title for the third consecutive year; and</w:t>
      </w:r>
    </w:p>
    <w:p w:rsidR="00AD596E" w:rsidRDefault="00AD5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96E" w:rsidRDefault="00AD5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C038C">
        <w:t>using an 11</w:t>
      </w:r>
      <w:r w:rsidR="00105C74">
        <w:noBreakHyphen/>
      </w:r>
      <w:r w:rsidR="000C038C">
        <w:t xml:space="preserve">0 run beginning late in the third quarter to take control of the game, the Blazers snatched victory from behind as they had in all three of their final playoff games. The </w:t>
      </w:r>
      <w:r w:rsidR="002C0D0A">
        <w:t xml:space="preserve">final </w:t>
      </w:r>
      <w:r w:rsidR="000C038C">
        <w:t>result of the championship game is indicative of their season long efforts, their fighting spirit, and their willingness to outlast and outwork their opponents on the court; and</w:t>
      </w:r>
    </w:p>
    <w:p w:rsidR="000C038C" w:rsidRDefault="000C0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38C" w:rsidRDefault="000C0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requires a powerful work ethic and the diligence to continually strive for perfection, Head Coach Yerrick Stoneman has developed the Ridge View boys varsity basketball team into a </w:t>
      </w:r>
      <w:r w:rsidR="002C0D0A">
        <w:t>formidable</w:t>
      </w:r>
      <w:r>
        <w:t xml:space="preserve"> program dedicated to excellence and success. Together with his skilled coaching staff, he successfully prepared the Blazers for the rigorous demands required of a championship</w:t>
      </w:r>
      <w:r w:rsidR="00105C74">
        <w:noBreakHyphen/>
      </w:r>
      <w:r>
        <w:t xml:space="preserve">caliber team, while simultaneously laying the </w:t>
      </w:r>
      <w:r>
        <w:lastRenderedPageBreak/>
        <w:t xml:space="preserve">foundation for </w:t>
      </w:r>
      <w:r w:rsidR="002C0D0A">
        <w:t>the future in</w:t>
      </w:r>
      <w:r>
        <w:t xml:space="preserve"> which </w:t>
      </w:r>
      <w:r w:rsidR="002C0D0A">
        <w:t xml:space="preserve">the Blazers </w:t>
      </w:r>
      <w:r>
        <w:t xml:space="preserve">will </w:t>
      </w:r>
      <w:r w:rsidR="002C0D0A">
        <w:t xml:space="preserve">continue to strive for success </w:t>
      </w:r>
      <w:r>
        <w:t xml:space="preserve">as they compete against new competition in Class </w:t>
      </w:r>
      <w:r w:rsidR="004839FD">
        <w:t>AAA</w:t>
      </w:r>
      <w:r>
        <w:t>A; and</w:t>
      </w:r>
    </w:p>
    <w:p w:rsidR="00910777" w:rsidRDefault="009107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48E" w:rsidRDefault="009264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0777">
        <w:t xml:space="preserve">the members of the South Carolina House of Representatives value the pride and recognition that the Ridge View High School Blazers have earned </w:t>
      </w:r>
      <w:r w:rsidR="00932BF0">
        <w:t xml:space="preserve">for </w:t>
      </w:r>
      <w:r w:rsidR="00910777">
        <w:t>their school and their community and look forward to hearing of their continued accomplishments in the days ahead</w:t>
      </w:r>
      <w:r>
        <w:t>. Now, therefore,</w:t>
      </w:r>
    </w:p>
    <w:p w:rsidR="0092648E" w:rsidRDefault="009264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48E" w:rsidRDefault="009264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2648E" w:rsidRDefault="009264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48E" w:rsidRDefault="009264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C09D5">
        <w:t xml:space="preserve"> the members of the South Carolina House of Representatives, by this resolution, recognize and honor the Ridge View High School boys varsity basketball team, coaches, and school officials for an extraordinary season and congratulate them for winning the 2020 South Carolina Class </w:t>
      </w:r>
      <w:r w:rsidR="004839FD">
        <w:t>AAA</w:t>
      </w:r>
      <w:r w:rsidR="001C09D5">
        <w:t>A State Championship title.</w:t>
      </w:r>
    </w:p>
    <w:p w:rsidR="0092648E" w:rsidRDefault="009264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48E" w:rsidRDefault="009264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C09D5">
        <w:t xml:space="preserve"> Dr. Brenda Mack</w:t>
      </w:r>
      <w:r w:rsidR="00105C74">
        <w:noBreakHyphen/>
      </w:r>
      <w:r w:rsidR="001C09D5">
        <w:t>Foxworth, principal of Ridge View High School, and Coach Yerrick Stoneman.</w:t>
      </w:r>
    </w:p>
    <w:p w:rsidR="00AC0383" w:rsidRDefault="00105C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0EE9" w:rsidRDefault="00090EE9" w:rsidP="00090EE9">
      <w:pPr>
        <w:suppressAutoHyphens/>
      </w:pPr>
    </w:p>
    <w:sectPr w:rsidR="00090EE9" w:rsidSect="00090E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038C" w:rsidRDefault="000C038C" w:rsidP="009F0C77">
      <w:r>
        <w:separator/>
      </w:r>
    </w:p>
  </w:endnote>
  <w:endnote w:type="continuationSeparator" w:id="0">
    <w:p w:rsidR="000C038C" w:rsidRDefault="000C03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D09BEB-F035-4708-A968-64B8F0F8561D}"/>
    <w:embedBold r:id="rId2" w:fontKey="{38C956DF-FA19-47CF-8DF3-7180A5CB7838}"/>
  </w:font>
  <w:font w:name="Calibri">
    <w:panose1 w:val="020F0502020204030204"/>
    <w:charset w:val="00"/>
    <w:family w:val="swiss"/>
    <w:pitch w:val="variable"/>
    <w:sig w:usb0="E0002EFF" w:usb1="C000247B" w:usb2="00000009" w:usb3="00000000" w:csb0="000001FF" w:csb1="00000000"/>
    <w:embedRegular r:id="rId3" w:fontKey="{1E538681-8DE3-476E-881E-3ADA974281A6}"/>
  </w:font>
  <w:font w:name="Segoe UI">
    <w:panose1 w:val="020B0502040204020203"/>
    <w:charset w:val="00"/>
    <w:family w:val="swiss"/>
    <w:pitch w:val="variable"/>
    <w:sig w:usb0="E4002EFF" w:usb1="C000E47F" w:usb2="00000009" w:usb3="00000000" w:csb0="000001FF" w:csb1="00000000"/>
    <w:embedRegular r:id="rId4" w:fontKey="{D6931812-FCDB-4441-9D3C-9C046B219C6A}"/>
  </w:font>
  <w:font w:name="Cambria">
    <w:panose1 w:val="02040503050406030204"/>
    <w:charset w:val="00"/>
    <w:family w:val="roman"/>
    <w:pitch w:val="variable"/>
    <w:sig w:usb0="E00006FF" w:usb1="420024FF" w:usb2="02000000" w:usb3="00000000" w:csb0="0000019F" w:csb1="00000000"/>
    <w:embedRegular r:id="rId5" w:fontKey="{B2C5E3EE-2FA8-4B60-B922-F50D33F240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383" w:rsidRPr="00090EE9" w:rsidRDefault="00090EE9" w:rsidP="00090EE9">
    <w:pPr>
      <w:pStyle w:val="Footer"/>
      <w:tabs>
        <w:tab w:val="clear" w:pos="4680"/>
        <w:tab w:val="clear" w:pos="9360"/>
        <w:tab w:val="center" w:pos="2995"/>
      </w:tabs>
      <w:spacing w:before="120"/>
    </w:pPr>
    <w:r>
      <w:t>[5401]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038C" w:rsidRDefault="000C038C" w:rsidP="009F0C77">
      <w:r>
        <w:separator/>
      </w:r>
    </w:p>
  </w:footnote>
  <w:footnote w:type="continuationSeparator" w:id="0">
    <w:p w:rsidR="000C038C" w:rsidRDefault="000C03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0SD20"/>
    <w:docVar w:name="CoverBillType" w:val="r"/>
    <w:docVar w:name="DocPath" w:val="L:\Council\bills\LK\9120SD20.DOCX"/>
    <w:docVar w:name="dvBillNumber" w:val="5401"/>
    <w:docVar w:name="dvBillNumberPrefix" w:val="H. "/>
    <w:docVar w:name="dvOriginalBody" w:val="House"/>
    <w:docVar w:name="dvSteno" w:val="LK"/>
    <w:docVar w:name="NameofBody" w:val="h"/>
    <w:docVar w:name="vGroup2" w:val="Council"/>
  </w:docVars>
  <w:rsids>
    <w:rsidRoot w:val="0092648E"/>
    <w:rsid w:val="00011869"/>
    <w:rsid w:val="00015CD6"/>
    <w:rsid w:val="00090EE9"/>
    <w:rsid w:val="000C038C"/>
    <w:rsid w:val="000E0100"/>
    <w:rsid w:val="000E1785"/>
    <w:rsid w:val="000F40FA"/>
    <w:rsid w:val="001035F1"/>
    <w:rsid w:val="00105C74"/>
    <w:rsid w:val="0010776B"/>
    <w:rsid w:val="00133E66"/>
    <w:rsid w:val="001435A3"/>
    <w:rsid w:val="00146ED3"/>
    <w:rsid w:val="00151044"/>
    <w:rsid w:val="001975AD"/>
    <w:rsid w:val="001C09D5"/>
    <w:rsid w:val="001D08F2"/>
    <w:rsid w:val="001D3A58"/>
    <w:rsid w:val="001D525B"/>
    <w:rsid w:val="001D7F4F"/>
    <w:rsid w:val="00205238"/>
    <w:rsid w:val="002321B6"/>
    <w:rsid w:val="00232912"/>
    <w:rsid w:val="00250967"/>
    <w:rsid w:val="002543C8"/>
    <w:rsid w:val="0025541D"/>
    <w:rsid w:val="00284AAE"/>
    <w:rsid w:val="002C0D0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39F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10777"/>
    <w:rsid w:val="0092648E"/>
    <w:rsid w:val="00932BF0"/>
    <w:rsid w:val="0094021A"/>
    <w:rsid w:val="009B44AF"/>
    <w:rsid w:val="009C6A0B"/>
    <w:rsid w:val="009F0C77"/>
    <w:rsid w:val="009F4DD1"/>
    <w:rsid w:val="00A02543"/>
    <w:rsid w:val="00A41684"/>
    <w:rsid w:val="00A64E80"/>
    <w:rsid w:val="00A72BCD"/>
    <w:rsid w:val="00A741D9"/>
    <w:rsid w:val="00A833AB"/>
    <w:rsid w:val="00A9741D"/>
    <w:rsid w:val="00AC0383"/>
    <w:rsid w:val="00AC34A2"/>
    <w:rsid w:val="00AD1C9A"/>
    <w:rsid w:val="00AD4B17"/>
    <w:rsid w:val="00AD596E"/>
    <w:rsid w:val="00B412D4"/>
    <w:rsid w:val="00B64FFF"/>
    <w:rsid w:val="00BE3C22"/>
    <w:rsid w:val="00C0345E"/>
    <w:rsid w:val="00C21ABE"/>
    <w:rsid w:val="00C31C95"/>
    <w:rsid w:val="00C3483A"/>
    <w:rsid w:val="00C74E9D"/>
    <w:rsid w:val="00C826DD"/>
    <w:rsid w:val="00C82FD3"/>
    <w:rsid w:val="00C92819"/>
    <w:rsid w:val="00CB2AD3"/>
    <w:rsid w:val="00CC6B7B"/>
    <w:rsid w:val="00CD2089"/>
    <w:rsid w:val="00D3340E"/>
    <w:rsid w:val="00D73A67"/>
    <w:rsid w:val="00D970A9"/>
    <w:rsid w:val="00DF3845"/>
    <w:rsid w:val="00DF464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65D28E-C7B9-4235-8DFA-7E942BF71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75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5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915EC-0B6C-4413-AC8B-61B4963EB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2</Pages>
  <Words>407</Words>
  <Characters>2172</Characters>
  <Application>Microsoft Office Word</Application>
  <DocSecurity>0</DocSecurity>
  <Lines>64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5401 Text of Previous Version (Mar. 19, 2020) - South Carolina Legislature Online</dc:title>
  <dc:creator>Lindsey Knipp</dc:creator>
  <cp:lastModifiedBy>S Wilson</cp:lastModifiedBy>
  <cp:revision>2</cp:revision>
  <cp:lastPrinted>2020-03-11T19:26:00Z</cp:lastPrinted>
  <dcterms:created xsi:type="dcterms:W3CDTF">2020-03-19T17:51:00Z</dcterms:created>
  <dcterms:modified xsi:type="dcterms:W3CDTF">2020-03-19T17:51:00Z</dcterms:modified>
</cp:coreProperties>
</file>