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DCC" w:rsidRDefault="00E32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85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5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2020">
        <w:rPr>
          <w:color w:val="000000" w:themeColor="text1"/>
          <w:u w:color="000000" w:themeColor="text1"/>
        </w:rPr>
        <w:t>TO COMMEND THE HONORABLE CONVERSE A. “CON” CHELLIS</w:t>
      </w:r>
      <w:r w:rsidR="00D5325C">
        <w:rPr>
          <w:color w:val="000000" w:themeColor="text1"/>
          <w:u w:color="000000" w:themeColor="text1"/>
        </w:rPr>
        <w:t xml:space="preserve"> </w:t>
      </w:r>
      <w:r w:rsidRPr="003C2020">
        <w:rPr>
          <w:color w:val="000000" w:themeColor="text1"/>
          <w:u w:color="000000" w:themeColor="text1"/>
        </w:rPr>
        <w:t>IV ON HIS MERITORIOUS SERVICE IN THE SOUTH CAROLINA HOUSE OF REPRESENTATIVES OVER THE PAST TWO YEARS AND TO WISH HIM CONTENTMENT AND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for two years, the Honorable Converse A. “Con” Chellis</w:t>
      </w:r>
      <w:r w:rsidR="00D5325C">
        <w:rPr>
          <w:color w:val="000000" w:themeColor="text1"/>
          <w:u w:color="000000" w:themeColor="text1"/>
        </w:rPr>
        <w:t xml:space="preserve"> </w:t>
      </w:r>
      <w:r w:rsidRPr="003C2020">
        <w:rPr>
          <w:color w:val="000000" w:themeColor="text1"/>
          <w:u w:color="000000" w:themeColor="text1"/>
        </w:rPr>
        <w:t>IV with faithful integrity has represented the citizen</w:t>
      </w:r>
      <w:r w:rsidR="00E872BD">
        <w:rPr>
          <w:color w:val="000000" w:themeColor="text1"/>
          <w:u w:color="000000" w:themeColor="text1"/>
        </w:rPr>
        <w:t>s of Charleston and Dorchester C</w:t>
      </w:r>
      <w:r w:rsidRPr="003C2020">
        <w:rPr>
          <w:color w:val="000000" w:themeColor="text1"/>
          <w:u w:color="000000" w:themeColor="text1"/>
        </w:rPr>
        <w:t>ounties, District 94, in the House of Representatives of this great State;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Representative Chellis, the son of Converse</w:t>
      </w:r>
      <w:r>
        <w:rPr>
          <w:color w:val="000000" w:themeColor="text1"/>
          <w:u w:color="000000" w:themeColor="text1"/>
        </w:rPr>
        <w:t xml:space="preserve"> </w:t>
      </w:r>
      <w:r w:rsidRPr="003C2020">
        <w:rPr>
          <w:color w:val="000000" w:themeColor="text1"/>
          <w:u w:color="000000" w:themeColor="text1"/>
        </w:rPr>
        <w:t>III and Sharon Chellis, is a 2002 graduate of East Tennessee State University. Upon taking up his seat in the South Carolina House, this Charleston native and Summerville resident brought to the State House his business skills as an insurance agent, as well as a desire to serve the citizens of his district;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in all his labors, Con Chellis finds his strongest support in his family: his lovely wife, Tara Lorraine, a chiropractor; and the couple’s three children, Kinsley, Converse V (“Quin”), and Hayley;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prior to his election to the House of Representatives, Con served as a member of the Dorchester County Council from 2017 to 2018;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during his time of service in the House, Representative Chellis proved his worth as a member of the Education and Public Works Committee, as well as of the Subcommittee on Higher Education and Subcommittee on Public Safety;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lastRenderedPageBreak/>
        <w:t xml:space="preserve">Whereas, Con Chellis believes strongly in personal involvement with his community, and his convictions have led him to serve that community in several capacities. He is a current member of the Charleston Southern University Board of Visitors and Dorchester Habitat for Humanity Board of Directors and formerly served as director of the Greater Summerville/Dorchester County Chamber of Commerce and as president of the Summerville Exchange Club. He </w:t>
      </w:r>
      <w:r w:rsidR="00D5325C">
        <w:rPr>
          <w:color w:val="000000" w:themeColor="text1"/>
          <w:u w:color="000000" w:themeColor="text1"/>
        </w:rPr>
        <w:t xml:space="preserve">also </w:t>
      </w:r>
      <w:r w:rsidRPr="003C2020">
        <w:rPr>
          <w:color w:val="000000" w:themeColor="text1"/>
          <w:u w:color="000000" w:themeColor="text1"/>
        </w:rPr>
        <w:t>was co</w:t>
      </w:r>
      <w:r w:rsidRPr="003C2020">
        <w:rPr>
          <w:color w:val="000000" w:themeColor="text1"/>
          <w:u w:color="000000" w:themeColor="text1"/>
        </w:rPr>
        <w:noBreakHyphen/>
        <w:t>founder of the Summerville High School Athletic Club;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as a man of faith, he serves the Lord as a member of Bethany United Methodist Church; and</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Whereas, on the occasion of his departure from the House of Representatives, his House colleagues, grateful for Con Chellis’s committed service to this body and the people of District 94, extend warmest best wishes for much contentment and blessing in this new phase of his life. Now, therefore,</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Be it resolved by the House of Representatives:</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That the members of the South Carolina House of Representatives, by this resolution, commend the Honorable Converse A. “Con” Chellis</w:t>
      </w:r>
      <w:r w:rsidR="00D5325C">
        <w:rPr>
          <w:color w:val="000000" w:themeColor="text1"/>
          <w:u w:color="000000" w:themeColor="text1"/>
        </w:rPr>
        <w:t xml:space="preserve"> </w:t>
      </w:r>
      <w:r w:rsidRPr="003C2020">
        <w:rPr>
          <w:color w:val="000000" w:themeColor="text1"/>
          <w:u w:color="000000" w:themeColor="text1"/>
        </w:rPr>
        <w:t>IV on his meritorious service in the South Carolina House of Representatives over the past two years and wish him contentment and success in all his future endeavors.</w:t>
      </w: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E66" w:rsidRPr="003C2020" w:rsidRDefault="005E5E66" w:rsidP="005E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020">
        <w:rPr>
          <w:color w:val="000000" w:themeColor="text1"/>
          <w:u w:color="000000" w:themeColor="text1"/>
        </w:rPr>
        <w:t>Be it further resolved that a copy of this resolution be presented to our distinguished colleague, the Honorable Converse A. “Con” Chellis IV.</w:t>
      </w:r>
    </w:p>
    <w:p w:rsidR="006610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2DCC" w:rsidRDefault="00E32DCC" w:rsidP="00E32DCC">
      <w:pPr>
        <w:suppressAutoHyphens/>
      </w:pPr>
    </w:p>
    <w:sectPr w:rsidR="00E32DCC" w:rsidSect="00E32D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85E" w:rsidRDefault="0057185E" w:rsidP="009F0C77">
      <w:r>
        <w:separator/>
      </w:r>
    </w:p>
  </w:endnote>
  <w:endnote w:type="continuationSeparator" w:id="0">
    <w:p w:rsidR="0057185E" w:rsidRDefault="005718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106398-9240-4C12-85B3-AD420E38BE41}"/>
    <w:embedBold r:id="rId2" w:fontKey="{3210153B-F544-40A4-80F4-2A7A28688ADF}"/>
  </w:font>
  <w:font w:name="Calibri">
    <w:panose1 w:val="020F0502020204030204"/>
    <w:charset w:val="00"/>
    <w:family w:val="swiss"/>
    <w:pitch w:val="variable"/>
    <w:sig w:usb0="E0002EFF" w:usb1="C000247B" w:usb2="00000009" w:usb3="00000000" w:csb0="000001FF" w:csb1="00000000"/>
    <w:embedRegular r:id="rId3" w:fontKey="{C41426D4-2D06-4B7D-A423-B7690CE616D8}"/>
  </w:font>
  <w:font w:name="Segoe UI">
    <w:panose1 w:val="020B0502040204020203"/>
    <w:charset w:val="00"/>
    <w:family w:val="swiss"/>
    <w:pitch w:val="variable"/>
    <w:sig w:usb0="E4002EFF" w:usb1="C000E47F" w:usb2="00000009" w:usb3="00000000" w:csb0="000001FF" w:csb1="00000000"/>
    <w:embedRegular r:id="rId4" w:fontKey="{B9AFDE95-CEC4-4F79-ADF7-0FB62066767E}"/>
  </w:font>
  <w:font w:name="Cambria">
    <w:panose1 w:val="02040503050406030204"/>
    <w:charset w:val="00"/>
    <w:family w:val="roman"/>
    <w:pitch w:val="variable"/>
    <w:sig w:usb0="E00006FF" w:usb1="420024FF" w:usb2="02000000" w:usb3="00000000" w:csb0="0000019F" w:csb1="00000000"/>
    <w:embedRegular r:id="rId5" w:fontKey="{AD8B92D0-EE0B-42A4-8A20-7EDAE7243C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6CF" w:rsidRPr="00E32DCC" w:rsidRDefault="00E32DCC" w:rsidP="00E32DCC">
    <w:pPr>
      <w:pStyle w:val="Footer"/>
      <w:tabs>
        <w:tab w:val="clear" w:pos="4680"/>
        <w:tab w:val="clear" w:pos="9360"/>
        <w:tab w:val="center" w:pos="2995"/>
      </w:tabs>
      <w:spacing w:before="120"/>
    </w:pPr>
    <w:r>
      <w:t>[5442]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85E" w:rsidRDefault="0057185E" w:rsidP="009F0C77">
      <w:r>
        <w:separator/>
      </w:r>
    </w:p>
  </w:footnote>
  <w:footnote w:type="continuationSeparator" w:id="0">
    <w:p w:rsidR="0057185E" w:rsidRDefault="005718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DG20"/>
    <w:docVar w:name="CoverBillType" w:val="r"/>
    <w:docVar w:name="DocPath" w:val="L:\Council\bills\RM\1527DG20.DOCX"/>
    <w:docVar w:name="dvBillNumber" w:val="5442"/>
    <w:docVar w:name="dvBillNumberPrefix" w:val="H. "/>
    <w:docVar w:name="dvOriginalBody" w:val="House"/>
    <w:docVar w:name="dvSteno" w:val="RM"/>
    <w:docVar w:name="NameofBody" w:val="h"/>
    <w:docVar w:name="vGroup2" w:val="Council"/>
  </w:docVars>
  <w:rsids>
    <w:rsidRoot w:val="0057185E"/>
    <w:rsid w:val="00011869"/>
    <w:rsid w:val="00015CD6"/>
    <w:rsid w:val="000E0100"/>
    <w:rsid w:val="000E1785"/>
    <w:rsid w:val="000F40FA"/>
    <w:rsid w:val="001035F1"/>
    <w:rsid w:val="0010776B"/>
    <w:rsid w:val="00133E66"/>
    <w:rsid w:val="001435A3"/>
    <w:rsid w:val="00146ED3"/>
    <w:rsid w:val="00151044"/>
    <w:rsid w:val="001A1BA6"/>
    <w:rsid w:val="001D08F2"/>
    <w:rsid w:val="001D3A58"/>
    <w:rsid w:val="001D525B"/>
    <w:rsid w:val="001D7F4F"/>
    <w:rsid w:val="00205238"/>
    <w:rsid w:val="002321B6"/>
    <w:rsid w:val="00232912"/>
    <w:rsid w:val="00250967"/>
    <w:rsid w:val="002543C8"/>
    <w:rsid w:val="002547FC"/>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645"/>
    <w:rsid w:val="005273C6"/>
    <w:rsid w:val="00530A69"/>
    <w:rsid w:val="00545593"/>
    <w:rsid w:val="00556EBF"/>
    <w:rsid w:val="0057185E"/>
    <w:rsid w:val="00577C6C"/>
    <w:rsid w:val="005A62FE"/>
    <w:rsid w:val="005C2FE2"/>
    <w:rsid w:val="005E2BC9"/>
    <w:rsid w:val="005E5E66"/>
    <w:rsid w:val="00605102"/>
    <w:rsid w:val="006215AA"/>
    <w:rsid w:val="006610B0"/>
    <w:rsid w:val="006913C9"/>
    <w:rsid w:val="0069470D"/>
    <w:rsid w:val="006D58AA"/>
    <w:rsid w:val="00734F00"/>
    <w:rsid w:val="00736959"/>
    <w:rsid w:val="007A70AE"/>
    <w:rsid w:val="007F56C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695"/>
    <w:rsid w:val="00B412D4"/>
    <w:rsid w:val="00B64FFF"/>
    <w:rsid w:val="00BE3C22"/>
    <w:rsid w:val="00C0345E"/>
    <w:rsid w:val="00C21ABE"/>
    <w:rsid w:val="00C31C95"/>
    <w:rsid w:val="00C3483A"/>
    <w:rsid w:val="00C74E9D"/>
    <w:rsid w:val="00C826DD"/>
    <w:rsid w:val="00C82FD3"/>
    <w:rsid w:val="00C92819"/>
    <w:rsid w:val="00CC6B7B"/>
    <w:rsid w:val="00CD2089"/>
    <w:rsid w:val="00D5325C"/>
    <w:rsid w:val="00D73A67"/>
    <w:rsid w:val="00D970A9"/>
    <w:rsid w:val="00DF3845"/>
    <w:rsid w:val="00E32DCC"/>
    <w:rsid w:val="00E41911"/>
    <w:rsid w:val="00E44B57"/>
    <w:rsid w:val="00E872B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C2F071-410D-4A28-BEA2-5897C105E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6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6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9FF69-9DA7-471C-BD26-A1E363FAC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459</Words>
  <Characters>2382</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5442 Text of Previous Version (Apr. 8, 2020) - South Carolina Legislature Online</dc:title>
  <dc:creator>Del Flint</dc:creator>
  <cp:lastModifiedBy>S Wilson</cp:lastModifiedBy>
  <cp:revision>2</cp:revision>
  <cp:lastPrinted>2020-04-07T14:38:00Z</cp:lastPrinted>
  <dcterms:created xsi:type="dcterms:W3CDTF">2020-04-08T18:46:00Z</dcterms:created>
  <dcterms:modified xsi:type="dcterms:W3CDTF">2020-04-08T18:46:00Z</dcterms:modified>
</cp:coreProperties>
</file>