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3D9F" w:rsidRPr="00522CE0" w:rsidRDefault="00AD3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3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5CF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C1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76905">
        <w:rPr>
          <w:color w:val="000000" w:themeColor="text1"/>
          <w:u w:color="000000" w:themeColor="text1"/>
        </w:rPr>
        <w:t>TO RECOGNIZE WEDNESDAY, MARCH 20, 2019 AS “NATIONAL GUARD DAY” IN SOUTH CAROLINA TO HONOR THE MANY SACRIFICES AND VALUABLE CONTRIBUTIONS THAT THE SOUTH CAROLINA NATIONAL GUARD MAKES TO PROTECT THE FREEDOM, DEMOCRACY, AND SECURITY OF OUR STATE AND 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1F7A" w:rsidRPr="00D76905" w:rsidRDefault="00DC1F7A"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Whereas, the South Carolina National Guard is a community</w:t>
      </w:r>
      <w:r w:rsidR="00DA0236">
        <w:rPr>
          <w:rFonts w:ascii="Times New Roman" w:hAnsi="Times New Roman" w:cs="Times New Roman"/>
          <w:color w:val="000000" w:themeColor="text1"/>
          <w:u w:color="000000" w:themeColor="text1"/>
        </w:rPr>
        <w:t>-</w:t>
      </w:r>
      <w:r w:rsidRPr="00D76905">
        <w:rPr>
          <w:rFonts w:ascii="Times New Roman" w:hAnsi="Times New Roman" w:cs="Times New Roman"/>
          <w:color w:val="000000" w:themeColor="text1"/>
          <w:u w:color="000000" w:themeColor="text1"/>
        </w:rPr>
        <w:t xml:space="preserve">based military organization </w:t>
      </w:r>
      <w:r w:rsidR="00DA0236">
        <w:rPr>
          <w:rFonts w:ascii="Times New Roman" w:hAnsi="Times New Roman" w:cs="Times New Roman"/>
          <w:color w:val="000000" w:themeColor="text1"/>
          <w:u w:color="000000" w:themeColor="text1"/>
        </w:rPr>
        <w:t>that</w:t>
      </w:r>
      <w:r w:rsidRPr="00D76905">
        <w:rPr>
          <w:rFonts w:ascii="Times New Roman" w:hAnsi="Times New Roman" w:cs="Times New Roman"/>
          <w:color w:val="000000" w:themeColor="text1"/>
          <w:u w:color="000000" w:themeColor="text1"/>
        </w:rPr>
        <w:t xml:space="preserve"> serve</w:t>
      </w:r>
      <w:r w:rsidR="00DA0236">
        <w:rPr>
          <w:rFonts w:ascii="Times New Roman" w:hAnsi="Times New Roman" w:cs="Times New Roman"/>
          <w:color w:val="000000" w:themeColor="text1"/>
          <w:u w:color="000000" w:themeColor="text1"/>
        </w:rPr>
        <w:t>s</w:t>
      </w:r>
      <w:r w:rsidRPr="00D76905">
        <w:rPr>
          <w:rFonts w:ascii="Times New Roman" w:hAnsi="Times New Roman" w:cs="Times New Roman"/>
          <w:color w:val="000000" w:themeColor="text1"/>
          <w:u w:color="000000" w:themeColor="text1"/>
        </w:rPr>
        <w:t xml:space="preserve"> abroad in support of national defense</w:t>
      </w:r>
      <w:r w:rsidR="00DA0236">
        <w:rPr>
          <w:rFonts w:ascii="Times New Roman" w:hAnsi="Times New Roman" w:cs="Times New Roman"/>
          <w:color w:val="000000" w:themeColor="text1"/>
          <w:u w:color="000000" w:themeColor="text1"/>
        </w:rPr>
        <w:t xml:space="preserve"> and </w:t>
      </w:r>
      <w:r w:rsidRPr="00D76905">
        <w:rPr>
          <w:rFonts w:ascii="Times New Roman" w:hAnsi="Times New Roman" w:cs="Times New Roman"/>
          <w:color w:val="000000" w:themeColor="text1"/>
          <w:u w:color="000000" w:themeColor="text1"/>
        </w:rPr>
        <w:t>serve</w:t>
      </w:r>
      <w:r w:rsidR="00DA0236">
        <w:rPr>
          <w:rFonts w:ascii="Times New Roman" w:hAnsi="Times New Roman" w:cs="Times New Roman"/>
          <w:color w:val="000000" w:themeColor="text1"/>
          <w:u w:color="000000" w:themeColor="text1"/>
        </w:rPr>
        <w:t>s</w:t>
      </w:r>
      <w:r w:rsidRPr="00D76905">
        <w:rPr>
          <w:rFonts w:ascii="Times New Roman" w:hAnsi="Times New Roman" w:cs="Times New Roman"/>
          <w:color w:val="000000" w:themeColor="text1"/>
          <w:u w:color="000000" w:themeColor="text1"/>
        </w:rPr>
        <w:t xml:space="preserve"> the Governor and citizens of South Carolina. Currently, the South Carolina Army Guard has more than nine thousand four hundred Soldiers, and the South Carolina Air Guard has more than one thousand three hundred Airmen; and</w:t>
      </w:r>
    </w:p>
    <w:p w:rsidR="00DC1F7A" w:rsidRPr="00D76905" w:rsidRDefault="00DC1F7A"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DC1F7A" w:rsidRPr="00D76905" w:rsidRDefault="00DC1F7A"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 xml:space="preserve">Whereas, </w:t>
      </w:r>
      <w:r w:rsidR="00DA0236" w:rsidRPr="00D76905">
        <w:rPr>
          <w:rFonts w:ascii="Times New Roman" w:hAnsi="Times New Roman" w:cs="Times New Roman"/>
          <w:color w:val="000000" w:themeColor="text1"/>
          <w:u w:color="000000" w:themeColor="text1"/>
        </w:rPr>
        <w:t>during Hurricane Florence</w:t>
      </w:r>
      <w:r w:rsidRPr="00D76905">
        <w:rPr>
          <w:rFonts w:ascii="Times New Roman" w:hAnsi="Times New Roman" w:cs="Times New Roman"/>
          <w:color w:val="000000" w:themeColor="text1"/>
          <w:u w:color="000000" w:themeColor="text1"/>
        </w:rPr>
        <w:t>, the South Carolina National Guard came to the aid of the citizens of this great State. At the peak of operations, more than three thousand Soldiers and Airmen supported efforts to evacuate citizens near the coast</w:t>
      </w:r>
      <w:r w:rsidR="00DA0236">
        <w:rPr>
          <w:rFonts w:ascii="Times New Roman" w:hAnsi="Times New Roman" w:cs="Times New Roman"/>
          <w:color w:val="000000" w:themeColor="text1"/>
          <w:u w:color="000000" w:themeColor="text1"/>
        </w:rPr>
        <w:t xml:space="preserve"> and </w:t>
      </w:r>
      <w:r w:rsidRPr="00D76905">
        <w:rPr>
          <w:rFonts w:ascii="Times New Roman" w:hAnsi="Times New Roman" w:cs="Times New Roman"/>
          <w:color w:val="000000" w:themeColor="text1"/>
          <w:u w:color="000000" w:themeColor="text1"/>
        </w:rPr>
        <w:t xml:space="preserve">assisted with high water vehicle rescues, distribution of sandbags to protect infrastructure and critical roadways, security, route clearance, supply distribution, damage assessments, engineer support, and water purification. The South Carolina National Guard also protects the homeland, defending the skies over the National Capital Region, the </w:t>
      </w:r>
      <w:r w:rsidR="00C90CD6">
        <w:rPr>
          <w:rFonts w:ascii="Times New Roman" w:hAnsi="Times New Roman" w:cs="Times New Roman"/>
          <w:color w:val="000000" w:themeColor="text1"/>
          <w:u w:color="000000" w:themeColor="text1"/>
        </w:rPr>
        <w:t>E</w:t>
      </w:r>
      <w:r w:rsidRPr="00D76905">
        <w:rPr>
          <w:rFonts w:ascii="Times New Roman" w:hAnsi="Times New Roman" w:cs="Times New Roman"/>
          <w:color w:val="000000" w:themeColor="text1"/>
          <w:u w:color="000000" w:themeColor="text1"/>
        </w:rPr>
        <w:t xml:space="preserve">ast </w:t>
      </w:r>
      <w:r w:rsidR="00C90CD6">
        <w:rPr>
          <w:rFonts w:ascii="Times New Roman" w:hAnsi="Times New Roman" w:cs="Times New Roman"/>
          <w:color w:val="000000" w:themeColor="text1"/>
          <w:u w:color="000000" w:themeColor="text1"/>
        </w:rPr>
        <w:t>C</w:t>
      </w:r>
      <w:r w:rsidRPr="00D76905">
        <w:rPr>
          <w:rFonts w:ascii="Times New Roman" w:hAnsi="Times New Roman" w:cs="Times New Roman"/>
          <w:color w:val="000000" w:themeColor="text1"/>
          <w:u w:color="000000" w:themeColor="text1"/>
        </w:rPr>
        <w:t>oast air space, and along the Texas border; and</w:t>
      </w:r>
    </w:p>
    <w:p w:rsidR="00DC1F7A" w:rsidRPr="00D76905" w:rsidRDefault="00DC1F7A"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DC1F7A" w:rsidRPr="00D76905" w:rsidRDefault="00DC1F7A"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 xml:space="preserve">Whereas, </w:t>
      </w:r>
      <w:r w:rsidR="008E65DC" w:rsidRPr="00D76905">
        <w:rPr>
          <w:rFonts w:ascii="Times New Roman" w:hAnsi="Times New Roman" w:cs="Times New Roman"/>
          <w:color w:val="000000" w:themeColor="text1"/>
          <w:u w:color="000000" w:themeColor="text1"/>
        </w:rPr>
        <w:t>since September 1</w:t>
      </w:r>
      <w:r w:rsidR="008E65DC">
        <w:rPr>
          <w:rFonts w:ascii="Times New Roman" w:hAnsi="Times New Roman" w:cs="Times New Roman"/>
          <w:color w:val="000000" w:themeColor="text1"/>
          <w:u w:color="000000" w:themeColor="text1"/>
        </w:rPr>
        <w:t xml:space="preserve">1, 2001, </w:t>
      </w:r>
      <w:r w:rsidRPr="00D76905">
        <w:rPr>
          <w:rFonts w:ascii="Times New Roman" w:hAnsi="Times New Roman" w:cs="Times New Roman"/>
          <w:color w:val="000000" w:themeColor="text1"/>
          <w:u w:color="000000" w:themeColor="text1"/>
        </w:rPr>
        <w:t>the South Carolina National Guard has deployed more than twenty</w:t>
      </w:r>
      <w:r w:rsidR="00C7426C">
        <w:rPr>
          <w:rFonts w:ascii="Times New Roman" w:hAnsi="Times New Roman" w:cs="Times New Roman"/>
          <w:color w:val="000000" w:themeColor="text1"/>
          <w:u w:color="000000" w:themeColor="text1"/>
        </w:rPr>
        <w:noBreakHyphen/>
      </w:r>
      <w:r w:rsidRPr="00D76905">
        <w:rPr>
          <w:rFonts w:ascii="Times New Roman" w:hAnsi="Times New Roman" w:cs="Times New Roman"/>
          <w:color w:val="000000" w:themeColor="text1"/>
          <w:u w:color="000000" w:themeColor="text1"/>
        </w:rPr>
        <w:t>five thousand Soldiers and Airmen in support of overseas contingency operations</w:t>
      </w:r>
      <w:r w:rsidR="008E65DC">
        <w:rPr>
          <w:rFonts w:ascii="Times New Roman" w:hAnsi="Times New Roman" w:cs="Times New Roman"/>
          <w:color w:val="000000" w:themeColor="text1"/>
          <w:u w:color="000000" w:themeColor="text1"/>
        </w:rPr>
        <w:t>,</w:t>
      </w:r>
      <w:r w:rsidRPr="00D76905">
        <w:rPr>
          <w:rFonts w:ascii="Times New Roman" w:hAnsi="Times New Roman" w:cs="Times New Roman"/>
          <w:color w:val="000000" w:themeColor="text1"/>
          <w:u w:color="000000" w:themeColor="text1"/>
        </w:rPr>
        <w:t xml:space="preserve"> </w:t>
      </w:r>
      <w:r w:rsidR="00DA0236">
        <w:rPr>
          <w:rFonts w:ascii="Times New Roman" w:hAnsi="Times New Roman" w:cs="Times New Roman"/>
          <w:color w:val="000000" w:themeColor="text1"/>
          <w:u w:color="000000" w:themeColor="text1"/>
        </w:rPr>
        <w:t xml:space="preserve">and currently, </w:t>
      </w:r>
      <w:r w:rsidRPr="00D76905">
        <w:rPr>
          <w:rFonts w:ascii="Times New Roman" w:hAnsi="Times New Roman" w:cs="Times New Roman"/>
          <w:color w:val="000000" w:themeColor="text1"/>
          <w:u w:color="000000" w:themeColor="text1"/>
        </w:rPr>
        <w:t xml:space="preserve">more than three hundred Guard members </w:t>
      </w:r>
      <w:r w:rsidR="00DA0236">
        <w:rPr>
          <w:rFonts w:ascii="Times New Roman" w:hAnsi="Times New Roman" w:cs="Times New Roman"/>
          <w:color w:val="000000" w:themeColor="text1"/>
          <w:u w:color="000000" w:themeColor="text1"/>
        </w:rPr>
        <w:t xml:space="preserve">are </w:t>
      </w:r>
      <w:r w:rsidRPr="00D76905">
        <w:rPr>
          <w:rFonts w:ascii="Times New Roman" w:hAnsi="Times New Roman" w:cs="Times New Roman"/>
          <w:color w:val="000000" w:themeColor="text1"/>
          <w:u w:color="000000" w:themeColor="text1"/>
        </w:rPr>
        <w:t>deployed to Kuwait, Afghanistan, Europe, and Colombia to defend freedom and build partnerships; and</w:t>
      </w:r>
    </w:p>
    <w:p w:rsidR="00DC1F7A" w:rsidRPr="00D76905" w:rsidRDefault="00DC1F7A"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DC1F7A" w:rsidRPr="00D76905" w:rsidRDefault="00DC1F7A"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 xml:space="preserve">Whereas, amongst a group of dedicated patriots, a few are distinguished each year for their exemplary character and service. </w:t>
      </w:r>
      <w:r w:rsidR="00DA0236">
        <w:rPr>
          <w:rFonts w:ascii="Times New Roman" w:hAnsi="Times New Roman" w:cs="Times New Roman"/>
          <w:color w:val="000000" w:themeColor="text1"/>
          <w:u w:color="000000" w:themeColor="text1"/>
        </w:rPr>
        <w:t>T</w:t>
      </w:r>
      <w:r w:rsidRPr="00D76905">
        <w:rPr>
          <w:rFonts w:ascii="Times New Roman" w:hAnsi="Times New Roman" w:cs="Times New Roman"/>
          <w:color w:val="000000" w:themeColor="text1"/>
          <w:u w:color="000000" w:themeColor="text1"/>
        </w:rPr>
        <w:t>his year’s</w:t>
      </w:r>
      <w:r w:rsidR="00DA0236">
        <w:rPr>
          <w:rFonts w:ascii="Times New Roman" w:hAnsi="Times New Roman" w:cs="Times New Roman"/>
          <w:color w:val="000000" w:themeColor="text1"/>
          <w:u w:color="000000" w:themeColor="text1"/>
        </w:rPr>
        <w:t xml:space="preserve"> award</w:t>
      </w:r>
      <w:r w:rsidRPr="00D76905">
        <w:rPr>
          <w:rFonts w:ascii="Times New Roman" w:hAnsi="Times New Roman" w:cs="Times New Roman"/>
          <w:color w:val="000000" w:themeColor="text1"/>
          <w:u w:color="000000" w:themeColor="text1"/>
        </w:rPr>
        <w:t xml:space="preserve"> winners</w:t>
      </w:r>
      <w:r w:rsidR="00DA0236">
        <w:rPr>
          <w:rFonts w:ascii="Times New Roman" w:hAnsi="Times New Roman" w:cs="Times New Roman"/>
          <w:color w:val="000000" w:themeColor="text1"/>
          <w:u w:color="000000" w:themeColor="text1"/>
        </w:rPr>
        <w:t xml:space="preserve"> </w:t>
      </w:r>
      <w:r w:rsidRPr="00D76905">
        <w:rPr>
          <w:rFonts w:ascii="Times New Roman" w:hAnsi="Times New Roman" w:cs="Times New Roman"/>
          <w:color w:val="000000" w:themeColor="text1"/>
          <w:u w:color="000000" w:themeColor="text1"/>
        </w:rPr>
        <w:t>are Soldier of the Ye</w:t>
      </w:r>
      <w:r w:rsidR="000C2213">
        <w:rPr>
          <w:rFonts w:ascii="Times New Roman" w:hAnsi="Times New Roman" w:cs="Times New Roman"/>
          <w:color w:val="000000" w:themeColor="text1"/>
          <w:u w:color="000000" w:themeColor="text1"/>
        </w:rPr>
        <w:t>ar, Specialist Chase Jones; Non-</w:t>
      </w:r>
      <w:r w:rsidRPr="00D76905">
        <w:rPr>
          <w:rFonts w:ascii="Times New Roman" w:hAnsi="Times New Roman" w:cs="Times New Roman"/>
          <w:color w:val="000000" w:themeColor="text1"/>
          <w:u w:color="000000" w:themeColor="text1"/>
        </w:rPr>
        <w:t>Commissioned Officer of the Year, Sergeant James McCants; Warrant Officer of the Year, Chief Warrant Officer Two Terrence Robinson</w:t>
      </w:r>
      <w:r w:rsidR="00DA0236">
        <w:rPr>
          <w:rFonts w:ascii="Times New Roman" w:hAnsi="Times New Roman" w:cs="Times New Roman"/>
          <w:color w:val="000000" w:themeColor="text1"/>
          <w:u w:color="000000" w:themeColor="text1"/>
        </w:rPr>
        <w:t xml:space="preserve">; </w:t>
      </w:r>
      <w:r w:rsidR="00DA0236" w:rsidRPr="00D76905">
        <w:rPr>
          <w:rFonts w:ascii="Times New Roman" w:hAnsi="Times New Roman" w:cs="Times New Roman"/>
          <w:color w:val="000000" w:themeColor="text1"/>
          <w:u w:color="000000" w:themeColor="text1"/>
        </w:rPr>
        <w:t>Major General Dozier Award</w:t>
      </w:r>
      <w:r w:rsidR="00DA0236">
        <w:rPr>
          <w:rFonts w:ascii="Times New Roman" w:hAnsi="Times New Roman" w:cs="Times New Roman"/>
          <w:color w:val="000000" w:themeColor="text1"/>
          <w:u w:color="000000" w:themeColor="text1"/>
        </w:rPr>
        <w:t xml:space="preserve"> recipient, </w:t>
      </w:r>
      <w:r w:rsidRPr="00D76905">
        <w:rPr>
          <w:rFonts w:ascii="Times New Roman" w:hAnsi="Times New Roman" w:cs="Times New Roman"/>
          <w:color w:val="000000" w:themeColor="text1"/>
          <w:u w:color="000000" w:themeColor="text1"/>
        </w:rPr>
        <w:t>Captain Jason E. Wagner</w:t>
      </w:r>
      <w:r w:rsidR="00DA0236">
        <w:rPr>
          <w:rFonts w:ascii="Times New Roman" w:hAnsi="Times New Roman" w:cs="Times New Roman"/>
          <w:color w:val="000000" w:themeColor="text1"/>
          <w:u w:color="000000" w:themeColor="text1"/>
        </w:rPr>
        <w:t xml:space="preserve">; </w:t>
      </w:r>
      <w:r w:rsidR="00DA0236" w:rsidRPr="00D76905">
        <w:rPr>
          <w:rFonts w:ascii="Times New Roman" w:hAnsi="Times New Roman" w:cs="Times New Roman"/>
          <w:color w:val="000000" w:themeColor="text1"/>
          <w:u w:color="000000" w:themeColor="text1"/>
        </w:rPr>
        <w:t>Director’s Award</w:t>
      </w:r>
      <w:r w:rsidR="00DA0236">
        <w:rPr>
          <w:rFonts w:ascii="Times New Roman" w:hAnsi="Times New Roman" w:cs="Times New Roman"/>
          <w:color w:val="000000" w:themeColor="text1"/>
          <w:u w:color="000000" w:themeColor="text1"/>
        </w:rPr>
        <w:t xml:space="preserve"> recipient</w:t>
      </w:r>
      <w:r w:rsidRPr="00D76905">
        <w:rPr>
          <w:rFonts w:ascii="Times New Roman" w:hAnsi="Times New Roman" w:cs="Times New Roman"/>
          <w:color w:val="000000" w:themeColor="text1"/>
          <w:u w:color="000000" w:themeColor="text1"/>
        </w:rPr>
        <w:t>, S</w:t>
      </w:r>
      <w:r w:rsidR="000C2213">
        <w:rPr>
          <w:rFonts w:ascii="Times New Roman" w:hAnsi="Times New Roman" w:cs="Times New Roman"/>
          <w:color w:val="000000" w:themeColor="text1"/>
          <w:u w:color="000000" w:themeColor="text1"/>
        </w:rPr>
        <w:t>ergeant First Class LeVar Curry;</w:t>
      </w:r>
      <w:r w:rsidRPr="00D76905">
        <w:rPr>
          <w:rFonts w:ascii="Times New Roman" w:hAnsi="Times New Roman" w:cs="Times New Roman"/>
          <w:color w:val="000000" w:themeColor="text1"/>
          <w:u w:color="000000" w:themeColor="text1"/>
        </w:rPr>
        <w:t xml:space="preserve"> </w:t>
      </w:r>
      <w:r w:rsidR="00DA0236" w:rsidRPr="00D76905">
        <w:rPr>
          <w:rFonts w:ascii="Times New Roman" w:hAnsi="Times New Roman" w:cs="Times New Roman"/>
          <w:color w:val="000000" w:themeColor="text1"/>
          <w:u w:color="000000" w:themeColor="text1"/>
        </w:rPr>
        <w:t>Barbara Livingston South Carolina Army National Guard Family of the Year</w:t>
      </w:r>
      <w:r w:rsidR="00DA0236">
        <w:rPr>
          <w:rFonts w:ascii="Times New Roman" w:hAnsi="Times New Roman" w:cs="Times New Roman"/>
          <w:color w:val="000000" w:themeColor="text1"/>
          <w:u w:color="000000" w:themeColor="text1"/>
        </w:rPr>
        <w:t xml:space="preserve">, </w:t>
      </w:r>
      <w:r w:rsidRPr="00D76905">
        <w:rPr>
          <w:rFonts w:ascii="Times New Roman" w:hAnsi="Times New Roman" w:cs="Times New Roman"/>
          <w:color w:val="000000" w:themeColor="text1"/>
          <w:u w:color="000000" w:themeColor="text1"/>
        </w:rPr>
        <w:t>the Puckett Family</w:t>
      </w:r>
      <w:r w:rsidR="00DA0236">
        <w:rPr>
          <w:rFonts w:ascii="Times New Roman" w:hAnsi="Times New Roman" w:cs="Times New Roman"/>
          <w:color w:val="000000" w:themeColor="text1"/>
          <w:u w:color="000000" w:themeColor="text1"/>
        </w:rPr>
        <w:t xml:space="preserve">; </w:t>
      </w:r>
      <w:r w:rsidR="00DA0236" w:rsidRPr="00DA0236">
        <w:rPr>
          <w:rFonts w:ascii="Times New Roman" w:hAnsi="Times New Roman" w:cs="Times New Roman"/>
          <w:color w:val="000000" w:themeColor="text1"/>
          <w:u w:color="000000" w:themeColor="text1"/>
        </w:rPr>
        <w:t>Airman of the Year, Airman Firs</w:t>
      </w:r>
      <w:r w:rsidR="000C2213">
        <w:rPr>
          <w:rFonts w:ascii="Times New Roman" w:hAnsi="Times New Roman" w:cs="Times New Roman"/>
          <w:color w:val="000000" w:themeColor="text1"/>
          <w:u w:color="000000" w:themeColor="text1"/>
        </w:rPr>
        <w:t>t Class Jaxon D. Huettmann; Non-</w:t>
      </w:r>
      <w:r w:rsidR="00DA0236" w:rsidRPr="00DA0236">
        <w:rPr>
          <w:rFonts w:ascii="Times New Roman" w:hAnsi="Times New Roman" w:cs="Times New Roman"/>
          <w:color w:val="000000" w:themeColor="text1"/>
          <w:u w:color="000000" w:themeColor="text1"/>
        </w:rPr>
        <w:t>Commissioned Officer of the Year, Technical Sergeant</w:t>
      </w:r>
      <w:r w:rsidR="000C2213">
        <w:rPr>
          <w:rFonts w:ascii="Times New Roman" w:hAnsi="Times New Roman" w:cs="Times New Roman"/>
          <w:color w:val="000000" w:themeColor="text1"/>
          <w:u w:color="000000" w:themeColor="text1"/>
        </w:rPr>
        <w:t xml:space="preserve"> Manley J. McKinley; Senior Non-</w:t>
      </w:r>
      <w:r w:rsidR="00DA0236" w:rsidRPr="00DA0236">
        <w:rPr>
          <w:rFonts w:ascii="Times New Roman" w:hAnsi="Times New Roman" w:cs="Times New Roman"/>
          <w:color w:val="000000" w:themeColor="text1"/>
          <w:u w:color="000000" w:themeColor="text1"/>
        </w:rPr>
        <w:t>Commissioned Officer of the Year, Master Sergeant Avery F. Weaver; First Sergeant of the Year, Master Sergeant Daniel S. Tatum; Officer of the Year, Second Lieutenant Benjamin J. Douglass; and Barbara Livingston Air Guard Family of the Year, Master Sergeant Jeff Hopper and family</w:t>
      </w:r>
      <w:r w:rsidRPr="00D76905">
        <w:rPr>
          <w:rFonts w:ascii="Times New Roman" w:hAnsi="Times New Roman" w:cs="Times New Roman"/>
          <w:color w:val="000000" w:themeColor="text1"/>
          <w:u w:color="000000" w:themeColor="text1"/>
        </w:rPr>
        <w:t>; and</w:t>
      </w:r>
    </w:p>
    <w:p w:rsidR="00DC1F7A" w:rsidRPr="00D76905" w:rsidRDefault="00DC1F7A"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E15CFC" w:rsidRDefault="00E15CFC" w:rsidP="00DC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C1F7A" w:rsidRPr="00D76905">
        <w:rPr>
          <w:color w:val="000000" w:themeColor="text1"/>
          <w:u w:color="000000" w:themeColor="text1"/>
        </w:rPr>
        <w:t xml:space="preserve">the South Carolina General Assembly is extremely grateful for the dedicated service of </w:t>
      </w:r>
      <w:r w:rsidR="000C2213">
        <w:rPr>
          <w:color w:val="000000" w:themeColor="text1"/>
          <w:u w:color="000000" w:themeColor="text1"/>
        </w:rPr>
        <w:t xml:space="preserve">the </w:t>
      </w:r>
      <w:r w:rsidR="00DC1F7A" w:rsidRPr="00D76905">
        <w:rPr>
          <w:color w:val="000000" w:themeColor="text1"/>
          <w:u w:color="000000" w:themeColor="text1"/>
        </w:rPr>
        <w:t xml:space="preserve">members of the South Carolina National Guard </w:t>
      </w:r>
      <w:r w:rsidR="000C2213">
        <w:rPr>
          <w:color w:val="000000" w:themeColor="text1"/>
          <w:u w:color="000000" w:themeColor="text1"/>
        </w:rPr>
        <w:t>in</w:t>
      </w:r>
      <w:r w:rsidR="00DC1F7A" w:rsidRPr="00D76905">
        <w:rPr>
          <w:color w:val="000000" w:themeColor="text1"/>
          <w:u w:color="000000" w:themeColor="text1"/>
        </w:rPr>
        <w:t xml:space="preserve"> protect</w:t>
      </w:r>
      <w:r w:rsidR="000C2213">
        <w:rPr>
          <w:color w:val="000000" w:themeColor="text1"/>
          <w:u w:color="000000" w:themeColor="text1"/>
        </w:rPr>
        <w:t>ing</w:t>
      </w:r>
      <w:r w:rsidR="00DC1F7A" w:rsidRPr="00D76905">
        <w:rPr>
          <w:color w:val="000000" w:themeColor="text1"/>
          <w:u w:color="000000" w:themeColor="text1"/>
        </w:rPr>
        <w:t xml:space="preserve"> the citizens and traditional values of this nation, and the General Assembly deeply honors the memory of the sixteen South Carolina National Guard Soldiers </w:t>
      </w:r>
      <w:r w:rsidR="000C2213" w:rsidRPr="00D76905">
        <w:rPr>
          <w:color w:val="000000" w:themeColor="text1"/>
          <w:u w:color="000000" w:themeColor="text1"/>
        </w:rPr>
        <w:t>since September 11, 2001</w:t>
      </w:r>
      <w:r w:rsidR="000C2213">
        <w:rPr>
          <w:color w:val="000000" w:themeColor="text1"/>
          <w:u w:color="000000" w:themeColor="text1"/>
        </w:rPr>
        <w:t xml:space="preserve"> </w:t>
      </w:r>
      <w:r w:rsidR="00DC1F7A" w:rsidRPr="00D76905">
        <w:rPr>
          <w:color w:val="000000" w:themeColor="text1"/>
          <w:u w:color="000000" w:themeColor="text1"/>
        </w:rPr>
        <w:t>who have paid the ultimate price in support of combat operations</w:t>
      </w:r>
      <w:r>
        <w:rPr>
          <w:rFonts w:eastAsia="Times New Roman"/>
        </w:rPr>
        <w:t xml:space="preserve">.  Now, therefore, </w:t>
      </w:r>
    </w:p>
    <w:p w:rsidR="00E15CFC" w:rsidRDefault="00E15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5CFC" w:rsidRDefault="00E15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15CFC" w:rsidRDefault="00E15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5CFC" w:rsidRDefault="00E15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C1F7A">
        <w:rPr>
          <w:rFonts w:eastAsia="Times New Roman"/>
        </w:rPr>
        <w:t xml:space="preserve"> </w:t>
      </w:r>
      <w:r w:rsidR="00DC1F7A" w:rsidRPr="00D76905">
        <w:rPr>
          <w:color w:val="000000" w:themeColor="text1"/>
          <w:u w:color="000000" w:themeColor="text1"/>
        </w:rPr>
        <w:t>the members of the South Carolina General Assembly, by this resolution, recognize Wednesday, March 20, 2019 as “National Guard Day” in South Carolina to honor the many sacrifices and valuable contributions that the South Carolina National Guard makes to protect the freedom, democracy, and security of our State and nation.</w:t>
      </w:r>
    </w:p>
    <w:p w:rsidR="00E15CFC" w:rsidRDefault="00E15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5CFC" w:rsidRPr="00522CE0" w:rsidRDefault="00E15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DC1F7A">
        <w:rPr>
          <w:rFonts w:eastAsia="Times New Roman"/>
        </w:rPr>
        <w:t xml:space="preserve"> </w:t>
      </w:r>
      <w:r w:rsidR="00DC1F7A" w:rsidRPr="00D76905">
        <w:rPr>
          <w:color w:val="000000" w:themeColor="text1"/>
          <w:u w:color="000000" w:themeColor="text1"/>
        </w:rPr>
        <w:t>Major General Van McCarty, Adjutant General for South Carolina.</w:t>
      </w:r>
    </w:p>
    <w:p w:rsidR="00014FDE" w:rsidRDefault="00C742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3D9F" w:rsidRDefault="00AD3D9F" w:rsidP="00AD3D9F">
      <w:pPr>
        <w:suppressAutoHyphens/>
        <w:jc w:val="both"/>
        <w:rPr>
          <w:rFonts w:eastAsia="Times New Roman"/>
        </w:rPr>
      </w:pPr>
    </w:p>
    <w:sectPr w:rsidR="00AD3D9F" w:rsidSect="00AD3D9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236" w:rsidRDefault="00DA0236" w:rsidP="00522CE0">
      <w:r>
        <w:separator/>
      </w:r>
    </w:p>
  </w:endnote>
  <w:endnote w:type="continuationSeparator" w:id="0">
    <w:p w:rsidR="00DA0236" w:rsidRDefault="00DA02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D415AC-3987-4BFF-BC1F-2251574F35D0}"/>
    <w:embedBold r:id="rId2" w:fontKey="{356015EF-A7E3-4289-9A22-DA4AF3D2DAFE}"/>
  </w:font>
  <w:font w:name="Calibri">
    <w:panose1 w:val="020F0502020204030204"/>
    <w:charset w:val="00"/>
    <w:family w:val="swiss"/>
    <w:pitch w:val="variable"/>
    <w:sig w:usb0="E00002FF" w:usb1="4000ACFF" w:usb2="00000001" w:usb3="00000000" w:csb0="0000019F" w:csb1="00000000"/>
    <w:embedRegular r:id="rId3" w:fontKey="{61B623C6-4FFF-4E3A-A899-161EB953668B}"/>
  </w:font>
  <w:font w:name="Cambria">
    <w:panose1 w:val="02040503050406030204"/>
    <w:charset w:val="00"/>
    <w:family w:val="roman"/>
    <w:pitch w:val="variable"/>
    <w:sig w:usb0="E00002FF" w:usb1="400004FF" w:usb2="00000000" w:usb3="00000000" w:csb0="0000019F" w:csb1="00000000"/>
    <w:embedRegular r:id="rId4" w:fontKey="{A4C24162-7CF5-44AC-A822-398981422B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FDE" w:rsidRPr="00AD3D9F" w:rsidRDefault="00AD3D9F" w:rsidP="00AD3D9F">
    <w:pPr>
      <w:pStyle w:val="Footer"/>
      <w:tabs>
        <w:tab w:val="clear" w:pos="4680"/>
        <w:tab w:val="clear" w:pos="9360"/>
        <w:tab w:val="center" w:pos="2995"/>
      </w:tabs>
      <w:spacing w:before="120"/>
    </w:pPr>
    <w:r>
      <w:t>[552]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236" w:rsidRDefault="00DA0236" w:rsidP="00522CE0">
      <w:r>
        <w:separator/>
      </w:r>
    </w:p>
  </w:footnote>
  <w:footnote w:type="continuationSeparator" w:id="0">
    <w:p w:rsidR="00DA0236" w:rsidRDefault="00DA02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NATI.KMM.KS"/>
    <w:docVar w:name="CoverAttorneyInitials" w:val="KMM"/>
    <w:docVar w:name="CoverAttorneyLastName" w:val="Moffitt"/>
    <w:docVar w:name="CoverBillType" w:val="c"/>
    <w:docVar w:name="CoverSenator" w:val="KS"/>
    <w:docVar w:name="dvBillNumber" w:val="552"/>
    <w:docVar w:name="dvBillNumberPrefix" w:val="S. "/>
    <w:docVar w:name="dvOriginalBody" w:val="Senate"/>
    <w:docVar w:name="fulldraftpath" w:val="L:\S-RES\KS\032NATI.KMM.KS.DOCX"/>
    <w:docVar w:name="NameofBody" w:val="S"/>
    <w:docVar w:name="vgroup2" w:val="S-RES"/>
  </w:docVars>
  <w:rsids>
    <w:rsidRoot w:val="00E15CFC"/>
    <w:rsid w:val="00014FDE"/>
    <w:rsid w:val="00042AC1"/>
    <w:rsid w:val="00046516"/>
    <w:rsid w:val="00072458"/>
    <w:rsid w:val="0007601D"/>
    <w:rsid w:val="000B0720"/>
    <w:rsid w:val="000B5EAF"/>
    <w:rsid w:val="000C2213"/>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87943"/>
    <w:rsid w:val="008B2F42"/>
    <w:rsid w:val="008C3697"/>
    <w:rsid w:val="008E185F"/>
    <w:rsid w:val="008E65DC"/>
    <w:rsid w:val="008F023B"/>
    <w:rsid w:val="00904E16"/>
    <w:rsid w:val="009162B3"/>
    <w:rsid w:val="00927C62"/>
    <w:rsid w:val="0096071E"/>
    <w:rsid w:val="00983951"/>
    <w:rsid w:val="00984124"/>
    <w:rsid w:val="00984640"/>
    <w:rsid w:val="00995C37"/>
    <w:rsid w:val="009C118A"/>
    <w:rsid w:val="00A02011"/>
    <w:rsid w:val="00A4011E"/>
    <w:rsid w:val="00A83447"/>
    <w:rsid w:val="00A86015"/>
    <w:rsid w:val="00A9594E"/>
    <w:rsid w:val="00AD3D9F"/>
    <w:rsid w:val="00AE59C8"/>
    <w:rsid w:val="00B10098"/>
    <w:rsid w:val="00B5790D"/>
    <w:rsid w:val="00B945C5"/>
    <w:rsid w:val="00BA20EA"/>
    <w:rsid w:val="00BB5AFC"/>
    <w:rsid w:val="00BC0A56"/>
    <w:rsid w:val="00C45366"/>
    <w:rsid w:val="00C50546"/>
    <w:rsid w:val="00C57023"/>
    <w:rsid w:val="00C74052"/>
    <w:rsid w:val="00C7426C"/>
    <w:rsid w:val="00C90CD6"/>
    <w:rsid w:val="00C948AC"/>
    <w:rsid w:val="00CB187A"/>
    <w:rsid w:val="00CC0EC7"/>
    <w:rsid w:val="00CC251A"/>
    <w:rsid w:val="00CF2C98"/>
    <w:rsid w:val="00D1088B"/>
    <w:rsid w:val="00D1286F"/>
    <w:rsid w:val="00D14DE6"/>
    <w:rsid w:val="00D156D2"/>
    <w:rsid w:val="00D35486"/>
    <w:rsid w:val="00D53E29"/>
    <w:rsid w:val="00D86943"/>
    <w:rsid w:val="00DA0236"/>
    <w:rsid w:val="00DA3C6B"/>
    <w:rsid w:val="00DA47B9"/>
    <w:rsid w:val="00DC1F7A"/>
    <w:rsid w:val="00DE5635"/>
    <w:rsid w:val="00E058D3"/>
    <w:rsid w:val="00E12CA0"/>
    <w:rsid w:val="00E15CFC"/>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65E7E71-F90E-4BDA-B3EA-D129D32CD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PlainText">
    <w:name w:val="Plain Text"/>
    <w:basedOn w:val="Normal"/>
    <w:link w:val="PlainTextChar"/>
    <w:uiPriority w:val="99"/>
    <w:unhideWhenUsed/>
    <w:rsid w:val="00DC1F7A"/>
    <w:rPr>
      <w:rFonts w:ascii="Calibri" w:hAnsi="Calibri" w:cstheme="minorBidi"/>
      <w:szCs w:val="21"/>
    </w:rPr>
  </w:style>
  <w:style w:type="character" w:customStyle="1" w:styleId="PlainTextChar">
    <w:name w:val="Plain Text Char"/>
    <w:basedOn w:val="DefaultParagraphFont"/>
    <w:link w:val="PlainText"/>
    <w:uiPriority w:val="99"/>
    <w:rsid w:val="00DC1F7A"/>
    <w:rPr>
      <w:rFonts w:ascii="Calibri" w:hAnsi="Calibr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1F66816C.dotm</Template>
  <TotalTime>0</TotalTime>
  <Pages>2</Pages>
  <Words>542</Words>
  <Characters>3053</Characters>
  <Application>Microsoft Office Word</Application>
  <DocSecurity>0</DocSecurity>
  <Lines>81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552 Text of Previous Version (Feb. 26, 2019) - South Carolina Legislature Online</dc:title>
  <dc:subject/>
  <dc:creator>Rebecca Landau</dc:creator>
  <cp:keywords/>
  <dc:description/>
  <cp:lastModifiedBy>S Volk</cp:lastModifiedBy>
  <cp:revision>2</cp:revision>
  <dcterms:created xsi:type="dcterms:W3CDTF">2019-02-26T19:14:00Z</dcterms:created>
  <dcterms:modified xsi:type="dcterms:W3CDTF">2019-02-26T19:14:00Z</dcterms:modified>
</cp:coreProperties>
</file>