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406" w:rsidRDefault="00224406"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EA" w:rsidRDefault="00F94DEA" w:rsidP="00F94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00A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4C0A" w:rsidP="0022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rsidRPr="006D6592">
        <w:rPr>
          <w:color w:val="000000" w:themeColor="text1"/>
          <w:u w:color="000000" w:themeColor="text1"/>
        </w:rPr>
        <w:t>TO EXPRESS THE PROFOUND SORROW OF THE SOUTH CAROLINA HOUSE OF REPRESENTATIVES UPON THE PASSING OF THE HONORABLE JOSEPH GEORGE “JOE” MAHAFFEY, SR., AND TO EXTEND THE DEEPEST SYMPATHY TO HIS FAMILY AND MANY FRIENDS.</w:t>
      </w:r>
    </w:p>
    <w:p w:rsidR="007252C3" w:rsidRDefault="007252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the members of the South Carolina House of Representatives were deeply saddened by the passing of the Honorable Joseph George “Joe” Mahaffey, Sr., on August 15, 2020, at the venerable age of eighty</w:t>
      </w:r>
      <w:r w:rsidRPr="006D6592">
        <w:rPr>
          <w:color w:val="000000" w:themeColor="text1"/>
          <w:u w:color="000000" w:themeColor="text1"/>
        </w:rPr>
        <w:noBreakHyphen/>
        <w:t>one;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born on June 10, 1939, in Greer, Joe was the son of the late Bertha Pearl Howell Mahaffey and Joseph Madison “Mack” Mahaffey. Joe would never know his father, as his father passed away when Joe was an infant;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Joe was a 1958 graduate of Byrnes High School and a 1964 graduate of Clemson University in textile management. He enjoyed a very successful career in the textile industry, working for textile companies in South Carolina and Tennessee. While in Tennessee, Joe also founded M &amp; M Income Tax Services in 1971. In the early 1980s, he developed Pic</w:t>
      </w:r>
      <w:r w:rsidRPr="006D6592">
        <w:rPr>
          <w:color w:val="000000" w:themeColor="text1"/>
          <w:u w:color="000000" w:themeColor="text1"/>
        </w:rPr>
        <w:noBreakHyphen/>
        <w:t>A</w:t>
      </w:r>
      <w:r w:rsidRPr="006D6592">
        <w:rPr>
          <w:color w:val="000000" w:themeColor="text1"/>
          <w:u w:color="000000" w:themeColor="text1"/>
        </w:rPr>
        <w:noBreakHyphen/>
        <w:t>Flick Video, a chain of video stores throughout the Carolinas. In 1996, Joe retired from business upon selling the video stores and tax business and concentrated on raising cattle on the farm where he was born;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early in the new century, Joe Mahaffey was elected to represent District 36 in the South Carolina House of Representatives, where he served the great State of South Carolina for three terms (2003</w:t>
      </w:r>
      <w:r w:rsidRPr="006D6592">
        <w:rPr>
          <w:color w:val="000000" w:themeColor="text1"/>
          <w:u w:color="000000" w:themeColor="text1"/>
        </w:rPr>
        <w:noBreakHyphen/>
        <w:t>2008), totaling six years;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lastRenderedPageBreak/>
        <w:t>Whereas, a devout Christian and member of Washington Baptist Church of Greer, this man of God had a deep faith, and he focused on his relationships with Christ, family, and friends. Joe also had a passion for life, which was evident during his last few years in the enthusiasm he had for his honeybees;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predeceased by five siblings, Marie Rogers, James Mahaffey, Aaron Mahaffey, Fred Mahaffey, and Furman Mahaffey, as well as his parents, Joe Mahaffey leaves to cherish his memory his loving wife of fifty</w:t>
      </w:r>
      <w:r w:rsidRPr="006D6592">
        <w:rPr>
          <w:color w:val="000000" w:themeColor="text1"/>
          <w:u w:color="000000" w:themeColor="text1"/>
        </w:rPr>
        <w:noBreakHyphen/>
        <w:t>nine years, Alinda Wood Mahaffey; his daughter, Susan Jane Mahaffey; his son, Joseph G. Mahaffey, Jr.; three grandchildren, Alex, Matthew, and Andrew Mahaffey; a sister, Frances Glascoe; and a host of other family members and friends; and</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Whereas, the people of South Carolina were made better by the influence of Joe Mahaffey and will greatly miss his impactful presence. His was a life well lived. Now, therefore,</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Be it resolved by the House of Representatives:</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92">
        <w:rPr>
          <w:color w:val="000000" w:themeColor="text1"/>
          <w:u w:color="000000" w:themeColor="text1"/>
        </w:rPr>
        <w:t>That the members of the South Carolina House of Representatives, by this resolution, express profound sorrow upon the passing of the Honorable Joseph George “Joe” Mahaffey, Sr., and extend the deepest sympathy to his family and many friends.</w:t>
      </w:r>
    </w:p>
    <w:p w:rsidR="000A4C0A" w:rsidRPr="006D6592"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0A5" w:rsidRDefault="000A4C0A" w:rsidP="000A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592">
        <w:rPr>
          <w:color w:val="000000" w:themeColor="text1"/>
          <w:u w:color="000000" w:themeColor="text1"/>
        </w:rPr>
        <w:t>Be it further resolved that a copy of this resolution be presented to Mrs. Alinda Wood Mahaffey.</w:t>
      </w:r>
    </w:p>
    <w:p w:rsidR="00E65851" w:rsidRDefault="007252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4406" w:rsidRDefault="00224406" w:rsidP="00224406">
      <w:pPr>
        <w:suppressAutoHyphens/>
      </w:pPr>
    </w:p>
    <w:sectPr w:rsidR="00224406" w:rsidSect="002244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0A5" w:rsidRDefault="00F400A5" w:rsidP="009F0C77">
      <w:r>
        <w:separator/>
      </w:r>
    </w:p>
  </w:endnote>
  <w:endnote w:type="continuationSeparator" w:id="0">
    <w:p w:rsidR="00F400A5" w:rsidRDefault="00F400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602BCC-AF92-44EC-BFE9-ED380902B204}"/>
    <w:embedBold r:id="rId2" w:fontKey="{2917594E-859A-43C1-B552-7D8B5BF3BC39}"/>
  </w:font>
  <w:font w:name="Calibri">
    <w:panose1 w:val="020F0502020204030204"/>
    <w:charset w:val="00"/>
    <w:family w:val="swiss"/>
    <w:pitch w:val="variable"/>
    <w:sig w:usb0="E0002EFF" w:usb1="C000247B" w:usb2="00000009" w:usb3="00000000" w:csb0="000001FF" w:csb1="00000000"/>
    <w:embedRegular r:id="rId3" w:fontKey="{60D905E2-6D8C-42A0-B33E-79C78CE7ABE6}"/>
  </w:font>
  <w:font w:name="Segoe UI">
    <w:panose1 w:val="020B0502040204020203"/>
    <w:charset w:val="00"/>
    <w:family w:val="swiss"/>
    <w:pitch w:val="variable"/>
    <w:sig w:usb0="E4002EFF" w:usb1="C000E47F" w:usb2="00000009" w:usb3="00000000" w:csb0="000001FF" w:csb1="00000000"/>
    <w:embedRegular r:id="rId4" w:fontKey="{52A9A9BF-713D-4203-B13E-6D842A1945A4}"/>
  </w:font>
  <w:font w:name="Cambria">
    <w:panose1 w:val="02040503050406030204"/>
    <w:charset w:val="00"/>
    <w:family w:val="roman"/>
    <w:pitch w:val="variable"/>
    <w:sig w:usb0="E00006FF" w:usb1="420024FF" w:usb2="02000000" w:usb3="00000000" w:csb0="0000019F" w:csb1="00000000"/>
    <w:embedRegular r:id="rId5" w:fontKey="{C9907821-1918-4EBB-822C-35FB292478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314" w:rsidRPr="00224406" w:rsidRDefault="00224406" w:rsidP="00224406">
    <w:pPr>
      <w:pStyle w:val="Footer"/>
      <w:tabs>
        <w:tab w:val="clear" w:pos="4680"/>
        <w:tab w:val="clear" w:pos="9360"/>
        <w:tab w:val="center" w:pos="2995"/>
      </w:tabs>
      <w:spacing w:before="120"/>
    </w:pPr>
    <w:r>
      <w:t>[5551]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0A5" w:rsidRDefault="00F400A5" w:rsidP="009F0C77">
      <w:r>
        <w:separator/>
      </w:r>
    </w:p>
  </w:footnote>
  <w:footnote w:type="continuationSeparator" w:id="0">
    <w:p w:rsidR="00F400A5" w:rsidRDefault="00F400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VR20"/>
    <w:docVar w:name="CoverBillType" w:val="r"/>
    <w:docVar w:name="DocPath" w:val="L:\Council\bills\RM\1582VR20.DOCX"/>
    <w:docVar w:name="dvBillNumber" w:val="5551"/>
    <w:docVar w:name="dvBillNumberPrefix" w:val="H. "/>
    <w:docVar w:name="dvOriginalBody" w:val="House"/>
    <w:docVar w:name="dvSteno" w:val="RM"/>
    <w:docVar w:name="NameofBody" w:val="h"/>
    <w:docVar w:name="vGroup2" w:val="Council"/>
  </w:docVars>
  <w:rsids>
    <w:rsidRoot w:val="00F400A5"/>
    <w:rsid w:val="00011869"/>
    <w:rsid w:val="00015CD6"/>
    <w:rsid w:val="000A4C0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406"/>
    <w:rsid w:val="002321B6"/>
    <w:rsid w:val="00232912"/>
    <w:rsid w:val="00250967"/>
    <w:rsid w:val="002543C8"/>
    <w:rsid w:val="0025541D"/>
    <w:rsid w:val="00284AAE"/>
    <w:rsid w:val="0028699B"/>
    <w:rsid w:val="002C1FE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7314"/>
    <w:rsid w:val="006D58AA"/>
    <w:rsid w:val="007252C3"/>
    <w:rsid w:val="00734F00"/>
    <w:rsid w:val="00736959"/>
    <w:rsid w:val="007647FE"/>
    <w:rsid w:val="007A70AE"/>
    <w:rsid w:val="008362E8"/>
    <w:rsid w:val="0085786E"/>
    <w:rsid w:val="008A1768"/>
    <w:rsid w:val="008A489F"/>
    <w:rsid w:val="008F0F33"/>
    <w:rsid w:val="008F4429"/>
    <w:rsid w:val="008F7315"/>
    <w:rsid w:val="0093079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DC3"/>
    <w:rsid w:val="00B412D4"/>
    <w:rsid w:val="00B64FFF"/>
    <w:rsid w:val="00B94AD0"/>
    <w:rsid w:val="00BE3C22"/>
    <w:rsid w:val="00C0345E"/>
    <w:rsid w:val="00C21ABE"/>
    <w:rsid w:val="00C31C95"/>
    <w:rsid w:val="00C3483A"/>
    <w:rsid w:val="00C74E9D"/>
    <w:rsid w:val="00C826DD"/>
    <w:rsid w:val="00C82FD3"/>
    <w:rsid w:val="00C92819"/>
    <w:rsid w:val="00CC6B7B"/>
    <w:rsid w:val="00CD2089"/>
    <w:rsid w:val="00D73A67"/>
    <w:rsid w:val="00D970A9"/>
    <w:rsid w:val="00DE5841"/>
    <w:rsid w:val="00DF3845"/>
    <w:rsid w:val="00E41911"/>
    <w:rsid w:val="00E44B57"/>
    <w:rsid w:val="00E65851"/>
    <w:rsid w:val="00E92EEF"/>
    <w:rsid w:val="00EF2368"/>
    <w:rsid w:val="00F24442"/>
    <w:rsid w:val="00F400A5"/>
    <w:rsid w:val="00F50AE3"/>
    <w:rsid w:val="00F655B7"/>
    <w:rsid w:val="00F656BA"/>
    <w:rsid w:val="00F67CF1"/>
    <w:rsid w:val="00F728AA"/>
    <w:rsid w:val="00F840F0"/>
    <w:rsid w:val="00F94DE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2F4A2D-5ECE-454F-AA6A-E30B0FFC1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5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1162F-CB42-4D77-8478-A8748A9E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2344</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5551 Text of Previous Version (Sep. 15, 2020) - South Carolina Legislature Online</dc:title>
  <dc:creator>Julie Newboult</dc:creator>
  <cp:lastModifiedBy>S Wilson</cp:lastModifiedBy>
  <cp:revision>2</cp:revision>
  <cp:lastPrinted>2020-08-31T13:47:00Z</cp:lastPrinted>
  <dcterms:created xsi:type="dcterms:W3CDTF">2020-09-15T17:14:00Z</dcterms:created>
  <dcterms:modified xsi:type="dcterms:W3CDTF">2020-09-15T17:14:00Z</dcterms:modified>
</cp:coreProperties>
</file>