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5968" w:rsidRDefault="00B259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73E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58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0494">
        <w:rPr>
          <w:color w:val="000000" w:themeColor="text1"/>
          <w:u w:color="000000" w:themeColor="text1"/>
        </w:rPr>
        <w:t xml:space="preserve">TO CONGRATULATE AND RECOGNIZE CYNTHIA S. “CINDY” SMITH,  MEMBER OF THE LEXINGTON COUNTY SCHOOL DISTRICT ONE BOARD OF TRUSTEES, AND TO WISH HER CONTINUED SUCCESS AS SHE RETIRES AFTER TWENTY YEARS OF OUTSTANDING SERVICE ON THE BOARD.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494">
        <w:rPr>
          <w:color w:val="000000" w:themeColor="text1"/>
          <w:u w:color="000000" w:themeColor="text1"/>
        </w:rPr>
        <w:t>Whereas, it is altogether fitting and proper that the members of the House of Representatives should pause in their deliberations to express their gratitude to Cynthia S. “Cindy” Smith for her significant contributions to Lexington County School District One during her two decades of service on the board of trustees; and</w:t>
      </w:r>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494">
        <w:rPr>
          <w:color w:val="000000" w:themeColor="text1"/>
          <w:u w:color="000000" w:themeColor="text1"/>
        </w:rPr>
        <w:t>Whereas, she earned a bachelor’s degree from the University of South Carolina and worked with Colonial Supplemental Insurance Company for fifteen years before joining her husband in their family business; and</w:t>
      </w:r>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494">
        <w:rPr>
          <w:color w:val="000000" w:themeColor="text1"/>
          <w:u w:color="000000" w:themeColor="text1"/>
        </w:rPr>
        <w:t>Whereas, while serving as president of the Lexington Elementary School PTA for the benefit of her family, she became very involved in the affairs of Lexington County School District One; and</w:t>
      </w:r>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494">
        <w:rPr>
          <w:color w:val="000000" w:themeColor="text1"/>
          <w:u w:color="000000" w:themeColor="text1"/>
        </w:rPr>
        <w:t xml:space="preserve">Whereas, after serving </w:t>
      </w:r>
      <w:r w:rsidR="00A94992">
        <w:rPr>
          <w:color w:val="000000" w:themeColor="text1"/>
          <w:u w:color="000000" w:themeColor="text1"/>
        </w:rPr>
        <w:t>o</w:t>
      </w:r>
      <w:r w:rsidRPr="00AB0494">
        <w:rPr>
          <w:color w:val="000000" w:themeColor="text1"/>
          <w:u w:color="000000" w:themeColor="text1"/>
        </w:rPr>
        <w:t xml:space="preserve">n the PTA and her children’s School Improvement Council, she decided to run for the district’s board of trustees; and  </w:t>
      </w:r>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494">
        <w:rPr>
          <w:color w:val="000000" w:themeColor="text1"/>
          <w:u w:color="000000" w:themeColor="text1"/>
        </w:rPr>
        <w:t xml:space="preserve"> </w:t>
      </w:r>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494">
        <w:rPr>
          <w:color w:val="000000" w:themeColor="text1"/>
          <w:u w:color="000000" w:themeColor="text1"/>
        </w:rPr>
        <w:t xml:space="preserve">Whereas, elected to the board in 2000, she has served as secretary, vice chair, and chair at various times throughout her twenty years of service.  She also served as the treasurer, secretary, vice president, and then president of the South Carolina School Boards Association where she led the advocacy, policy making, and leadership efforts </w:t>
      </w:r>
      <w:r w:rsidRPr="00AB0494">
        <w:rPr>
          <w:color w:val="000000" w:themeColor="text1"/>
          <w:u w:color="000000" w:themeColor="text1"/>
        </w:rPr>
        <w:lastRenderedPageBreak/>
        <w:t>of the school boards of all seventy</w:t>
      </w:r>
      <w:r w:rsidR="001C253C">
        <w:rPr>
          <w:color w:val="000000" w:themeColor="text1"/>
          <w:u w:color="000000" w:themeColor="text1"/>
        </w:rPr>
        <w:noBreakHyphen/>
      </w:r>
      <w:r w:rsidRPr="00AB0494">
        <w:rPr>
          <w:color w:val="000000" w:themeColor="text1"/>
          <w:u w:color="000000" w:themeColor="text1"/>
        </w:rPr>
        <w:t>three public school districts in the Palmetto State; and</w:t>
      </w:r>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494">
        <w:rPr>
          <w:color w:val="000000" w:themeColor="text1"/>
          <w:u w:color="000000" w:themeColor="text1"/>
        </w:rPr>
        <w:t>Whereas, when she joined Lexington County School District One, the district had seventeen schools and almost seventeen thousand students. As she retires, the district now boasts thirty</w:t>
      </w:r>
      <w:r w:rsidR="001C253C">
        <w:rPr>
          <w:color w:val="000000" w:themeColor="text1"/>
          <w:u w:color="000000" w:themeColor="text1"/>
        </w:rPr>
        <w:noBreakHyphen/>
      </w:r>
      <w:r w:rsidRPr="00AB0494">
        <w:rPr>
          <w:color w:val="000000" w:themeColor="text1"/>
          <w:u w:color="000000" w:themeColor="text1"/>
        </w:rPr>
        <w:t>two schools and more than twenty</w:t>
      </w:r>
      <w:r w:rsidR="001C253C">
        <w:rPr>
          <w:color w:val="000000" w:themeColor="text1"/>
          <w:u w:color="000000" w:themeColor="text1"/>
        </w:rPr>
        <w:noBreakHyphen/>
      </w:r>
      <w:r w:rsidRPr="00AB0494">
        <w:rPr>
          <w:color w:val="000000" w:themeColor="text1"/>
          <w:u w:color="000000" w:themeColor="text1"/>
        </w:rPr>
        <w:t>seven thousand students.  Although one of the fastest</w:t>
      </w:r>
      <w:r w:rsidR="00A94992">
        <w:rPr>
          <w:color w:val="000000" w:themeColor="text1"/>
          <w:u w:color="000000" w:themeColor="text1"/>
        </w:rPr>
        <w:t xml:space="preserve"> </w:t>
      </w:r>
      <w:r w:rsidRPr="00AB0494">
        <w:rPr>
          <w:color w:val="000000" w:themeColor="text1"/>
          <w:u w:color="000000" w:themeColor="text1"/>
        </w:rPr>
        <w:t>growing school districts in the State and ranking sixth in total enrollment, this district has maintained an excellent academic reputation under her leadership, drawing accolades and national recognition for high academic growth and programs; and</w:t>
      </w:r>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494">
        <w:rPr>
          <w:color w:val="000000" w:themeColor="text1"/>
          <w:u w:color="000000" w:themeColor="text1"/>
        </w:rPr>
        <w:t xml:space="preserve"> </w:t>
      </w:r>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494">
        <w:rPr>
          <w:color w:val="000000" w:themeColor="text1"/>
          <w:u w:color="000000" w:themeColor="text1"/>
        </w:rPr>
        <w:t xml:space="preserve">Whereas, she not only is recognized for the most consecutive years of service as a board member, but also is highly regarded as a leader among leaders by school boards and school superintendents throughout the State, while always putting the students and staff of Lexington County School District One first; and </w:t>
      </w:r>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494">
        <w:rPr>
          <w:color w:val="000000" w:themeColor="text1"/>
          <w:u w:color="000000" w:themeColor="text1"/>
        </w:rPr>
        <w:t>Whereas, devoted to her community, she chaired the South Carolina Insurance Trust Board of Directors, the Lexington District One Educational Foundation, and the Lexington Woman’s Club</w:t>
      </w:r>
      <w:r w:rsidR="00A94992">
        <w:rPr>
          <w:color w:val="000000" w:themeColor="text1"/>
          <w:u w:color="000000" w:themeColor="text1"/>
        </w:rPr>
        <w:t>,</w:t>
      </w:r>
      <w:r w:rsidRPr="00AB0494">
        <w:rPr>
          <w:color w:val="000000" w:themeColor="text1"/>
          <w:u w:color="000000" w:themeColor="text1"/>
        </w:rPr>
        <w:t xml:space="preserve"> and served on the executive board of the Friends of the Lexington County Library and the board of directors for the South Carolina School Improvement Council; and</w:t>
      </w:r>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494">
        <w:rPr>
          <w:color w:val="000000" w:themeColor="text1"/>
          <w:u w:color="000000" w:themeColor="text1"/>
        </w:rPr>
        <w:t>Whereas, the members of the South Carolina House of Representatives are pleased to honor Cindy Smith upon her retirement from the Lexington County School District One Board of Trustees, and wish her much happiness in all her future activities.  Now, therefore,</w:t>
      </w:r>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494">
        <w:rPr>
          <w:color w:val="000000" w:themeColor="text1"/>
          <w:u w:color="000000" w:themeColor="text1"/>
        </w:rPr>
        <w:t xml:space="preserve">Be it resolved by the House of Representatives: </w:t>
      </w:r>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494">
        <w:rPr>
          <w:color w:val="000000" w:themeColor="text1"/>
          <w:u w:color="000000" w:themeColor="text1"/>
        </w:rPr>
        <w:t xml:space="preserve">That the members of the South Carolina House of Representatives, by this resolution, congratulate and recognize Cynthia S. “Cindy” Smith, a member of Lexington County School District One Board of Trustees, and wish her continued success as she retires after twenty years of outstanding service on the board.  </w:t>
      </w:r>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73E9"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0494">
        <w:rPr>
          <w:color w:val="000000" w:themeColor="text1"/>
          <w:u w:color="000000" w:themeColor="text1"/>
        </w:rPr>
        <w:t>Be it further resolved that a copy of this resolution be provided to Cynthia S. “Cindy” Smith.</w:t>
      </w:r>
    </w:p>
    <w:p w:rsidR="00BE1E21" w:rsidRDefault="001C25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5968" w:rsidRDefault="00B25968" w:rsidP="00B25968">
      <w:pPr>
        <w:suppressAutoHyphens/>
      </w:pPr>
    </w:p>
    <w:sectPr w:rsidR="00B25968" w:rsidSect="00B259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73E9" w:rsidRDefault="00CC73E9" w:rsidP="009F0C77">
      <w:r>
        <w:separator/>
      </w:r>
    </w:p>
  </w:endnote>
  <w:endnote w:type="continuationSeparator" w:id="0">
    <w:p w:rsidR="00CC73E9" w:rsidRDefault="00CC73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669AE29-6BF5-4214-A819-5132FCBB77B6}"/>
    <w:embedBold r:id="rId2" w:fontKey="{CC364E88-7CE6-415B-A591-200F5DB3CD5C}"/>
  </w:font>
  <w:font w:name="Calibri">
    <w:panose1 w:val="020F0502020204030204"/>
    <w:charset w:val="00"/>
    <w:family w:val="swiss"/>
    <w:pitch w:val="variable"/>
    <w:sig w:usb0="E0002EFF" w:usb1="C000247B" w:usb2="00000009" w:usb3="00000000" w:csb0="000001FF" w:csb1="00000000"/>
    <w:embedRegular r:id="rId3" w:fontKey="{BF1897EF-7FFB-4F5C-B194-8DBDF674AACB}"/>
  </w:font>
  <w:font w:name="Segoe UI">
    <w:panose1 w:val="020B0502040204020203"/>
    <w:charset w:val="00"/>
    <w:family w:val="swiss"/>
    <w:pitch w:val="variable"/>
    <w:sig w:usb0="E4002EFF" w:usb1="C000E47F" w:usb2="00000009" w:usb3="00000000" w:csb0="000001FF" w:csb1="00000000"/>
    <w:embedRegular r:id="rId4" w:fontKey="{8350FACA-F339-41B4-A33A-09F672F8A171}"/>
  </w:font>
  <w:font w:name="Cambria">
    <w:panose1 w:val="02040503050406030204"/>
    <w:charset w:val="00"/>
    <w:family w:val="roman"/>
    <w:pitch w:val="variable"/>
    <w:sig w:usb0="E00006FF" w:usb1="420024FF" w:usb2="02000000" w:usb3="00000000" w:csb0="0000019F" w:csb1="00000000"/>
    <w:embedRegular r:id="rId5" w:fontKey="{BBE36204-6C6A-4B15-B735-6F7FCDC86B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E21" w:rsidRPr="00B25968" w:rsidRDefault="00B25968" w:rsidP="00B25968">
    <w:pPr>
      <w:pStyle w:val="Footer"/>
      <w:tabs>
        <w:tab w:val="clear" w:pos="4680"/>
        <w:tab w:val="clear" w:pos="9360"/>
        <w:tab w:val="center" w:pos="2995"/>
      </w:tabs>
      <w:spacing w:before="120"/>
    </w:pPr>
    <w:r>
      <w:t>[5599]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73E9" w:rsidRDefault="00CC73E9" w:rsidP="009F0C77">
      <w:r>
        <w:separator/>
      </w:r>
    </w:p>
  </w:footnote>
  <w:footnote w:type="continuationSeparator" w:id="0">
    <w:p w:rsidR="00CC73E9" w:rsidRDefault="00CC73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31CZ20"/>
    <w:docVar w:name="CoverBillType" w:val="r"/>
    <w:docVar w:name="DocPath" w:val="L:\Council\bills\GM\24431CZ20.DOCX"/>
    <w:docVar w:name="dvBillNumber" w:val="5599"/>
    <w:docVar w:name="dvBillNumberPrefix" w:val="H. "/>
    <w:docVar w:name="dvOriginalBody" w:val="House"/>
    <w:docVar w:name="dvSteno" w:val="GM"/>
    <w:docVar w:name="NameofBody" w:val="h"/>
    <w:docVar w:name="vGroup2" w:val="Council"/>
  </w:docVars>
  <w:rsids>
    <w:rsidRoot w:val="00CC73E9"/>
    <w:rsid w:val="00011869"/>
    <w:rsid w:val="00015CD6"/>
    <w:rsid w:val="000E0100"/>
    <w:rsid w:val="000E1785"/>
    <w:rsid w:val="000F40FA"/>
    <w:rsid w:val="001035F1"/>
    <w:rsid w:val="0010776B"/>
    <w:rsid w:val="00133E66"/>
    <w:rsid w:val="001435A3"/>
    <w:rsid w:val="00146ED3"/>
    <w:rsid w:val="00151044"/>
    <w:rsid w:val="001C253C"/>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5891"/>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664F"/>
    <w:rsid w:val="006913C9"/>
    <w:rsid w:val="0069470D"/>
    <w:rsid w:val="006D58AA"/>
    <w:rsid w:val="00734F00"/>
    <w:rsid w:val="00736959"/>
    <w:rsid w:val="00794E7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4992"/>
    <w:rsid w:val="00A9741D"/>
    <w:rsid w:val="00AC34A2"/>
    <w:rsid w:val="00AD1C9A"/>
    <w:rsid w:val="00AD4B17"/>
    <w:rsid w:val="00B25968"/>
    <w:rsid w:val="00B412D4"/>
    <w:rsid w:val="00B64FFF"/>
    <w:rsid w:val="00BE1E21"/>
    <w:rsid w:val="00BE3C22"/>
    <w:rsid w:val="00C0345E"/>
    <w:rsid w:val="00C21ABE"/>
    <w:rsid w:val="00C22A7F"/>
    <w:rsid w:val="00C31C95"/>
    <w:rsid w:val="00C3483A"/>
    <w:rsid w:val="00C74E9D"/>
    <w:rsid w:val="00C826DD"/>
    <w:rsid w:val="00C82FD3"/>
    <w:rsid w:val="00C92819"/>
    <w:rsid w:val="00CC6B7B"/>
    <w:rsid w:val="00CC73E9"/>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354DFD-5E62-4A45-9840-D19D5F0A1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25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53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83365-CF70-4FA3-A110-CE28E8E5A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539</Words>
  <Characters>2911</Characters>
  <Application>Microsoft Office Word</Application>
  <DocSecurity>0</DocSecurity>
  <Lines>83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5599 Text of Previous Version (Sep. 22, 2020) - South Carolina Legislature Online</dc:title>
  <dc:creator>Niki Downey</dc:creator>
  <cp:lastModifiedBy>S Wilson</cp:lastModifiedBy>
  <cp:revision>2</cp:revision>
  <cp:lastPrinted>2020-09-21T19:45:00Z</cp:lastPrinted>
  <dcterms:created xsi:type="dcterms:W3CDTF">2020-09-22T17:59:00Z</dcterms:created>
  <dcterms:modified xsi:type="dcterms:W3CDTF">2020-09-22T17:59:00Z</dcterms:modified>
</cp:coreProperties>
</file>