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26E" w:rsidRDefault="0010726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2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0740" w:rsidP="00107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EXPRESS THE </w:t>
      </w:r>
      <w:r w:rsidRPr="003B3018">
        <w:t>PROFOUND SYMPATHY OF THE MEMBERS OF THE SOUTH CAROLINA HOUSE OF REPRESENTATIVES UPON THE PASSING OF</w:t>
      </w:r>
      <w:r>
        <w:t xml:space="preserve"> THE ICONIC SOUTHERN SOUL SINGER</w:t>
      </w:r>
      <w:r w:rsidRPr="003B3018">
        <w:t xml:space="preserve"> </w:t>
      </w:r>
      <w:r w:rsidRPr="003B3018">
        <w:rPr>
          <w:bCs/>
        </w:rPr>
        <w:t xml:space="preserve">ROY CHARLES </w:t>
      </w:r>
      <w:r>
        <w:rPr>
          <w:bCs/>
        </w:rPr>
        <w:t xml:space="preserve">“ROY C” </w:t>
      </w:r>
      <w:r w:rsidRPr="003B3018">
        <w:rPr>
          <w:bCs/>
        </w:rPr>
        <w:t>HAMMOND</w:t>
      </w:r>
      <w:r w:rsidRPr="003B3018">
        <w:t xml:space="preserve"> OF ALLENDALE COUNTY</w:t>
      </w:r>
      <w:r w:rsidRPr="003B3018">
        <w:rPr>
          <w:color w:val="000000" w:themeColor="text1"/>
          <w:u w:color="000000" w:themeColor="text1"/>
        </w:rPr>
        <w:t xml:space="preserve"> </w:t>
      </w:r>
      <w:r w:rsidRPr="003B3018">
        <w:t>AND TO REMEMBER AND CELEBRATE HIS INCREDIBLE CONTRIBUTIONS TO R&amp;B AND SOUL MUSIC.</w:t>
      </w:r>
      <w:bookmarkStart w:id="4" w:name="titleend"/>
      <w:bookmarkEnd w:id="4"/>
    </w:p>
    <w:p w:rsidR="00C10740" w:rsidRDefault="00C10740" w:rsidP="00107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4C">
        <w:rPr>
          <w:color w:val="000000" w:themeColor="text1"/>
          <w:u w:color="000000" w:themeColor="text1"/>
        </w:rPr>
        <w:t>Whereas, the members of the South Carolina House of Representatives were saddened to learn of the death of Roy Charles “Roy C” Hammond at the age of eighty</w:t>
      </w:r>
      <w:r>
        <w:rPr>
          <w:color w:val="000000" w:themeColor="text1"/>
          <w:u w:color="000000" w:themeColor="text1"/>
        </w:rPr>
        <w:noBreakHyphen/>
      </w:r>
      <w:r w:rsidRPr="0039094C">
        <w:rPr>
          <w:color w:val="000000" w:themeColor="text1"/>
          <w:u w:color="000000" w:themeColor="text1"/>
        </w:rPr>
        <w:t>one on September 16, 2020; and</w:t>
      </w: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4C">
        <w:rPr>
          <w:color w:val="000000" w:themeColor="text1"/>
          <w:u w:color="000000" w:themeColor="text1"/>
        </w:rPr>
        <w:t>Whereas, born in Newington, Georgia, on August 3, 1939, southern soul singer, songwriter and record executive Roy C was best known for his 1965 hit, “Shotgun Wedding”; and</w:t>
      </w: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9094C">
        <w:rPr>
          <w:color w:val="000000" w:themeColor="text1"/>
          <w:u w:color="000000" w:themeColor="text1"/>
        </w:rPr>
        <w:t>Whereas, he began singing tenor with The Genies, a vocal group in Long Beach, Long Island, whose first single, “Who</w:t>
      </w:r>
      <w:r w:rsidRPr="00C10740">
        <w:rPr>
          <w:color w:val="000000" w:themeColor="text1"/>
          <w:u w:color="000000" w:themeColor="text1"/>
        </w:rPr>
        <w:t>’</w:t>
      </w:r>
      <w:r w:rsidRPr="0039094C">
        <w:rPr>
          <w:color w:val="000000" w:themeColor="text1"/>
          <w:u w:color="000000" w:themeColor="text1"/>
        </w:rPr>
        <w:t>s That Knockin</w:t>
      </w:r>
      <w:r w:rsidRPr="00C10740">
        <w:rPr>
          <w:color w:val="000000" w:themeColor="text1"/>
          <w:u w:color="000000" w:themeColor="text1"/>
        </w:rPr>
        <w:t>’</w:t>
      </w:r>
      <w:r w:rsidRPr="0039094C">
        <w:rPr>
          <w:color w:val="000000" w:themeColor="text1"/>
          <w:u w:color="000000" w:themeColor="text1"/>
        </w:rPr>
        <w:t>,” reached number seventy</w:t>
      </w:r>
      <w:r>
        <w:rPr>
          <w:color w:val="000000" w:themeColor="text1"/>
          <w:u w:color="000000" w:themeColor="text1"/>
        </w:rPr>
        <w:noBreakHyphen/>
      </w:r>
      <w:r w:rsidRPr="0039094C">
        <w:rPr>
          <w:color w:val="000000" w:themeColor="text1"/>
          <w:u w:color="000000" w:themeColor="text1"/>
        </w:rPr>
        <w:t xml:space="preserve">two on the </w:t>
      </w:r>
      <w:r w:rsidRPr="0039094C">
        <w:rPr>
          <w:iCs/>
          <w:color w:val="000000" w:themeColor="text1"/>
          <w:u w:color="000000" w:themeColor="text1"/>
        </w:rPr>
        <w:t>Billboard</w:t>
      </w:r>
      <w:r w:rsidRPr="0039094C">
        <w:rPr>
          <w:color w:val="000000" w:themeColor="text1"/>
          <w:u w:color="000000" w:themeColor="text1"/>
        </w:rPr>
        <w:t xml:space="preserve"> Hot 100 chart in 1958.</w:t>
      </w:r>
      <w:r>
        <w:rPr>
          <w:color w:val="000000" w:themeColor="text1"/>
          <w:u w:color="000000" w:themeColor="text1"/>
        </w:rPr>
        <w:t xml:space="preserve"> </w:t>
      </w:r>
      <w:r w:rsidRPr="0039094C">
        <w:rPr>
          <w:color w:val="000000" w:themeColor="text1"/>
          <w:u w:color="000000" w:themeColor="text1"/>
        </w:rPr>
        <w:t>The group moved to Atlantic Records with Mr. Hammond as the lead singer, but their recordings were not released, and he was drafted into the United States Air Force;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 xml:space="preserve">Whereas when he returned to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New York City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in 1965, he organized a studio session to record his own song, “Shotgun Wedding,” and released it under the name Roy Hammond on his own Hammond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label</w:t>
      </w:r>
      <w:r w:rsidRPr="0039094C">
        <w:rPr>
          <w:color w:val="000000" w:themeColor="text1"/>
          <w:sz w:val="22"/>
          <w:szCs w:val="22"/>
          <w:u w:color="000000" w:themeColor="text1"/>
        </w:rPr>
        <w:t>, before leasing it to the larger Black Hawk Records under the name Roy C</w:t>
      </w:r>
      <w:r w:rsidR="00F77D7F">
        <w:rPr>
          <w:color w:val="000000" w:themeColor="text1"/>
          <w:sz w:val="22"/>
          <w:szCs w:val="22"/>
          <w:u w:color="000000" w:themeColor="text1"/>
        </w:rPr>
        <w:t xml:space="preserve">. 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“Shotgun Wedding” reached number fourteen on the national </w:t>
      </w:r>
      <w:r w:rsidRPr="0039094C">
        <w:rPr>
          <w:iCs/>
          <w:color w:val="000000" w:themeColor="text1"/>
          <w:sz w:val="22"/>
          <w:szCs w:val="22"/>
          <w:u w:color="000000" w:themeColor="text1"/>
        </w:rPr>
        <w:t>Billboard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R&amp;B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chart and had even greater success when issued in the United Kingdom, reaching number six on the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UK Singles Chart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in 1966 and number eight when reissued in 1972;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>Whereas, Mr. Hammond</w:t>
      </w:r>
      <w:r w:rsidRPr="00C10740">
        <w:rPr>
          <w:color w:val="000000" w:themeColor="text1"/>
          <w:sz w:val="22"/>
          <w:szCs w:val="22"/>
          <w:u w:color="000000" w:themeColor="text1"/>
        </w:rPr>
        <w:t>’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s first album, </w:t>
      </w:r>
      <w:r w:rsidRPr="0039094C">
        <w:rPr>
          <w:iCs/>
          <w:color w:val="000000" w:themeColor="text1"/>
          <w:sz w:val="22"/>
          <w:szCs w:val="22"/>
          <w:u w:color="000000" w:themeColor="text1"/>
        </w:rPr>
        <w:t>That Shotgun Wedding Man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, was released on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Ember Records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in 1966. After some less successful attempts on the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Shout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label, he started another new label, Alaga. Working with guitarist J. Hines, he had more success with “Got to Get Enough (of Your Sweet Love Stuff),” which made the R&amp;B charts in 1971;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 xml:space="preserve">Whereas, in 1973, he signed with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Mercury Records</w:t>
      </w:r>
      <w:r w:rsidRPr="0039094C">
        <w:rPr>
          <w:color w:val="000000" w:themeColor="text1"/>
          <w:sz w:val="22"/>
          <w:szCs w:val="22"/>
          <w:u w:color="000000" w:themeColor="text1"/>
        </w:rPr>
        <w:t>, and “Don</w:t>
      </w:r>
      <w:r w:rsidRPr="00C10740">
        <w:rPr>
          <w:color w:val="000000" w:themeColor="text1"/>
          <w:sz w:val="22"/>
          <w:szCs w:val="22"/>
          <w:u w:color="000000" w:themeColor="text1"/>
        </w:rPr>
        <w:t>’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t Blame the Man” gave him another R&amp;B hit. He released an album, </w:t>
      </w:r>
      <w:r w:rsidRPr="0039094C">
        <w:rPr>
          <w:iCs/>
          <w:color w:val="000000" w:themeColor="text1"/>
          <w:sz w:val="22"/>
          <w:szCs w:val="22"/>
          <w:u w:color="000000" w:themeColor="text1"/>
        </w:rPr>
        <w:t>Sex and Soul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, and several more minor hit singles and stayed with Mercury for several years; and 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>Whereas, in the same year, Mr. Hammond discovered a group of African</w:t>
      </w:r>
      <w:r w:rsidR="00E65A63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American high school students from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Jamaica High School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in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Jamaica, Queens</w:t>
      </w:r>
      <w:r w:rsidRPr="0039094C">
        <w:rPr>
          <w:color w:val="000000" w:themeColor="text1"/>
          <w:sz w:val="22"/>
          <w:szCs w:val="22"/>
          <w:u w:color="000000" w:themeColor="text1"/>
        </w:rPr>
        <w:t>, named the Honey Drippers and recorded some songs with them, one of which was “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Impeach the President</w:t>
      </w:r>
      <w:r w:rsidRPr="0039094C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>.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” The song advocated the impeachment of President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Richard Nixon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during the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Watergate scandal</w:t>
      </w:r>
      <w:r w:rsidRPr="0039094C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>, with an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opening drum sequence that is one of the most widely used samples in hip hop;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 xml:space="preserve">Whereas, after 1979, he released several soul singles and albums on his Three Gems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record label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, first out of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New York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and later in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Allendale</w:t>
      </w:r>
      <w:r w:rsidR="00F77D7F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 xml:space="preserve">. </w:t>
      </w:r>
      <w:r w:rsidRPr="0039094C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>He had one hundred twenty</w:t>
      </w:r>
      <w:r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noBreakHyphen/>
      </w:r>
      <w:r w:rsidRPr="0039094C">
        <w:rPr>
          <w:rStyle w:val="Hyperlink"/>
          <w:rFonts w:eastAsiaTheme="majorEastAsia"/>
          <w:color w:val="000000" w:themeColor="text1"/>
          <w:sz w:val="22"/>
          <w:szCs w:val="22"/>
          <w:u w:val="none" w:color="000000" w:themeColor="text1"/>
        </w:rPr>
        <w:t xml:space="preserve">five records and wrote </w:t>
      </w:r>
      <w:r w:rsidRPr="0039094C">
        <w:rPr>
          <w:color w:val="000000" w:themeColor="text1"/>
          <w:sz w:val="22"/>
          <w:szCs w:val="22"/>
          <w:u w:color="000000" w:themeColor="text1"/>
        </w:rPr>
        <w:t>most of the lyrics for the songs on those records; and</w:t>
      </w: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C10740" w:rsidRPr="0039094C" w:rsidRDefault="00C10740" w:rsidP="00C1074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39094C">
        <w:rPr>
          <w:color w:val="000000" w:themeColor="text1"/>
          <w:sz w:val="22"/>
          <w:szCs w:val="22"/>
          <w:u w:color="000000" w:themeColor="text1"/>
        </w:rPr>
        <w:t xml:space="preserve">Whereas, in Allendale, Mr. Hammond ran his own </w:t>
      </w:r>
      <w:r w:rsidRPr="0039094C">
        <w:rPr>
          <w:rFonts w:eastAsiaTheme="majorEastAsia"/>
          <w:color w:val="000000" w:themeColor="text1"/>
          <w:sz w:val="22"/>
          <w:szCs w:val="22"/>
          <w:u w:color="000000" w:themeColor="text1"/>
        </w:rPr>
        <w:t>record shop</w:t>
      </w:r>
      <w:r w:rsidRPr="0039094C">
        <w:rPr>
          <w:color w:val="000000" w:themeColor="text1"/>
          <w:sz w:val="22"/>
          <w:szCs w:val="22"/>
          <w:u w:color="000000" w:themeColor="text1"/>
        </w:rPr>
        <w:t xml:space="preserve"> called Carolina Record Distributors, and he released his final album, </w:t>
      </w:r>
      <w:r w:rsidRPr="0039094C">
        <w:rPr>
          <w:iCs/>
          <w:color w:val="000000" w:themeColor="text1"/>
          <w:sz w:val="22"/>
          <w:szCs w:val="22"/>
          <w:u w:color="000000" w:themeColor="text1"/>
        </w:rPr>
        <w:t>Stella Lost Her Groove</w:t>
      </w:r>
      <w:r w:rsidRPr="0039094C">
        <w:rPr>
          <w:color w:val="000000" w:themeColor="text1"/>
          <w:sz w:val="22"/>
          <w:szCs w:val="22"/>
          <w:u w:color="000000" w:themeColor="text1"/>
        </w:rPr>
        <w:t>, in March 1999</w:t>
      </w:r>
      <w:r w:rsidR="00F77D7F">
        <w:rPr>
          <w:color w:val="000000" w:themeColor="text1"/>
          <w:sz w:val="22"/>
          <w:szCs w:val="22"/>
          <w:u w:color="000000" w:themeColor="text1"/>
        </w:rPr>
        <w:t xml:space="preserve">. </w:t>
      </w:r>
      <w:r w:rsidRPr="0039094C">
        <w:rPr>
          <w:color w:val="000000" w:themeColor="text1"/>
          <w:sz w:val="22"/>
          <w:szCs w:val="22"/>
          <w:u w:color="000000" w:themeColor="text1"/>
        </w:rPr>
        <w:t>His songs are recognized for their raw emotion and outspoken lyrics and for the suffering in his voice; and</w:t>
      </w:r>
    </w:p>
    <w:p w:rsidR="00C10740" w:rsidRPr="0039094C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420F" w:rsidRDefault="00C10740" w:rsidP="00C107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9094C">
        <w:rPr>
          <w:color w:val="000000" w:themeColor="text1"/>
          <w:u w:color="000000" w:themeColor="text1"/>
        </w:rPr>
        <w:t>Whereas, the members of the South Carolina House of Representatives are grateful for the life and musical legacy that Roy C</w:t>
      </w:r>
      <w:r w:rsidR="00E65A63">
        <w:rPr>
          <w:color w:val="000000" w:themeColor="text1"/>
          <w:u w:color="000000" w:themeColor="text1"/>
        </w:rPr>
        <w:t>.</w:t>
      </w:r>
      <w:r w:rsidRPr="0039094C">
        <w:rPr>
          <w:color w:val="000000" w:themeColor="text1"/>
          <w:u w:color="000000" w:themeColor="text1"/>
        </w:rPr>
        <w:t xml:space="preserve"> Hammond has left for music lovers around the world. Now, therefore,</w:t>
      </w: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0740" w:rsidRPr="00030417" w:rsidRDefault="00C10740" w:rsidP="001072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30417">
        <w:t xml:space="preserve">That the members of the South Carolina House of Representatives, by this resolution, express their profound sympathy upon the passing of the iconic Southern Soul singer </w:t>
      </w:r>
      <w:r w:rsidRPr="00030417">
        <w:rPr>
          <w:bCs/>
        </w:rPr>
        <w:t xml:space="preserve">Roy Charles “Roy C” </w:t>
      </w:r>
      <w:r w:rsidRPr="00030417">
        <w:rPr>
          <w:bCs/>
        </w:rPr>
        <w:lastRenderedPageBreak/>
        <w:t>Hammond</w:t>
      </w:r>
      <w:r w:rsidRPr="00030417">
        <w:t xml:space="preserve"> of Allendale County</w:t>
      </w:r>
      <w:r w:rsidRPr="00030417">
        <w:rPr>
          <w:color w:val="000000" w:themeColor="text1"/>
          <w:u w:color="000000" w:themeColor="text1"/>
        </w:rPr>
        <w:t xml:space="preserve"> </w:t>
      </w:r>
      <w:r w:rsidRPr="00030417">
        <w:t>and remember and celebrate his incredible contributions to R&amp;B and Soul music.</w:t>
      </w: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20F" w:rsidRDefault="00D342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10740">
        <w:t xml:space="preserve"> the family of Mr. </w:t>
      </w:r>
      <w:r w:rsidR="00C10740" w:rsidRPr="00030417">
        <w:rPr>
          <w:bCs/>
        </w:rPr>
        <w:t>Roy Charles “Roy C” Hammond</w:t>
      </w:r>
      <w:r w:rsidR="00C10740">
        <w:rPr>
          <w:bCs/>
        </w:rPr>
        <w:t>.</w:t>
      </w:r>
    </w:p>
    <w:p w:rsidR="00D33350" w:rsidRDefault="00C107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726E" w:rsidRDefault="0010726E" w:rsidP="0010726E">
      <w:pPr>
        <w:suppressAutoHyphens/>
      </w:pPr>
    </w:p>
    <w:sectPr w:rsidR="0010726E" w:rsidSect="001072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20F" w:rsidRDefault="00D3420F" w:rsidP="009F0C77">
      <w:r>
        <w:separator/>
      </w:r>
    </w:p>
  </w:endnote>
  <w:endnote w:type="continuationSeparator" w:id="0">
    <w:p w:rsidR="00D3420F" w:rsidRDefault="00D342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21A59E-B7DD-4A44-8EB7-025985F96BB2}"/>
    <w:embedBold r:id="rId2" w:fontKey="{5F27B9B7-3C83-42A5-A512-E55E7971E136}"/>
    <w:embedItalic r:id="rId3" w:fontKey="{38973373-A8F0-419D-A0A7-DB06EB1D0BF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C9CD1547-2347-48F7-BAD1-32735420F2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3621424-B0F5-49A6-B9BD-C68FD3BDE4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1206EE-0CEE-4645-B5D2-0FDD66737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350" w:rsidRPr="0010726E" w:rsidRDefault="0010726E" w:rsidP="001072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20F" w:rsidRDefault="00D3420F" w:rsidP="009F0C77">
      <w:r>
        <w:separator/>
      </w:r>
    </w:p>
  </w:footnote>
  <w:footnote w:type="continuationSeparator" w:id="0">
    <w:p w:rsidR="00D3420F" w:rsidRDefault="00D342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6PH20"/>
    <w:docVar w:name="CoverBillType" w:val="r"/>
    <w:docVar w:name="DocPath" w:val="L:\Council\bills\GM\24436PH20.DOCX"/>
    <w:docVar w:name="dvBillNumber" w:val="56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420F"/>
    <w:rsid w:val="00011869"/>
    <w:rsid w:val="00015CD6"/>
    <w:rsid w:val="000E0100"/>
    <w:rsid w:val="000E1785"/>
    <w:rsid w:val="000F40FA"/>
    <w:rsid w:val="001035F1"/>
    <w:rsid w:val="0010726E"/>
    <w:rsid w:val="0010776B"/>
    <w:rsid w:val="00133E66"/>
    <w:rsid w:val="001435A3"/>
    <w:rsid w:val="00146ED3"/>
    <w:rsid w:val="00151044"/>
    <w:rsid w:val="00160CD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0740"/>
    <w:rsid w:val="00C21ABE"/>
    <w:rsid w:val="00C31C95"/>
    <w:rsid w:val="00C3483A"/>
    <w:rsid w:val="00C56BD2"/>
    <w:rsid w:val="00C74E9D"/>
    <w:rsid w:val="00C826DD"/>
    <w:rsid w:val="00C82FD3"/>
    <w:rsid w:val="00C92819"/>
    <w:rsid w:val="00CC6B7B"/>
    <w:rsid w:val="00CD2089"/>
    <w:rsid w:val="00D33350"/>
    <w:rsid w:val="00D3420F"/>
    <w:rsid w:val="00D73A67"/>
    <w:rsid w:val="00D970A9"/>
    <w:rsid w:val="00DD4319"/>
    <w:rsid w:val="00DF3845"/>
    <w:rsid w:val="00E41911"/>
    <w:rsid w:val="00E44B57"/>
    <w:rsid w:val="00E65A63"/>
    <w:rsid w:val="00E92EEF"/>
    <w:rsid w:val="00EF2368"/>
    <w:rsid w:val="00F24442"/>
    <w:rsid w:val="00F50AE3"/>
    <w:rsid w:val="00F655B7"/>
    <w:rsid w:val="00F656BA"/>
    <w:rsid w:val="00F67CF1"/>
    <w:rsid w:val="00F728AA"/>
    <w:rsid w:val="00F77D7F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F7843E-04BC-477A-8EEB-624A6A12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semiHidden/>
    <w:unhideWhenUsed/>
    <w:rsid w:val="00C1074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10740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3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3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AF62F-B881-43E1-BD65-B3911DF0F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3077</Characters>
  <Application>Microsoft Office Word</Application>
  <DocSecurity>0</DocSecurity>
  <Lines>90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5611 Text of Previous Version (Sep. 23, 2020) - South Carolina Legislature Online</dc:title>
  <dc:creator>Julie Newboult</dc:creator>
  <cp:lastModifiedBy>S Wilson</cp:lastModifiedBy>
  <cp:revision>2</cp:revision>
  <cp:lastPrinted>2020-09-23T15:51:00Z</cp:lastPrinted>
  <dcterms:created xsi:type="dcterms:W3CDTF">2020-09-23T20:10:00Z</dcterms:created>
  <dcterms:modified xsi:type="dcterms:W3CDTF">2020-09-23T20:10:00Z</dcterms:modified>
</cp:coreProperties>
</file>