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D4E37" w:rsidRPr="00522CE0" w:rsidRDefault="00DD4E3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4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E5CA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E3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DANAE MCNEAL ON BEING NAMED </w:t>
      </w:r>
      <w:r w:rsidR="00A722F1">
        <w:rPr>
          <w:rFonts w:eastAsia="Times New Roman"/>
        </w:rPr>
        <w:t xml:space="preserve">THE 2018-2019 </w:t>
      </w:r>
      <w:r>
        <w:rPr>
          <w:rFonts w:eastAsia="Times New Roman"/>
        </w:rPr>
        <w:t>GATORADE GIRLS</w:t>
      </w:r>
      <w:r w:rsidR="00A722F1">
        <w:rPr>
          <w:rFonts w:eastAsia="Times New Roman"/>
        </w:rPr>
        <w:t>’</w:t>
      </w:r>
      <w:r>
        <w:rPr>
          <w:rFonts w:eastAsia="Times New Roman"/>
        </w:rPr>
        <w:t xml:space="preserve"> BASKETBALL PLAYER OF THE YEAR</w:t>
      </w:r>
      <w:r w:rsidR="00A722F1">
        <w:rPr>
          <w:rFonts w:eastAsia="Times New Roman"/>
        </w:rPr>
        <w:t xml:space="preserve"> FOR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722F1" w:rsidRDefault="00A72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learn that Danae McNeal has been named </w:t>
      </w:r>
      <w:r w:rsidR="00A320C6">
        <w:rPr>
          <w:rFonts w:eastAsia="Times New Roman"/>
        </w:rPr>
        <w:t xml:space="preserve">the </w:t>
      </w:r>
      <w:r>
        <w:rPr>
          <w:rFonts w:eastAsia="Times New Roman"/>
        </w:rPr>
        <w:t>2018-2019 Gatorade South Carolina Girls’ Basketball Player of the Year; and</w:t>
      </w:r>
    </w:p>
    <w:p w:rsidR="00A722F1" w:rsidRDefault="00A722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10E0" w:rsidRDefault="00FA10E0"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1E49E2">
        <w:rPr>
          <w:color w:val="000000" w:themeColor="text1"/>
          <w:u w:color="000000" w:themeColor="text1"/>
        </w:rPr>
        <w:t xml:space="preserve">a senior at Swansea High School, </w:t>
      </w:r>
      <w:r w:rsidR="00B52372">
        <w:rPr>
          <w:color w:val="000000" w:themeColor="text1"/>
          <w:u w:color="000000" w:themeColor="text1"/>
        </w:rPr>
        <w:t xml:space="preserve">Danae </w:t>
      </w:r>
      <w:r w:rsidR="006A7EFD" w:rsidRPr="004A3940">
        <w:rPr>
          <w:color w:val="000000" w:themeColor="text1"/>
          <w:u w:color="000000" w:themeColor="text1"/>
        </w:rPr>
        <w:t>McNeal is the first Gatorade South Carolina Girls</w:t>
      </w:r>
      <w:r w:rsidR="00A320C6">
        <w:rPr>
          <w:color w:val="000000" w:themeColor="text1"/>
          <w:u w:color="000000" w:themeColor="text1"/>
        </w:rPr>
        <w:t>’</w:t>
      </w:r>
      <w:r w:rsidR="006A7EFD" w:rsidRPr="004A3940">
        <w:rPr>
          <w:color w:val="000000" w:themeColor="text1"/>
          <w:u w:color="000000" w:themeColor="text1"/>
        </w:rPr>
        <w:t xml:space="preserve"> Basketball Player of the Year to be chosen from </w:t>
      </w:r>
      <w:r w:rsidR="001E49E2">
        <w:rPr>
          <w:color w:val="000000" w:themeColor="text1"/>
          <w:u w:color="000000" w:themeColor="text1"/>
        </w:rPr>
        <w:t>her s</w:t>
      </w:r>
      <w:r w:rsidR="006A7EFD" w:rsidRPr="004A3940">
        <w:rPr>
          <w:color w:val="000000" w:themeColor="text1"/>
          <w:u w:color="000000" w:themeColor="text1"/>
        </w:rPr>
        <w:t>chool</w:t>
      </w:r>
      <w:r>
        <w:rPr>
          <w:color w:val="000000" w:themeColor="text1"/>
          <w:u w:color="000000" w:themeColor="text1"/>
        </w:rPr>
        <w:t>; and</w:t>
      </w:r>
    </w:p>
    <w:p w:rsidR="00FA10E0" w:rsidRDefault="00FA10E0"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320C6" w:rsidRDefault="00FA10E0"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6A7EFD" w:rsidRPr="004A3940">
        <w:rPr>
          <w:color w:val="000000" w:themeColor="text1"/>
          <w:u w:color="000000" w:themeColor="text1"/>
        </w:rPr>
        <w:t xml:space="preserve"> </w:t>
      </w:r>
      <w:r w:rsidR="001E49E2">
        <w:rPr>
          <w:color w:val="000000" w:themeColor="text1"/>
          <w:u w:color="000000" w:themeColor="text1"/>
        </w:rPr>
        <w:t>as a</w:t>
      </w:r>
      <w:r w:rsidR="006A7EFD" w:rsidRPr="004A3940">
        <w:rPr>
          <w:color w:val="000000" w:themeColor="text1"/>
          <w:u w:color="000000" w:themeColor="text1"/>
        </w:rPr>
        <w:t xml:space="preserve"> senior guard </w:t>
      </w:r>
      <w:r w:rsidR="001E49E2">
        <w:rPr>
          <w:color w:val="000000" w:themeColor="text1"/>
          <w:u w:color="000000" w:themeColor="text1"/>
        </w:rPr>
        <w:t xml:space="preserve">at Swansea, McNeal </w:t>
      </w:r>
      <w:r w:rsidR="00A320C6">
        <w:rPr>
          <w:color w:val="000000" w:themeColor="text1"/>
          <w:u w:color="000000" w:themeColor="text1"/>
        </w:rPr>
        <w:t xml:space="preserve">led her team </w:t>
      </w:r>
      <w:r w:rsidR="006A7EFD" w:rsidRPr="004A3940">
        <w:rPr>
          <w:color w:val="000000" w:themeColor="text1"/>
          <w:u w:color="000000" w:themeColor="text1"/>
        </w:rPr>
        <w:t>to a 23</w:t>
      </w:r>
      <w:r w:rsidR="00A0725B">
        <w:rPr>
          <w:color w:val="000000" w:themeColor="text1"/>
          <w:u w:color="000000" w:themeColor="text1"/>
        </w:rPr>
        <w:noBreakHyphen/>
      </w:r>
      <w:r w:rsidR="006A7EFD" w:rsidRPr="004A3940">
        <w:rPr>
          <w:color w:val="000000" w:themeColor="text1"/>
          <w:u w:color="000000" w:themeColor="text1"/>
        </w:rPr>
        <w:t xml:space="preserve">3 record and the Class 3A quarterfinals this past season. </w:t>
      </w:r>
      <w:r w:rsidR="001E49E2">
        <w:rPr>
          <w:color w:val="000000" w:themeColor="text1"/>
          <w:u w:color="000000" w:themeColor="text1"/>
        </w:rPr>
        <w:t xml:space="preserve">She </w:t>
      </w:r>
      <w:r w:rsidR="006A7EFD" w:rsidRPr="004A3940">
        <w:rPr>
          <w:color w:val="000000" w:themeColor="text1"/>
          <w:u w:color="000000" w:themeColor="text1"/>
        </w:rPr>
        <w:t>averaged 24.5 points, 12.6 rebounds, 4.7 steals, 4.0 assists</w:t>
      </w:r>
      <w:r w:rsidR="001E49E2">
        <w:rPr>
          <w:color w:val="000000" w:themeColor="text1"/>
          <w:u w:color="000000" w:themeColor="text1"/>
        </w:rPr>
        <w:t>,</w:t>
      </w:r>
      <w:r w:rsidR="00A320C6">
        <w:rPr>
          <w:color w:val="000000" w:themeColor="text1"/>
          <w:u w:color="000000" w:themeColor="text1"/>
        </w:rPr>
        <w:t xml:space="preserve"> and 3.4 blocks per game; and</w:t>
      </w:r>
    </w:p>
    <w:p w:rsidR="00A320C6" w:rsidRDefault="00A320C6"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0E0" w:rsidRDefault="00A320C6"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McNeal has received a number of honors and awards for her basketball prowess, including</w:t>
      </w:r>
      <w:r w:rsidR="006A7EFD" w:rsidRPr="004A3940">
        <w:rPr>
          <w:color w:val="000000" w:themeColor="text1"/>
          <w:u w:color="000000" w:themeColor="text1"/>
        </w:rPr>
        <w:t xml:space="preserve"> three</w:t>
      </w:r>
      <w:r w:rsidR="00A0725B">
        <w:rPr>
          <w:color w:val="000000" w:themeColor="text1"/>
          <w:u w:color="000000" w:themeColor="text1"/>
        </w:rPr>
        <w:noBreakHyphen/>
      </w:r>
      <w:r w:rsidR="006A7EFD" w:rsidRPr="004A3940">
        <w:rPr>
          <w:color w:val="000000" w:themeColor="text1"/>
          <w:u w:color="000000" w:themeColor="text1"/>
        </w:rPr>
        <w:t>ti</w:t>
      </w:r>
      <w:r w:rsidR="001E49E2">
        <w:rPr>
          <w:color w:val="000000" w:themeColor="text1"/>
          <w:u w:color="000000" w:themeColor="text1"/>
        </w:rPr>
        <w:t>me Class 3A Player of the Year and</w:t>
      </w:r>
      <w:r w:rsidR="006A7EFD" w:rsidRPr="004A3940">
        <w:rPr>
          <w:color w:val="000000" w:themeColor="text1"/>
          <w:u w:color="000000" w:themeColor="text1"/>
        </w:rPr>
        <w:t xml:space="preserve"> four</w:t>
      </w:r>
      <w:r w:rsidR="00A0725B">
        <w:rPr>
          <w:color w:val="000000" w:themeColor="text1"/>
          <w:u w:color="000000" w:themeColor="text1"/>
        </w:rPr>
        <w:noBreakHyphen/>
      </w:r>
      <w:r w:rsidR="006A7EFD" w:rsidRPr="004A3940">
        <w:rPr>
          <w:color w:val="000000" w:themeColor="text1"/>
          <w:u w:color="000000" w:themeColor="text1"/>
        </w:rPr>
        <w:t>time All</w:t>
      </w:r>
      <w:r w:rsidR="00A0725B">
        <w:rPr>
          <w:color w:val="000000" w:themeColor="text1"/>
          <w:u w:color="000000" w:themeColor="text1"/>
        </w:rPr>
        <w:noBreakHyphen/>
      </w:r>
      <w:r w:rsidR="00FA10E0">
        <w:rPr>
          <w:color w:val="000000" w:themeColor="text1"/>
          <w:u w:color="000000" w:themeColor="text1"/>
        </w:rPr>
        <w:t>State selection</w:t>
      </w:r>
      <w:r w:rsidR="00B52372">
        <w:rPr>
          <w:color w:val="000000" w:themeColor="text1"/>
          <w:u w:color="000000" w:themeColor="text1"/>
        </w:rPr>
        <w:t>. McNeal</w:t>
      </w:r>
      <w:r w:rsidR="00B52372" w:rsidRPr="004A3940">
        <w:rPr>
          <w:color w:val="000000" w:themeColor="text1"/>
          <w:u w:color="000000" w:themeColor="text1"/>
        </w:rPr>
        <w:t xml:space="preserve"> has signed a National Letter of Intent to play basketball on scholarship a</w:t>
      </w:r>
      <w:r w:rsidR="00B52372">
        <w:rPr>
          <w:color w:val="000000" w:themeColor="text1"/>
          <w:u w:color="000000" w:themeColor="text1"/>
        </w:rPr>
        <w:t>t Clemson University this fall</w:t>
      </w:r>
      <w:r w:rsidR="00FA10E0">
        <w:rPr>
          <w:color w:val="000000" w:themeColor="text1"/>
          <w:u w:color="000000" w:themeColor="text1"/>
        </w:rPr>
        <w:t>; and</w:t>
      </w:r>
    </w:p>
    <w:p w:rsidR="00FA10E0" w:rsidRDefault="00FA10E0"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2372" w:rsidRDefault="00B52372"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academically, </w:t>
      </w:r>
      <w:r w:rsidR="001E49E2">
        <w:rPr>
          <w:color w:val="000000" w:themeColor="text1"/>
          <w:u w:color="000000" w:themeColor="text1"/>
        </w:rPr>
        <w:t>McNeal has excelled, maintaining</w:t>
      </w:r>
      <w:r w:rsidRPr="004A3940">
        <w:rPr>
          <w:color w:val="000000" w:themeColor="text1"/>
          <w:u w:color="000000" w:themeColor="text1"/>
        </w:rPr>
        <w:t xml:space="preserve"> a B av</w:t>
      </w:r>
      <w:r>
        <w:rPr>
          <w:color w:val="000000" w:themeColor="text1"/>
          <w:u w:color="000000" w:themeColor="text1"/>
        </w:rPr>
        <w:t>erage in the classroom; and</w:t>
      </w:r>
    </w:p>
    <w:p w:rsidR="00B52372" w:rsidRDefault="00B52372"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2372" w:rsidRDefault="00FA10E0"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6A7EFD" w:rsidRPr="004A3940">
        <w:rPr>
          <w:color w:val="000000" w:themeColor="text1"/>
          <w:u w:color="000000" w:themeColor="text1"/>
        </w:rPr>
        <w:t xml:space="preserve"> </w:t>
      </w:r>
      <w:r w:rsidR="00B52372">
        <w:rPr>
          <w:color w:val="000000" w:themeColor="text1"/>
          <w:u w:color="000000" w:themeColor="text1"/>
        </w:rPr>
        <w:t xml:space="preserve">outside of school, </w:t>
      </w:r>
      <w:r w:rsidR="001E49E2">
        <w:rPr>
          <w:color w:val="000000" w:themeColor="text1"/>
          <w:u w:color="000000" w:themeColor="text1"/>
        </w:rPr>
        <w:t>she</w:t>
      </w:r>
      <w:r w:rsidR="006A7EFD" w:rsidRPr="004A3940">
        <w:rPr>
          <w:color w:val="000000" w:themeColor="text1"/>
          <w:u w:color="000000" w:themeColor="text1"/>
        </w:rPr>
        <w:t xml:space="preserve"> has volunteered locally on behalf of the Special Olym</w:t>
      </w:r>
      <w:r w:rsidR="00B52372">
        <w:rPr>
          <w:color w:val="000000" w:themeColor="text1"/>
          <w:u w:color="000000" w:themeColor="text1"/>
        </w:rPr>
        <w:t>pics and youth sports programs</w:t>
      </w:r>
      <w:r w:rsidR="00A320C6">
        <w:rPr>
          <w:color w:val="000000" w:themeColor="text1"/>
          <w:u w:color="000000" w:themeColor="text1"/>
        </w:rPr>
        <w:t xml:space="preserve">. She is also a member of </w:t>
      </w:r>
      <w:r w:rsidR="00A320C6" w:rsidRPr="00FB657E">
        <w:rPr>
          <w:color w:val="000000" w:themeColor="text1"/>
          <w:u w:color="000000" w:themeColor="text1"/>
        </w:rPr>
        <w:t>Gethsemane Baptist Church in North</w:t>
      </w:r>
      <w:r w:rsidR="00A320C6">
        <w:rPr>
          <w:color w:val="000000" w:themeColor="text1"/>
          <w:u w:color="000000" w:themeColor="text1"/>
        </w:rPr>
        <w:t>, South Carolina</w:t>
      </w:r>
      <w:r w:rsidR="00B52372">
        <w:rPr>
          <w:color w:val="000000" w:themeColor="text1"/>
          <w:u w:color="000000" w:themeColor="text1"/>
        </w:rPr>
        <w:t>; and</w:t>
      </w:r>
    </w:p>
    <w:p w:rsidR="00B52372" w:rsidRDefault="00B52372"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52372" w:rsidRDefault="00DB69C9" w:rsidP="00DB6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Whereas, </w:t>
      </w:r>
      <w:r w:rsidR="00AF0CF2">
        <w:rPr>
          <w:color w:val="000000" w:themeColor="text1"/>
          <w:u w:color="000000" w:themeColor="text1"/>
        </w:rPr>
        <w:t xml:space="preserve">McNeal is supported </w:t>
      </w:r>
      <w:r w:rsidR="00A320C6">
        <w:rPr>
          <w:color w:val="000000" w:themeColor="text1"/>
          <w:u w:color="000000" w:themeColor="text1"/>
        </w:rPr>
        <w:t xml:space="preserve">in her passion for basketball </w:t>
      </w:r>
      <w:r w:rsidR="00AF0CF2">
        <w:rPr>
          <w:color w:val="000000" w:themeColor="text1"/>
          <w:u w:color="000000" w:themeColor="text1"/>
        </w:rPr>
        <w:t xml:space="preserve">by her family, </w:t>
      </w:r>
      <w:r w:rsidR="00C360D3">
        <w:rPr>
          <w:color w:val="000000" w:themeColor="text1"/>
          <w:u w:color="000000" w:themeColor="text1"/>
        </w:rPr>
        <w:t>namely</w:t>
      </w:r>
      <w:r w:rsidR="00AF0CF2">
        <w:rPr>
          <w:color w:val="000000" w:themeColor="text1"/>
          <w:u w:color="000000" w:themeColor="text1"/>
        </w:rPr>
        <w:t xml:space="preserve"> her m</w:t>
      </w:r>
      <w:r w:rsidRPr="00FB657E">
        <w:rPr>
          <w:color w:val="000000" w:themeColor="text1"/>
          <w:u w:color="000000" w:themeColor="text1"/>
        </w:rPr>
        <w:t>other</w:t>
      </w:r>
      <w:r w:rsidR="00AF0CF2">
        <w:rPr>
          <w:color w:val="000000" w:themeColor="text1"/>
          <w:u w:color="000000" w:themeColor="text1"/>
        </w:rPr>
        <w:t>,</w:t>
      </w:r>
      <w:r w:rsidRPr="00FB657E">
        <w:rPr>
          <w:color w:val="000000" w:themeColor="text1"/>
          <w:u w:color="000000" w:themeColor="text1"/>
        </w:rPr>
        <w:t xml:space="preserve"> Tamara McNeal</w:t>
      </w:r>
      <w:r w:rsidR="00A0725B">
        <w:rPr>
          <w:color w:val="000000" w:themeColor="text1"/>
          <w:u w:color="000000" w:themeColor="text1"/>
        </w:rPr>
        <w:noBreakHyphen/>
      </w:r>
      <w:r w:rsidRPr="00FB657E">
        <w:rPr>
          <w:color w:val="000000" w:themeColor="text1"/>
          <w:u w:color="000000" w:themeColor="text1"/>
        </w:rPr>
        <w:t>Purdue</w:t>
      </w:r>
      <w:r w:rsidR="00AF0CF2">
        <w:rPr>
          <w:color w:val="000000" w:themeColor="text1"/>
          <w:u w:color="000000" w:themeColor="text1"/>
        </w:rPr>
        <w:t>, and s</w:t>
      </w:r>
      <w:r w:rsidRPr="00FB657E">
        <w:rPr>
          <w:color w:val="000000" w:themeColor="text1"/>
          <w:u w:color="000000" w:themeColor="text1"/>
        </w:rPr>
        <w:t>iblings</w:t>
      </w:r>
      <w:r w:rsidR="00AF0CF2">
        <w:rPr>
          <w:color w:val="000000" w:themeColor="text1"/>
          <w:u w:color="000000" w:themeColor="text1"/>
        </w:rPr>
        <w:t>,</w:t>
      </w:r>
      <w:r>
        <w:rPr>
          <w:color w:val="000000" w:themeColor="text1"/>
          <w:u w:color="000000" w:themeColor="text1"/>
        </w:rPr>
        <w:t xml:space="preserve"> Shonta</w:t>
      </w:r>
      <w:r w:rsidRPr="00FB657E">
        <w:rPr>
          <w:color w:val="000000" w:themeColor="text1"/>
          <w:u w:color="000000" w:themeColor="text1"/>
        </w:rPr>
        <w:t xml:space="preserve">, Donta, </w:t>
      </w:r>
      <w:r w:rsidR="00B52372">
        <w:rPr>
          <w:color w:val="000000" w:themeColor="text1"/>
          <w:u w:color="000000" w:themeColor="text1"/>
        </w:rPr>
        <w:t>Rodnesia, Marquis</w:t>
      </w:r>
      <w:r w:rsidR="00A320C6">
        <w:rPr>
          <w:color w:val="000000" w:themeColor="text1"/>
          <w:u w:color="000000" w:themeColor="text1"/>
        </w:rPr>
        <w:t>,</w:t>
      </w:r>
      <w:r w:rsidR="00B52372">
        <w:rPr>
          <w:color w:val="000000" w:themeColor="text1"/>
          <w:u w:color="000000" w:themeColor="text1"/>
        </w:rPr>
        <w:t xml:space="preserve"> and Lea; and</w:t>
      </w:r>
    </w:p>
    <w:p w:rsidR="00B52372" w:rsidRDefault="00B52372" w:rsidP="00DB6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A10E0" w:rsidRDefault="00FA10E0"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006A7EFD" w:rsidRPr="004A3940">
        <w:rPr>
          <w:color w:val="000000" w:themeColor="text1"/>
          <w:u w:color="000000" w:themeColor="text1"/>
        </w:rPr>
        <w:t xml:space="preserve"> </w:t>
      </w:r>
      <w:r w:rsidR="0045407D">
        <w:rPr>
          <w:color w:val="000000" w:themeColor="text1"/>
          <w:u w:color="000000" w:themeColor="text1"/>
        </w:rPr>
        <w:t xml:space="preserve">in receiving this award, </w:t>
      </w:r>
      <w:r w:rsidR="006A7EFD" w:rsidRPr="004A3940">
        <w:rPr>
          <w:color w:val="000000" w:themeColor="text1"/>
          <w:u w:color="000000" w:themeColor="text1"/>
        </w:rPr>
        <w:t xml:space="preserve">McNeal joins </w:t>
      </w:r>
      <w:r w:rsidR="0045407D">
        <w:rPr>
          <w:color w:val="000000" w:themeColor="text1"/>
          <w:u w:color="000000" w:themeColor="text1"/>
        </w:rPr>
        <w:t xml:space="preserve">an elite alumni association of </w:t>
      </w:r>
      <w:r w:rsidR="00DB69C9">
        <w:rPr>
          <w:color w:val="000000" w:themeColor="text1"/>
          <w:u w:color="000000" w:themeColor="text1"/>
        </w:rPr>
        <w:t xml:space="preserve">other South Carolina </w:t>
      </w:r>
      <w:r w:rsidR="00DB69C9" w:rsidRPr="004A3940">
        <w:rPr>
          <w:color w:val="000000" w:themeColor="text1"/>
          <w:u w:color="000000" w:themeColor="text1"/>
        </w:rPr>
        <w:t>athletes who have re</w:t>
      </w:r>
      <w:r w:rsidR="00DB69C9">
        <w:rPr>
          <w:color w:val="000000" w:themeColor="text1"/>
          <w:u w:color="000000" w:themeColor="text1"/>
        </w:rPr>
        <w:t xml:space="preserve">cently won the </w:t>
      </w:r>
      <w:r w:rsidR="007A176D">
        <w:rPr>
          <w:color w:val="000000" w:themeColor="text1"/>
          <w:u w:color="000000" w:themeColor="text1"/>
        </w:rPr>
        <w:t xml:space="preserve">girls’ </w:t>
      </w:r>
      <w:r w:rsidR="00DB69C9">
        <w:rPr>
          <w:color w:val="000000" w:themeColor="text1"/>
          <w:u w:color="000000" w:themeColor="text1"/>
        </w:rPr>
        <w:t>basketball award</w:t>
      </w:r>
      <w:r w:rsidR="00C360D3">
        <w:rPr>
          <w:color w:val="000000" w:themeColor="text1"/>
          <w:u w:color="000000" w:themeColor="text1"/>
        </w:rPr>
        <w:t>, including</w:t>
      </w:r>
      <w:r w:rsidR="00DB69C9">
        <w:rPr>
          <w:color w:val="000000" w:themeColor="text1"/>
          <w:u w:color="000000" w:themeColor="text1"/>
        </w:rPr>
        <w:t xml:space="preserve"> Amari Young</w:t>
      </w:r>
      <w:r w:rsidR="006A7EFD" w:rsidRPr="004A3940">
        <w:rPr>
          <w:color w:val="000000" w:themeColor="text1"/>
          <w:u w:color="000000" w:themeColor="text1"/>
        </w:rPr>
        <w:t>, Jaelynn Murray, Jhileiya Dunlap, Kionna Jeter, and A’</w:t>
      </w:r>
      <w:r w:rsidR="00DB69C9">
        <w:rPr>
          <w:color w:val="000000" w:themeColor="text1"/>
          <w:u w:color="000000" w:themeColor="text1"/>
        </w:rPr>
        <w:t>ja Wilson</w:t>
      </w:r>
      <w:r>
        <w:rPr>
          <w:color w:val="000000" w:themeColor="text1"/>
          <w:u w:color="000000" w:themeColor="text1"/>
        </w:rPr>
        <w:t>; and</w:t>
      </w:r>
    </w:p>
    <w:p w:rsidR="00FA10E0" w:rsidRDefault="00FA10E0" w:rsidP="006A7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B69C9" w:rsidRDefault="00DB69C9" w:rsidP="00DB6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w:t>
      </w:r>
      <w:r w:rsidRPr="004A3940">
        <w:rPr>
          <w:color w:val="000000" w:themeColor="text1"/>
          <w:u w:color="000000" w:themeColor="text1"/>
        </w:rPr>
        <w:t xml:space="preserve">he Gatorade Player of the Year program </w:t>
      </w:r>
      <w:r w:rsidR="00B52372">
        <w:rPr>
          <w:color w:val="000000" w:themeColor="text1"/>
          <w:u w:color="000000" w:themeColor="text1"/>
        </w:rPr>
        <w:t>is in its thirty-fourth year of honoring the nation’s best high school athletes</w:t>
      </w:r>
      <w:r>
        <w:rPr>
          <w:color w:val="000000" w:themeColor="text1"/>
          <w:u w:color="000000" w:themeColor="text1"/>
        </w:rPr>
        <w:t xml:space="preserve">. </w:t>
      </w:r>
      <w:r w:rsidR="00B52372">
        <w:rPr>
          <w:color w:val="000000" w:themeColor="text1"/>
          <w:u w:color="000000" w:themeColor="text1"/>
        </w:rPr>
        <w:t>The award</w:t>
      </w:r>
      <w:r w:rsidR="00B52372" w:rsidRPr="004A3940">
        <w:rPr>
          <w:color w:val="000000" w:themeColor="text1"/>
          <w:u w:color="000000" w:themeColor="text1"/>
        </w:rPr>
        <w:t xml:space="preserve"> recognizes athletic excellence</w:t>
      </w:r>
      <w:r w:rsidR="00B52372">
        <w:rPr>
          <w:color w:val="000000" w:themeColor="text1"/>
          <w:u w:color="000000" w:themeColor="text1"/>
        </w:rPr>
        <w:t xml:space="preserve">, </w:t>
      </w:r>
      <w:r w:rsidR="00B52372" w:rsidRPr="004A3940">
        <w:rPr>
          <w:color w:val="000000" w:themeColor="text1"/>
          <w:u w:color="000000" w:themeColor="text1"/>
        </w:rPr>
        <w:t>high standards of academic achievement</w:t>
      </w:r>
      <w:r w:rsidR="00B52372">
        <w:rPr>
          <w:color w:val="000000" w:themeColor="text1"/>
          <w:u w:color="000000" w:themeColor="text1"/>
        </w:rPr>
        <w:t>,</w:t>
      </w:r>
      <w:r w:rsidR="00B52372" w:rsidRPr="004A3940">
        <w:rPr>
          <w:color w:val="000000" w:themeColor="text1"/>
          <w:u w:color="000000" w:themeColor="text1"/>
        </w:rPr>
        <w:t xml:space="preserve"> and exemplary character demonstrated on and off the f</w:t>
      </w:r>
      <w:r w:rsidR="00B52372">
        <w:rPr>
          <w:color w:val="000000" w:themeColor="text1"/>
          <w:u w:color="000000" w:themeColor="text1"/>
        </w:rPr>
        <w:t>ield</w:t>
      </w:r>
      <w:r>
        <w:rPr>
          <w:color w:val="000000" w:themeColor="text1"/>
          <w:u w:color="000000" w:themeColor="text1"/>
        </w:rPr>
        <w:t>; and</w:t>
      </w:r>
    </w:p>
    <w:p w:rsidR="00DB69C9" w:rsidRDefault="00DB69C9" w:rsidP="00DB6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E5CA7" w:rsidRDefault="002E5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722F1">
        <w:rPr>
          <w:rFonts w:eastAsia="Times New Roman"/>
        </w:rPr>
        <w:t>the members of the South Carolina Senate appreciate the pride and recognition that Danae McNeal has brought to her school, community, and State and wish her success in all her future endeavors</w:t>
      </w:r>
      <w:r>
        <w:rPr>
          <w:rFonts w:eastAsia="Times New Roman"/>
        </w:rPr>
        <w:t>.  Now, therefore,</w:t>
      </w:r>
    </w:p>
    <w:p w:rsidR="002E5CA7" w:rsidRDefault="002E5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5CA7" w:rsidRDefault="002E5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E5CA7" w:rsidRDefault="002E5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5CA7" w:rsidRDefault="002E5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6A7EFD">
        <w:rPr>
          <w:rFonts w:eastAsia="Times New Roman"/>
        </w:rPr>
        <w:t xml:space="preserve">the members of the South Carolina Senate, by this resolution, </w:t>
      </w:r>
      <w:r w:rsidR="009E3EF3">
        <w:rPr>
          <w:rFonts w:eastAsia="Times New Roman"/>
        </w:rPr>
        <w:t xml:space="preserve">congratulate Danae McNeal on being named </w:t>
      </w:r>
      <w:r w:rsidR="00A722F1">
        <w:rPr>
          <w:rFonts w:eastAsia="Times New Roman"/>
        </w:rPr>
        <w:t xml:space="preserve">the 2018-2019 </w:t>
      </w:r>
      <w:r w:rsidR="009E3EF3">
        <w:rPr>
          <w:rFonts w:eastAsia="Times New Roman"/>
        </w:rPr>
        <w:t>Gatorade Girls</w:t>
      </w:r>
      <w:r w:rsidR="00A722F1">
        <w:rPr>
          <w:rFonts w:eastAsia="Times New Roman"/>
        </w:rPr>
        <w:t>’</w:t>
      </w:r>
      <w:r w:rsidR="009E3EF3">
        <w:rPr>
          <w:rFonts w:eastAsia="Times New Roman"/>
        </w:rPr>
        <w:t xml:space="preserve"> Basketball Player of the Year</w:t>
      </w:r>
      <w:r w:rsidR="00A722F1">
        <w:rPr>
          <w:rFonts w:eastAsia="Times New Roman"/>
        </w:rPr>
        <w:t xml:space="preserve"> for South Carolina</w:t>
      </w:r>
      <w:r>
        <w:rPr>
          <w:rFonts w:eastAsia="Times New Roman"/>
        </w:rPr>
        <w:t>.</w:t>
      </w:r>
    </w:p>
    <w:p w:rsidR="002E5CA7" w:rsidRDefault="002E5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5CA7" w:rsidRPr="00522CE0" w:rsidRDefault="002E5C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6A7EFD">
        <w:rPr>
          <w:rFonts w:eastAsia="Times New Roman"/>
        </w:rPr>
        <w:t>Danae McNeal</w:t>
      </w:r>
      <w:r>
        <w:rPr>
          <w:rFonts w:eastAsia="Times New Roman"/>
        </w:rPr>
        <w:t>.</w:t>
      </w:r>
    </w:p>
    <w:p w:rsidR="004C1C27" w:rsidRDefault="00A0725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D4E37" w:rsidRDefault="00DD4E37" w:rsidP="00DD4E37">
      <w:pPr>
        <w:suppressAutoHyphens/>
        <w:jc w:val="both"/>
        <w:rPr>
          <w:rFonts w:eastAsia="Times New Roman"/>
        </w:rPr>
      </w:pPr>
    </w:p>
    <w:sectPr w:rsidR="00DD4E37" w:rsidSect="00DD4E3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20C6" w:rsidRDefault="00A320C6" w:rsidP="00522CE0">
      <w:r>
        <w:separator/>
      </w:r>
    </w:p>
  </w:endnote>
  <w:endnote w:type="continuationSeparator" w:id="0">
    <w:p w:rsidR="00A320C6" w:rsidRDefault="00A320C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24B4BAB-3D7B-4F67-B04C-7DDCC2BCE26E}"/>
    <w:embedBold r:id="rId2" w:fontKey="{B70D76DD-45B5-4AE6-B5DC-F1867710F71A}"/>
  </w:font>
  <w:font w:name="Calibri">
    <w:panose1 w:val="020F0502020204030204"/>
    <w:charset w:val="00"/>
    <w:family w:val="swiss"/>
    <w:pitch w:val="variable"/>
    <w:sig w:usb0="E00002FF" w:usb1="4000ACFF" w:usb2="00000001" w:usb3="00000000" w:csb0="0000019F" w:csb1="00000000"/>
    <w:embedRegular r:id="rId3" w:fontKey="{77A20837-3C55-43AC-95E8-4DDFBFEB3C72}"/>
  </w:font>
  <w:font w:name="Cambria">
    <w:panose1 w:val="02040503050406030204"/>
    <w:charset w:val="00"/>
    <w:family w:val="roman"/>
    <w:pitch w:val="variable"/>
    <w:sig w:usb0="E00002FF" w:usb1="400004FF" w:usb2="00000000" w:usb3="00000000" w:csb0="0000019F" w:csb1="00000000"/>
    <w:embedRegular r:id="rId4" w:fontKey="{4BF55DC4-59FE-49D5-864F-D872E2677F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C27" w:rsidRPr="00DD4E37" w:rsidRDefault="00DD4E37" w:rsidP="00DD4E37">
    <w:pPr>
      <w:pStyle w:val="Footer"/>
      <w:tabs>
        <w:tab w:val="clear" w:pos="4680"/>
        <w:tab w:val="clear" w:pos="9360"/>
        <w:tab w:val="center" w:pos="2995"/>
      </w:tabs>
      <w:spacing w:before="120"/>
    </w:pPr>
    <w:r>
      <w:t>[644]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20C6" w:rsidRDefault="00A320C6" w:rsidP="00522CE0">
      <w:r>
        <w:separator/>
      </w:r>
    </w:p>
  </w:footnote>
  <w:footnote w:type="continuationSeparator" w:id="0">
    <w:p w:rsidR="00A320C6" w:rsidRDefault="00A320C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DANA.KMM.NGS"/>
    <w:docVar w:name="CoverAttorneyInitials" w:val="KMM"/>
    <w:docVar w:name="CoverAttorneyLastName" w:val="Moffitt"/>
    <w:docVar w:name="CoverBillType" w:val="r"/>
    <w:docVar w:name="CoverSenator" w:val="NGS"/>
    <w:docVar w:name="dvBillNumber" w:val="644"/>
    <w:docVar w:name="dvBillNumberPrefix" w:val="S. "/>
    <w:docVar w:name="dvOriginalBody" w:val="Senate"/>
    <w:docVar w:name="fulldraftpath" w:val="L:\S-RES\NGS\008DANA.KMM.NGS.DOCX"/>
    <w:docVar w:name="NameofBody" w:val="S"/>
    <w:docVar w:name="vgroup2" w:val="S-RES"/>
  </w:docVars>
  <w:rsids>
    <w:rsidRoot w:val="002E5CA7"/>
    <w:rsid w:val="00041898"/>
    <w:rsid w:val="00042AC1"/>
    <w:rsid w:val="00046516"/>
    <w:rsid w:val="00072458"/>
    <w:rsid w:val="0007601D"/>
    <w:rsid w:val="000B0720"/>
    <w:rsid w:val="000B5EAF"/>
    <w:rsid w:val="0012400C"/>
    <w:rsid w:val="001315B2"/>
    <w:rsid w:val="00144A5B"/>
    <w:rsid w:val="00170561"/>
    <w:rsid w:val="00186AC9"/>
    <w:rsid w:val="00197DF1"/>
    <w:rsid w:val="001B3DD9"/>
    <w:rsid w:val="001B7E5D"/>
    <w:rsid w:val="001D1B86"/>
    <w:rsid w:val="001D3BAC"/>
    <w:rsid w:val="001E49E2"/>
    <w:rsid w:val="00216025"/>
    <w:rsid w:val="00245C4E"/>
    <w:rsid w:val="002C1321"/>
    <w:rsid w:val="002C2031"/>
    <w:rsid w:val="002C5896"/>
    <w:rsid w:val="002D3BED"/>
    <w:rsid w:val="002E5CA7"/>
    <w:rsid w:val="00307C2B"/>
    <w:rsid w:val="00315D04"/>
    <w:rsid w:val="00383247"/>
    <w:rsid w:val="003D6E2B"/>
    <w:rsid w:val="003E7597"/>
    <w:rsid w:val="00413EBF"/>
    <w:rsid w:val="0044020F"/>
    <w:rsid w:val="00450668"/>
    <w:rsid w:val="0045407D"/>
    <w:rsid w:val="00454138"/>
    <w:rsid w:val="004813A2"/>
    <w:rsid w:val="004952FA"/>
    <w:rsid w:val="004B0858"/>
    <w:rsid w:val="004B6A22"/>
    <w:rsid w:val="004C1C27"/>
    <w:rsid w:val="004D7F37"/>
    <w:rsid w:val="00522CE0"/>
    <w:rsid w:val="00541951"/>
    <w:rsid w:val="00565148"/>
    <w:rsid w:val="00570403"/>
    <w:rsid w:val="00593361"/>
    <w:rsid w:val="005A413B"/>
    <w:rsid w:val="005A5017"/>
    <w:rsid w:val="005A648C"/>
    <w:rsid w:val="005F07AC"/>
    <w:rsid w:val="005F1745"/>
    <w:rsid w:val="006A1802"/>
    <w:rsid w:val="006A7EFD"/>
    <w:rsid w:val="006C0CBB"/>
    <w:rsid w:val="006C74EA"/>
    <w:rsid w:val="00720D40"/>
    <w:rsid w:val="007318D4"/>
    <w:rsid w:val="00737DF3"/>
    <w:rsid w:val="00765784"/>
    <w:rsid w:val="007A176D"/>
    <w:rsid w:val="007A4390"/>
    <w:rsid w:val="007C0D30"/>
    <w:rsid w:val="007D14F5"/>
    <w:rsid w:val="007E5CB7"/>
    <w:rsid w:val="008314D2"/>
    <w:rsid w:val="008328B7"/>
    <w:rsid w:val="00870F6F"/>
    <w:rsid w:val="008B2F42"/>
    <w:rsid w:val="008C3697"/>
    <w:rsid w:val="008E185F"/>
    <w:rsid w:val="008F023B"/>
    <w:rsid w:val="00904E16"/>
    <w:rsid w:val="009162B3"/>
    <w:rsid w:val="00927C62"/>
    <w:rsid w:val="00983951"/>
    <w:rsid w:val="00984124"/>
    <w:rsid w:val="00984640"/>
    <w:rsid w:val="00995C37"/>
    <w:rsid w:val="009C118A"/>
    <w:rsid w:val="009E3EF3"/>
    <w:rsid w:val="00A02011"/>
    <w:rsid w:val="00A0725B"/>
    <w:rsid w:val="00A320C6"/>
    <w:rsid w:val="00A4011E"/>
    <w:rsid w:val="00A722F1"/>
    <w:rsid w:val="00A86015"/>
    <w:rsid w:val="00A9594E"/>
    <w:rsid w:val="00AE59C8"/>
    <w:rsid w:val="00AF0CF2"/>
    <w:rsid w:val="00B10098"/>
    <w:rsid w:val="00B52372"/>
    <w:rsid w:val="00B5790D"/>
    <w:rsid w:val="00B945C5"/>
    <w:rsid w:val="00BA20EA"/>
    <w:rsid w:val="00BB5AFC"/>
    <w:rsid w:val="00BC0A56"/>
    <w:rsid w:val="00C360D3"/>
    <w:rsid w:val="00C45366"/>
    <w:rsid w:val="00C57023"/>
    <w:rsid w:val="00C668F0"/>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B69C9"/>
    <w:rsid w:val="00DD4E37"/>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A10E0"/>
    <w:rsid w:val="00FB7F01"/>
    <w:rsid w:val="00FC0D36"/>
    <w:rsid w:val="00FC3A2B"/>
    <w:rsid w:val="00FE6467"/>
    <w:rsid w:val="00FF1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4231022-E0A9-4AB8-BC6B-A59D6D3AD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19012777.dotm</Template>
  <TotalTime>0</TotalTime>
  <Pages>2</Pages>
  <Words>400</Words>
  <Characters>2120</Characters>
  <Application>Microsoft Office Word</Application>
  <DocSecurity>0</DocSecurity>
  <Lines>70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644 Text of Previous Version (Mar. 13, 2019) - South Carolina Legislature Online</dc:title>
  <dc:subject/>
  <dc:creator>Rebecca Landau</dc:creator>
  <cp:keywords/>
  <dc:description/>
  <cp:lastModifiedBy>S Volk</cp:lastModifiedBy>
  <cp:revision>2</cp:revision>
  <dcterms:created xsi:type="dcterms:W3CDTF">2019-03-13T16:11:00Z</dcterms:created>
  <dcterms:modified xsi:type="dcterms:W3CDTF">2019-03-13T16:11:00Z</dcterms:modified>
</cp:coreProperties>
</file>