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37ADA" w:rsidRP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POLLED OUT OF COMMITTEE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MAJORITY FAVORABLE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January 23, 2019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Pr="00D37ADA" w:rsidRDefault="00D37ADA" w:rsidP="00D37ADA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80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4D3AD6">
        <w:t>Senator Sheheen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1/23/19--S.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D37ADA" w:rsidRP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P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FAMILY AND VETERANS' SERVICES</w:t>
      </w:r>
    </w:p>
    <w:p w:rsid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Joint Resolution (S. 80) </w:t>
      </w:r>
    </w:p>
    <w:p w:rsid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to amend Section 3 of Act 289 of 2018, relating to the South Carolina American Revolution Sestercentennial Commission, to provide for the membership of the, etc., respectfully</w:t>
      </w:r>
    </w:p>
    <w:p w:rsidR="00D37ADA" w:rsidRPr="00D37ADA" w:rsidRDefault="00D37ADA" w:rsidP="00D37A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Has polled the Joint Resolution out majority favorable.</w:t>
      </w: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37ADA" w:rsidRDefault="00D37A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37ADA" w:rsidSect="00D37ADA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4A554A" w:rsidRPr="00522CE0" w:rsidRDefault="004A55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A55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A537A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055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3 OF ACT </w:t>
      </w:r>
      <w:r w:rsidR="00F35D3D">
        <w:rPr>
          <w:rFonts w:eastAsia="Times New Roman"/>
        </w:rPr>
        <w:t>289</w:t>
      </w:r>
      <w:r>
        <w:rPr>
          <w:rFonts w:eastAsia="Times New Roman"/>
        </w:rPr>
        <w:t xml:space="preserve"> OF 2018, </w:t>
      </w:r>
      <w:r w:rsidR="00DE7918">
        <w:rPr>
          <w:rFonts w:eastAsia="Times New Roman"/>
        </w:rPr>
        <w:t xml:space="preserve">RELATING TO THE SOUTH CAROLINA AMERICAN REVOLUTION SESTERCENTENNIAL COMMISSION, </w:t>
      </w:r>
      <w:r>
        <w:rPr>
          <w:rFonts w:eastAsia="Times New Roman"/>
        </w:rPr>
        <w:t>TO PROVIDE FOR THE MEMBERSHIP OF THE COMMISSION.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55062">
        <w:rPr>
          <w:rFonts w:eastAsia="Times New Roman"/>
        </w:rPr>
        <w:t xml:space="preserve">SECTION 3 of Act </w:t>
      </w:r>
      <w:r w:rsidR="00F35D3D">
        <w:rPr>
          <w:rFonts w:eastAsia="Times New Roman"/>
        </w:rPr>
        <w:t>289</w:t>
      </w:r>
      <w:r w:rsidR="00055062">
        <w:rPr>
          <w:rFonts w:eastAsia="Times New Roman"/>
        </w:rPr>
        <w:t xml:space="preserve"> of 2018 is amended to read:</w:t>
      </w:r>
    </w:p>
    <w:p w:rsidR="00055062" w:rsidRDefault="00055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4B6DC8">
        <w:rPr>
          <w:rFonts w:eastAsia="Times New Roman"/>
        </w:rPr>
        <w:t>SECTION</w:t>
      </w:r>
      <w:r w:rsidRPr="004B6DC8">
        <w:rPr>
          <w:rFonts w:eastAsia="Times New Roman"/>
        </w:rPr>
        <w:tab/>
        <w:t>3.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(A)</w:t>
      </w:r>
      <w:r w:rsidR="00F35D3D" w:rsidRPr="00F35D3D">
        <w:rPr>
          <w:rFonts w:eastAsia="Times New Roman"/>
        </w:rPr>
        <w:tab/>
      </w:r>
      <w:r w:rsidRPr="004B6DC8">
        <w:rPr>
          <w:rFonts w:eastAsia="Times New Roman"/>
        </w:rPr>
        <w:t xml:space="preserve">Membership of the South Carolina American Revolution Sestercentennial Commission shall consist of </w:t>
      </w:r>
      <w:r w:rsidRPr="00F35D3D">
        <w:rPr>
          <w:rFonts w:eastAsia="Times New Roman"/>
          <w:strike/>
        </w:rPr>
        <w:t>thirteen</w:t>
      </w:r>
      <w:r w:rsidRPr="004B6DC8">
        <w:rPr>
          <w:rFonts w:eastAsia="Times New Roman"/>
        </w:rPr>
        <w:t xml:space="preserve"> </w:t>
      </w:r>
      <w:r w:rsidR="00F35D3D" w:rsidRPr="00F35D3D">
        <w:rPr>
          <w:rFonts w:eastAsia="Times New Roman"/>
          <w:u w:val="single"/>
        </w:rPr>
        <w:t>fifteen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</w:rPr>
        <w:t>persons</w:t>
      </w:r>
      <w:r w:rsidRPr="004B6DC8">
        <w:rPr>
          <w:rFonts w:eastAsia="Times New Roman"/>
        </w:rPr>
        <w:t xml:space="preserve"> as follows: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snapToGrid w:val="0"/>
          <w:szCs w:val="20"/>
        </w:rPr>
      </w:pPr>
      <w:r>
        <w:rPr>
          <w:rFonts w:eastAsia="Times New Roman"/>
          <w:snapToGrid w:val="0"/>
          <w:szCs w:val="20"/>
        </w:rPr>
        <w:tab/>
      </w:r>
      <w:r w:rsidR="00055062" w:rsidRPr="004B6DC8">
        <w:rPr>
          <w:rFonts w:eastAsia="Times New Roman"/>
          <w:snapToGrid w:val="0"/>
          <w:szCs w:val="20"/>
        </w:rPr>
        <w:tab/>
        <w:t>(a)</w:t>
      </w:r>
      <w:r w:rsidR="00055062" w:rsidRPr="004B6DC8">
        <w:rPr>
          <w:rFonts w:eastAsia="Times New Roman"/>
          <w:snapToGrid w:val="0"/>
          <w:szCs w:val="20"/>
        </w:rPr>
        <w:tab/>
        <w:t>the Governor, ex officio, or his designee;</w:t>
      </w: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  <w:snapToGrid w:val="0"/>
          <w:szCs w:val="20"/>
        </w:rPr>
        <w:tab/>
      </w:r>
      <w:r w:rsidR="00F35D3D">
        <w:rPr>
          <w:rFonts w:eastAsia="Times New Roman"/>
          <w:snapToGrid w:val="0"/>
          <w:szCs w:val="20"/>
        </w:rPr>
        <w:tab/>
      </w:r>
      <w:r w:rsidRPr="004B6DC8">
        <w:rPr>
          <w:rFonts w:eastAsia="Times New Roman"/>
          <w:snapToGrid w:val="0"/>
          <w:szCs w:val="20"/>
        </w:rPr>
        <w:t>(b)</w:t>
      </w:r>
      <w:r w:rsidRPr="004B6DC8">
        <w:rPr>
          <w:rFonts w:eastAsia="Times New Roman"/>
          <w:snapToGrid w:val="0"/>
          <w:szCs w:val="20"/>
        </w:rPr>
        <w:tab/>
      </w:r>
      <w:r w:rsidRPr="00F35D3D">
        <w:rPr>
          <w:rFonts w:eastAsia="Times New Roman"/>
          <w:strike/>
          <w:snapToGrid w:val="0"/>
          <w:szCs w:val="20"/>
        </w:rPr>
        <w:t>the Lieutenant Governor, ex officio, or his designee;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(c)</w:t>
      </w:r>
      <w:r w:rsidR="00055062" w:rsidRPr="004B6DC8">
        <w:rPr>
          <w:rFonts w:eastAsia="Times New Roman"/>
        </w:rPr>
        <w:tab/>
        <w:t>the Chairman of the Archives and History Commission, ex officio;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(d)</w:t>
      </w:r>
      <w:r>
        <w:rPr>
          <w:rFonts w:eastAsia="Times New Roman"/>
          <w:u w:val="single"/>
        </w:rPr>
        <w:t>(c)</w:t>
      </w:r>
      <w:r w:rsidR="00055062" w:rsidRPr="004B6DC8">
        <w:rPr>
          <w:rFonts w:eastAsia="Times New Roman"/>
        </w:rPr>
        <w:tab/>
        <w:t>the Director of the Department of Parks, Recreation and Tourism, ex officio;</w:t>
      </w:r>
    </w:p>
    <w:p w:rsidR="00055062" w:rsidRPr="004B6DC8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</w:rPr>
        <w:tab/>
      </w:r>
      <w:r w:rsidR="00F35D3D">
        <w:rPr>
          <w:rFonts w:eastAsia="Times New Roman"/>
        </w:rPr>
        <w:tab/>
      </w:r>
      <w:r w:rsidRPr="00F35D3D">
        <w:rPr>
          <w:rFonts w:eastAsia="Times New Roman"/>
          <w:strike/>
        </w:rPr>
        <w:t>(e)</w:t>
      </w:r>
      <w:r w:rsidR="00F35D3D">
        <w:rPr>
          <w:rFonts w:eastAsia="Times New Roman"/>
          <w:u w:val="single"/>
        </w:rPr>
        <w:t>(d)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four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  <w:strike/>
        </w:rPr>
        <w:t>three</w:t>
      </w:r>
      <w:r w:rsidRPr="004B6DC8">
        <w:rPr>
          <w:rFonts w:eastAsia="Times New Roman"/>
        </w:rPr>
        <w:t xml:space="preserve"> members to be appointed by the President of the Senate </w:t>
      </w:r>
      <w:r w:rsidRPr="00055062">
        <w:rPr>
          <w:rFonts w:eastAsia="Times New Roman"/>
          <w:strike/>
        </w:rPr>
        <w:t>from the membership of the Senate</w:t>
      </w:r>
      <w:r w:rsidRPr="004B6DC8">
        <w:rPr>
          <w:rFonts w:eastAsia="Times New Roman"/>
        </w:rPr>
        <w:t>;</w:t>
      </w:r>
    </w:p>
    <w:p w:rsidR="00055062" w:rsidRPr="004B6DC8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 w:rsidR="00055062" w:rsidRPr="004B6DC8">
        <w:rPr>
          <w:rFonts w:eastAsia="Times New Roman"/>
        </w:rPr>
        <w:tab/>
      </w:r>
      <w:r w:rsidR="00055062" w:rsidRPr="00F35D3D">
        <w:rPr>
          <w:rFonts w:eastAsia="Times New Roman"/>
          <w:strike/>
        </w:rPr>
        <w:t>(f)</w:t>
      </w:r>
      <w:r>
        <w:rPr>
          <w:rFonts w:eastAsia="Times New Roman"/>
          <w:u w:val="single"/>
        </w:rPr>
        <w:t>(e)</w:t>
      </w:r>
      <w:r w:rsidR="00055062" w:rsidRPr="004B6DC8">
        <w:rPr>
          <w:rFonts w:eastAsia="Times New Roman"/>
        </w:rPr>
        <w:tab/>
      </w:r>
      <w:r>
        <w:rPr>
          <w:rFonts w:eastAsia="Times New Roman"/>
          <w:u w:val="single"/>
        </w:rPr>
        <w:t>four</w:t>
      </w:r>
      <w:r>
        <w:rPr>
          <w:rFonts w:eastAsia="Times New Roman"/>
        </w:rPr>
        <w:t xml:space="preserve"> </w:t>
      </w:r>
      <w:r w:rsidR="00055062" w:rsidRPr="00F35D3D">
        <w:rPr>
          <w:rFonts w:eastAsia="Times New Roman"/>
          <w:strike/>
        </w:rPr>
        <w:t>three</w:t>
      </w:r>
      <w:r w:rsidR="00055062" w:rsidRPr="004B6DC8">
        <w:rPr>
          <w:rFonts w:eastAsia="Times New Roman"/>
        </w:rPr>
        <w:t xml:space="preserve"> members to be appointed by the Speaker of the House of Representatives </w:t>
      </w:r>
      <w:r w:rsidR="00055062" w:rsidRPr="00055062">
        <w:rPr>
          <w:rFonts w:eastAsia="Times New Roman"/>
          <w:strike/>
        </w:rPr>
        <w:t>from the membership of the House of Representatives</w:t>
      </w:r>
      <w:r w:rsidR="00055062" w:rsidRPr="004B6DC8">
        <w:rPr>
          <w:rFonts w:eastAsia="Times New Roman"/>
        </w:rPr>
        <w:t>; and</w:t>
      </w:r>
    </w:p>
    <w:p w:rsidR="00F35D3D" w:rsidRDefault="00055062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4B6DC8">
        <w:rPr>
          <w:rFonts w:eastAsia="Times New Roman"/>
        </w:rPr>
        <w:tab/>
      </w:r>
      <w:r w:rsidR="00F35D3D">
        <w:rPr>
          <w:rFonts w:eastAsia="Times New Roman"/>
        </w:rPr>
        <w:tab/>
      </w:r>
      <w:r w:rsidRPr="00F35D3D">
        <w:rPr>
          <w:rFonts w:eastAsia="Times New Roman"/>
          <w:strike/>
        </w:rPr>
        <w:t>(g)</w:t>
      </w:r>
      <w:r w:rsidR="00F35D3D">
        <w:rPr>
          <w:rFonts w:eastAsia="Times New Roman"/>
          <w:u w:val="single"/>
        </w:rPr>
        <w:t>(f)</w:t>
      </w:r>
      <w:r w:rsidRPr="004B6DC8">
        <w:rPr>
          <w:rFonts w:eastAsia="Times New Roman"/>
        </w:rPr>
        <w:tab/>
      </w:r>
      <w:r w:rsidR="00F35D3D">
        <w:rPr>
          <w:rFonts w:eastAsia="Times New Roman"/>
          <w:u w:val="single"/>
        </w:rPr>
        <w:t>four</w:t>
      </w:r>
      <w:r w:rsidR="00F35D3D">
        <w:rPr>
          <w:rFonts w:eastAsia="Times New Roman"/>
        </w:rPr>
        <w:t xml:space="preserve"> </w:t>
      </w:r>
      <w:r w:rsidRPr="00F35D3D">
        <w:rPr>
          <w:rFonts w:eastAsia="Times New Roman"/>
          <w:strike/>
        </w:rPr>
        <w:t>three</w:t>
      </w:r>
      <w:r w:rsidRPr="004B6DC8">
        <w:rPr>
          <w:rFonts w:eastAsia="Times New Roman"/>
        </w:rPr>
        <w:t xml:space="preserve"> members to be appointed by the Governor who shall serve initial terms of one, two, and three years, respectively, and whose successors shall serve for terms of four years.</w:t>
      </w:r>
    </w:p>
    <w:p w:rsidR="00055062" w:rsidRDefault="00F35D3D" w:rsidP="00055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u w:val="single"/>
        </w:rPr>
        <w:t>(B)</w:t>
      </w:r>
      <w:r>
        <w:rPr>
          <w:rFonts w:eastAsia="Times New Roman"/>
        </w:rPr>
        <w:tab/>
      </w:r>
      <w:r>
        <w:rPr>
          <w:rFonts w:eastAsia="Times New Roman"/>
          <w:u w:val="single"/>
        </w:rPr>
        <w:t xml:space="preserve">Any member who was appointed by the Lieutenant Governor shall be deemed to </w:t>
      </w:r>
      <w:r w:rsidR="00AE6A06">
        <w:rPr>
          <w:rFonts w:eastAsia="Times New Roman"/>
          <w:u w:val="single"/>
        </w:rPr>
        <w:t>have been appointed</w:t>
      </w:r>
      <w:r>
        <w:rPr>
          <w:rFonts w:eastAsia="Times New Roman"/>
          <w:u w:val="single"/>
        </w:rPr>
        <w:t xml:space="preserve"> by the President of the Senate</w:t>
      </w:r>
      <w:r w:rsidR="00AE6A06">
        <w:rPr>
          <w:rFonts w:eastAsia="Times New Roman"/>
          <w:u w:val="single"/>
        </w:rPr>
        <w:t xml:space="preserve"> and may continue to serve on the Commission</w:t>
      </w:r>
      <w:r>
        <w:rPr>
          <w:rFonts w:eastAsia="Times New Roman"/>
          <w:u w:val="single"/>
        </w:rPr>
        <w:t>.</w:t>
      </w:r>
      <w:r w:rsidR="00055062">
        <w:rPr>
          <w:rFonts w:eastAsia="Times New Roman"/>
        </w:rPr>
        <w:t>”</w:t>
      </w:r>
    </w:p>
    <w:p w:rsidR="004A537A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A537A" w:rsidRPr="00522CE0" w:rsidRDefault="004A537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SECTION</w:t>
      </w:r>
      <w:r>
        <w:rPr>
          <w:rFonts w:eastAsia="Times New Roman"/>
        </w:rPr>
        <w:tab/>
      </w:r>
      <w:r w:rsidR="0005506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7779B" w:rsidRDefault="00D368BA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B6E2B" w:rsidRDefault="004B6E2B" w:rsidP="004B6E2B">
      <w:pPr>
        <w:suppressAutoHyphens/>
        <w:jc w:val="both"/>
        <w:rPr>
          <w:rFonts w:eastAsia="Times New Roman"/>
        </w:rPr>
      </w:pPr>
    </w:p>
    <w:sectPr w:rsidR="004B6E2B" w:rsidSect="00D37AD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37A" w:rsidRDefault="004A537A" w:rsidP="00522CE0">
      <w:r>
        <w:separator/>
      </w:r>
    </w:p>
  </w:endnote>
  <w:endnote w:type="continuationSeparator" w:id="0">
    <w:p w:rsidR="004A537A" w:rsidRDefault="004A53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406D9CF-9A05-41A6-8841-81B7B17BC452}"/>
    <w:embedBold r:id="rId2" w:fontKey="{78FC0A80-28F6-4F98-B99C-8F31B5BBD31F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3" w:fontKey="{CA89A64F-DB9C-4B6F-8A4C-9F442626AD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4DB6D4-D32F-4656-8C90-157B0F695BF9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779B" w:rsidRPr="004A554A" w:rsidRDefault="004A554A" w:rsidP="004A5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</w:t>
    </w:r>
    <w:r w:rsidR="00D37ADA">
      <w:t>-</w:t>
    </w:r>
    <w:r w:rsidR="00D37ADA">
      <w:fldChar w:fldCharType="begin"/>
    </w:r>
    <w:r w:rsidR="00D37ADA">
      <w:instrText xml:space="preserve"> PAGE  \* MERGEFORMAT </w:instrText>
    </w:r>
    <w:r w:rsidR="00D37ADA">
      <w:fldChar w:fldCharType="separate"/>
    </w:r>
    <w:r w:rsidR="008B75B1">
      <w:rPr>
        <w:noProof/>
      </w:rPr>
      <w:t>1</w:t>
    </w:r>
    <w:r w:rsidR="00D37ADA">
      <w:fldChar w:fldCharType="end"/>
    </w:r>
    <w:r w:rsidR="00D37ADA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ADA" w:rsidRPr="004A554A" w:rsidRDefault="00D37ADA" w:rsidP="004A55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B6E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37A" w:rsidRDefault="004A537A" w:rsidP="00522CE0">
      <w:r>
        <w:separator/>
      </w:r>
    </w:p>
  </w:footnote>
  <w:footnote w:type="continuationSeparator" w:id="0">
    <w:p w:rsidR="004A537A" w:rsidRDefault="004A53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AMER.KMM.VAS"/>
    <w:docVar w:name="CoverAttorneyInitials" w:val="KMM"/>
    <w:docVar w:name="CoverAttorneyLastName" w:val="Moffitt"/>
    <w:docVar w:name="CoverBillType" w:val="j"/>
    <w:docVar w:name="CoverSenator" w:val="VAS"/>
    <w:docVar w:name="dvBillNumber" w:val="80"/>
    <w:docVar w:name="dvBillNumberPrefix" w:val="S. "/>
    <w:docVar w:name="dvOriginalBody" w:val="Senate"/>
    <w:docVar w:name="fulldraftpath" w:val="L:\S-RES\VAS\003AMER.KMM.VAS.DOCX"/>
    <w:docVar w:name="NameofBody" w:val="S"/>
    <w:docVar w:name="vgroup2" w:val="S-RES"/>
  </w:docVars>
  <w:rsids>
    <w:rsidRoot w:val="004A537A"/>
    <w:rsid w:val="000305CE"/>
    <w:rsid w:val="00042AC1"/>
    <w:rsid w:val="00046516"/>
    <w:rsid w:val="00055062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C0AA5"/>
    <w:rsid w:val="001D3BAC"/>
    <w:rsid w:val="00216025"/>
    <w:rsid w:val="00245C4E"/>
    <w:rsid w:val="0027779B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A537A"/>
    <w:rsid w:val="004A554A"/>
    <w:rsid w:val="004B6A22"/>
    <w:rsid w:val="004B6E2B"/>
    <w:rsid w:val="004D671F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B01FC"/>
    <w:rsid w:val="005F07AC"/>
    <w:rsid w:val="005F1745"/>
    <w:rsid w:val="006A1802"/>
    <w:rsid w:val="006C0CBB"/>
    <w:rsid w:val="006C74EA"/>
    <w:rsid w:val="00720D40"/>
    <w:rsid w:val="007318D4"/>
    <w:rsid w:val="00765784"/>
    <w:rsid w:val="00792FE0"/>
    <w:rsid w:val="007A4390"/>
    <w:rsid w:val="007E5CB7"/>
    <w:rsid w:val="008314D2"/>
    <w:rsid w:val="00870F6F"/>
    <w:rsid w:val="008B2F42"/>
    <w:rsid w:val="008B75B1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AE6A06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1910"/>
    <w:rsid w:val="00CF2C98"/>
    <w:rsid w:val="00D1088B"/>
    <w:rsid w:val="00D1286F"/>
    <w:rsid w:val="00D14DE6"/>
    <w:rsid w:val="00D156D2"/>
    <w:rsid w:val="00D35486"/>
    <w:rsid w:val="00D368BA"/>
    <w:rsid w:val="00D37ADA"/>
    <w:rsid w:val="00D53E29"/>
    <w:rsid w:val="00D86943"/>
    <w:rsid w:val="00DA3C6B"/>
    <w:rsid w:val="00DA47B9"/>
    <w:rsid w:val="00DE5635"/>
    <w:rsid w:val="00DE7918"/>
    <w:rsid w:val="00E058D3"/>
    <w:rsid w:val="00E12CA0"/>
    <w:rsid w:val="00E2236D"/>
    <w:rsid w:val="00E76AD9"/>
    <w:rsid w:val="00E91E2F"/>
    <w:rsid w:val="00EA3546"/>
    <w:rsid w:val="00EB47AE"/>
    <w:rsid w:val="00EC34E1"/>
    <w:rsid w:val="00F0234A"/>
    <w:rsid w:val="00F05CF2"/>
    <w:rsid w:val="00F35D3D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DB0BD4DF-8620-4571-9536-E116E65E0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52D55FB0</Template>
  <TotalTime>0</TotalTime>
  <Pages>3</Pages>
  <Words>320</Words>
  <Characters>1654</Characters>
  <Application>Microsoft Office Word</Application>
  <DocSecurity>0</DocSecurity>
  <Lines>70</Lines>
  <Paragraphs>29</Paragraphs>
  <ScaleCrop>false</ScaleCrop>
  <Company> </Company>
  <LinksUpToDate>false</LinksUpToDate>
  <CharactersWithSpaces>1974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80 Text of Previous Version (Jan. 23, 2019) - South Carolina Legislature Online</dc:title>
  <dc:subject/>
  <dc:creator>Rebecca Landau</dc:creator>
  <cp:keywords/>
  <dc:description/>
  <cp:lastModifiedBy>Miriam Cook</cp:lastModifiedBy>
  <cp:revision>2</cp:revision>
  <dcterms:created xsi:type="dcterms:W3CDTF">2019-01-24T00:32:00Z</dcterms:created>
  <dcterms:modified xsi:type="dcterms:W3CDTF">2019-01-24T00:32:00Z</dcterms:modified>
</cp:coreProperties>
</file>