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6E" w:rsidRPr="00363E6E" w:rsidRDefault="00363E6E" w:rsidP="00363E6E">
      <w:pPr>
        <w:tabs>
          <w:tab w:val="right" w:pos="5933"/>
        </w:tabs>
        <w:suppressAutoHyphens/>
      </w:pPr>
      <w:r>
        <w:tab/>
      </w:r>
      <w:r>
        <w:rPr>
          <w:b/>
          <w:sz w:val="36"/>
        </w:rPr>
        <w:t>S. 864</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6E" w:rsidRDefault="00363E6E"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2AC1">
        <w:t>Senators Peeler, Alexander, Scott and Verdin</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1/16/20--S.</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63E6E" w:rsidRPr="00363E6E" w:rsidRDefault="00363E6E"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6E" w:rsidRDefault="00363E6E"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63E6E" w:rsidRPr="00363E6E" w:rsidRDefault="00363E6E"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OPERATIONS AND MANAGEMENT</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864) to fix Wednesday, February 5, 2020, at noon as the date and time for the House of Representatives and the Senate to meet in joint session in the hall of, etc., respectfully</w:t>
      </w:r>
    </w:p>
    <w:p w:rsidR="00363E6E" w:rsidRPr="00363E6E" w:rsidRDefault="00363E6E" w:rsidP="00363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E6E" w:rsidRDefault="00363E6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3E6E" w:rsidSect="00363E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0E0D" w:rsidRDefault="00460E0D"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32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576F">
        <w:rPr>
          <w:color w:val="000000" w:themeColor="text1"/>
          <w:u w:color="000000" w:themeColor="text1"/>
        </w:rPr>
        <w:t>TO FIX WEDNESDAY, FEBRUARY 5, 2020, AT NOON AS THE DATE AND TIME FOR THE HOUSE OF REPRESENTATIVES AND THE SENATE TO MEET IN JOINT SESSION IN THE HALL OF THE HOUSE OF REPRESENTATIVES TO ELECT A MEMBER OF THE  BOARD OF TRUSTEES OF COASTAL CAROLINA UNIVERSITY, AT</w:t>
      </w:r>
      <w:r w:rsidR="00DA1AD9">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sidR="00DA1AD9">
        <w:rPr>
          <w:color w:val="000000" w:themeColor="text1"/>
          <w:u w:color="000000" w:themeColor="text1"/>
        </w:rPr>
        <w:t xml:space="preserve"> </w:t>
      </w:r>
      <w:r w:rsidRPr="005B576F">
        <w:rPr>
          <w:color w:val="000000" w:themeColor="text1"/>
          <w:u w:color="000000" w:themeColor="text1"/>
        </w:rPr>
        <w:t>LARGE, WHOSE TERM WILL EXPIRE JUNE 30, 2021; TO ELECT TWO MEMBERS TO THE COMMISSION OF THE OLD EXCHANGE BUILDING, AT</w:t>
      </w:r>
      <w:r w:rsidR="00DA1AD9">
        <w:rPr>
          <w:color w:val="000000" w:themeColor="text1"/>
          <w:u w:color="000000" w:themeColor="text1"/>
        </w:rPr>
        <w:t xml:space="preserve"> </w:t>
      </w:r>
      <w:r w:rsidRPr="005B576F">
        <w:rPr>
          <w:color w:val="000000" w:themeColor="text1"/>
          <w:u w:color="000000" w:themeColor="text1"/>
        </w:rPr>
        <w:t>LARGE, WHOSE TERMS WILL EXPIRE JUNE 30, 2024; AND TO ELECT,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20, ONE MEMBER OF THE LEGISLATIVE AUDIT COUNCIL, AT</w:t>
      </w:r>
      <w:r w:rsidR="00DA1AD9">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ALL OF WHOSE TERMS WILL EXPIRE JUNE 30, 2025.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284" w:rsidRDefault="00323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04BB" w:rsidRDefault="008D0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That the Senate and the House of Representatives shall meet in joint assembly in the hall of the House of Representatives on Wednesday, February 5, 2020, at noon to elect a member of the  Board of Trustees of Coastal Carolina University, at</w:t>
      </w:r>
      <w:r w:rsidR="00DA1AD9">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sidR="00DA1AD9">
        <w:rPr>
          <w:color w:val="000000" w:themeColor="text1"/>
          <w:u w:color="000000" w:themeColor="text1"/>
        </w:rPr>
        <w:t xml:space="preserve"> </w:t>
      </w:r>
      <w:r w:rsidRPr="005B576F">
        <w:rPr>
          <w:color w:val="000000" w:themeColor="text1"/>
          <w:u w:color="000000" w:themeColor="text1"/>
        </w:rPr>
        <w:t xml:space="preserve">large, whose term will expire June 30, 2021; and to elect two members to the Commission </w:t>
      </w:r>
      <w:r w:rsidRPr="005B576F">
        <w:rPr>
          <w:color w:val="000000" w:themeColor="text1"/>
          <w:u w:color="000000" w:themeColor="text1"/>
        </w:rPr>
        <w:lastRenderedPageBreak/>
        <w:t>of the Old Exchange Building, at</w:t>
      </w:r>
      <w:r w:rsidR="00DA1AD9">
        <w:rPr>
          <w:color w:val="000000" w:themeColor="text1"/>
          <w:u w:color="000000" w:themeColor="text1"/>
        </w:rPr>
        <w:t xml:space="preserve"> </w:t>
      </w:r>
      <w:r w:rsidRPr="005B576F">
        <w:rPr>
          <w:color w:val="000000" w:themeColor="text1"/>
          <w:u w:color="000000" w:themeColor="text1"/>
        </w:rPr>
        <w:t xml:space="preserve">large, whose terms will expire June 30, 2024. </w:t>
      </w: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4BB"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576F">
        <w:rPr>
          <w:color w:val="000000" w:themeColor="text1"/>
          <w:u w:color="000000" w:themeColor="text1"/>
        </w:rPr>
        <w:t>Be it further resolved that immediately following the college trustee elections held pursuant to this concurrent resolution, the Senate and House of Representatives shall elect,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20, one member of the Legislative Audit Council, at</w:t>
      </w:r>
      <w:r w:rsidR="00DA1AD9">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whose terms will expire June 30, 2025.</w:t>
      </w:r>
    </w:p>
    <w:p w:rsidR="00501DC4" w:rsidRDefault="00616D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E35" w:rsidRDefault="00983E35" w:rsidP="00983E35">
      <w:pPr>
        <w:suppressAutoHyphens/>
      </w:pPr>
    </w:p>
    <w:sectPr w:rsidR="00983E35" w:rsidSect="00363E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84" w:rsidRDefault="00323284" w:rsidP="009F0C77">
      <w:r>
        <w:separator/>
      </w:r>
    </w:p>
  </w:endnote>
  <w:endnote w:type="continuationSeparator" w:id="0">
    <w:p w:rsidR="00323284" w:rsidRDefault="00323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D03A9E-196A-4A1F-8385-48CF3C134E40}"/>
    <w:embedBold r:id="rId2" w:fontKey="{4DBA3F32-3CED-4AAB-B1BF-525F7D14EAFC}"/>
  </w:font>
  <w:font w:name="Calibri">
    <w:panose1 w:val="020F0502020204030204"/>
    <w:charset w:val="00"/>
    <w:family w:val="swiss"/>
    <w:pitch w:val="variable"/>
    <w:sig w:usb0="E0002AFF" w:usb1="C000247B" w:usb2="00000009" w:usb3="00000000" w:csb0="000001FF" w:csb1="00000000"/>
    <w:embedRegular r:id="rId3" w:fontKey="{8BC070DE-35EF-4FA4-8FD2-C147095D480F}"/>
  </w:font>
  <w:font w:name="Cambria">
    <w:panose1 w:val="02040503050406030204"/>
    <w:charset w:val="00"/>
    <w:family w:val="roman"/>
    <w:pitch w:val="variable"/>
    <w:sig w:usb0="E00006FF" w:usb1="420024FF" w:usb2="02000000" w:usb3="00000000" w:csb0="0000019F" w:csb1="00000000"/>
    <w:embedRegular r:id="rId4" w:fontKey="{276BE7FB-4CD5-433A-97AC-16EE960128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009" w:rsidRPr="00460E0D" w:rsidRDefault="00460E0D" w:rsidP="00460E0D">
    <w:pPr>
      <w:pStyle w:val="Footer"/>
      <w:tabs>
        <w:tab w:val="clear" w:pos="4680"/>
        <w:tab w:val="clear" w:pos="9360"/>
        <w:tab w:val="center" w:pos="2995"/>
      </w:tabs>
      <w:spacing w:before="120"/>
    </w:pPr>
    <w:r>
      <w:t>[864</w:t>
    </w:r>
    <w:r w:rsidR="00363E6E">
      <w:t>-</w:t>
    </w:r>
    <w:r w:rsidR="00363E6E">
      <w:fldChar w:fldCharType="begin"/>
    </w:r>
    <w:r w:rsidR="00363E6E">
      <w:instrText xml:space="preserve"> PAGE  \* MERGEFORMAT </w:instrText>
    </w:r>
    <w:r w:rsidR="00363E6E">
      <w:fldChar w:fldCharType="separate"/>
    </w:r>
    <w:r w:rsidR="0020629D">
      <w:rPr>
        <w:noProof/>
      </w:rPr>
      <w:t>1</w:t>
    </w:r>
    <w:r w:rsidR="00363E6E">
      <w:fldChar w:fldCharType="end"/>
    </w:r>
    <w:r w:rsidR="00363E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E6E" w:rsidRPr="00460E0D" w:rsidRDefault="00363E6E" w:rsidP="00460E0D">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sidR="00983E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84" w:rsidRDefault="00323284" w:rsidP="009F0C77">
      <w:r>
        <w:separator/>
      </w:r>
    </w:p>
  </w:footnote>
  <w:footnote w:type="continuationSeparator" w:id="0">
    <w:p w:rsidR="00323284" w:rsidRDefault="00323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60WAB20"/>
    <w:docVar w:name="CoverBillType" w:val="c"/>
    <w:docVar w:name="DocPath" w:val="L:\Council\bills\AGM\19660WAB20.DOCX"/>
    <w:docVar w:name="dvBillNumber" w:val="864"/>
    <w:docVar w:name="dvBillNumberPrefix" w:val="S. "/>
    <w:docVar w:name="dvOriginalBody" w:val="Senate"/>
    <w:docVar w:name="dvSteno" w:val="AGM"/>
    <w:docVar w:name="NameofBody" w:val="s"/>
    <w:docVar w:name="vGroup2" w:val="Council"/>
  </w:docVars>
  <w:rsids>
    <w:rsidRoot w:val="0032328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29D"/>
    <w:rsid w:val="002321B6"/>
    <w:rsid w:val="0023696B"/>
    <w:rsid w:val="00250967"/>
    <w:rsid w:val="00263213"/>
    <w:rsid w:val="002759C5"/>
    <w:rsid w:val="00277DEE"/>
    <w:rsid w:val="00280D88"/>
    <w:rsid w:val="00294ABE"/>
    <w:rsid w:val="002A3EB4"/>
    <w:rsid w:val="002B0009"/>
    <w:rsid w:val="00323284"/>
    <w:rsid w:val="00325348"/>
    <w:rsid w:val="00363E6E"/>
    <w:rsid w:val="0039252A"/>
    <w:rsid w:val="00393688"/>
    <w:rsid w:val="003D411E"/>
    <w:rsid w:val="003E3C1E"/>
    <w:rsid w:val="003E6148"/>
    <w:rsid w:val="003E7D04"/>
    <w:rsid w:val="00400EAA"/>
    <w:rsid w:val="0041760A"/>
    <w:rsid w:val="004203D7"/>
    <w:rsid w:val="00423F46"/>
    <w:rsid w:val="00430350"/>
    <w:rsid w:val="00460E0D"/>
    <w:rsid w:val="00461588"/>
    <w:rsid w:val="004809EE"/>
    <w:rsid w:val="004B2A8B"/>
    <w:rsid w:val="00501DC4"/>
    <w:rsid w:val="00511EE9"/>
    <w:rsid w:val="00521E00"/>
    <w:rsid w:val="00577C6C"/>
    <w:rsid w:val="0058501B"/>
    <w:rsid w:val="005C5AC4"/>
    <w:rsid w:val="0061228A"/>
    <w:rsid w:val="00616DDB"/>
    <w:rsid w:val="006215AA"/>
    <w:rsid w:val="006340D9"/>
    <w:rsid w:val="00643B8E"/>
    <w:rsid w:val="00653ECC"/>
    <w:rsid w:val="00665EBC"/>
    <w:rsid w:val="00680479"/>
    <w:rsid w:val="0069470D"/>
    <w:rsid w:val="006A476C"/>
    <w:rsid w:val="006C6A93"/>
    <w:rsid w:val="006E02F9"/>
    <w:rsid w:val="006F3F76"/>
    <w:rsid w:val="007443E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5AE"/>
    <w:rsid w:val="008D04BB"/>
    <w:rsid w:val="008F4429"/>
    <w:rsid w:val="00932670"/>
    <w:rsid w:val="009352BB"/>
    <w:rsid w:val="00983E3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AD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7DC622-6022-4495-8C22-54C3317A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065E5-1AE2-480A-9970-5CECC35C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E6B8D019.dotm</Template>
  <TotalTime>0</TotalTime>
  <Pages>3</Pages>
  <Words>489</Words>
  <Characters>2454</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864 Text of Previous Version (Jan. 16, 2020) - South Carolina Legislature Online</dc:title>
  <dc:subject/>
  <dc:creator>Angie Morgan</dc:creator>
  <cp:keywords/>
  <dc:description/>
  <cp:lastModifiedBy>Danny Crook</cp:lastModifiedBy>
  <cp:revision>2</cp:revision>
  <cp:lastPrinted>2019-12-05T13:58:00Z</cp:lastPrinted>
  <dcterms:created xsi:type="dcterms:W3CDTF">2020-01-16T19:19:00Z</dcterms:created>
  <dcterms:modified xsi:type="dcterms:W3CDTF">2020-01-16T19:19:00Z</dcterms:modified>
</cp:coreProperties>
</file>