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44080" w14:textId="77777777" w:rsidR="00236045" w:rsidRPr="00522CE0" w:rsidRDefault="002360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27804D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5EDF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A4EC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1405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2A0A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EDFF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7BD3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6D1EBB" w14:textId="77777777" w:rsidR="00522CE0" w:rsidRPr="008F023B" w:rsidRDefault="00522CE0" w:rsidP="0023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64B1">
        <w:rPr>
          <w:rFonts w:eastAsia="Times New Roman"/>
          <w:b/>
          <w:sz w:val="30"/>
          <w:szCs w:val="30"/>
        </w:rPr>
        <w:t>BILL</w:t>
      </w:r>
    </w:p>
    <w:p w14:paraId="6640A7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752234" w14:textId="365170CC" w:rsidR="00522CE0" w:rsidRPr="00507326" w:rsidRDefault="0064405D" w:rsidP="005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u w:color="000000"/>
        </w:rPr>
      </w:pPr>
      <w:bookmarkStart w:id="3" w:name="titletop"/>
      <w:bookmarkEnd w:id="3"/>
      <w:r>
        <w:rPr>
          <w:rFonts w:eastAsia="Calibri"/>
          <w:color w:val="000000"/>
          <w:u w:color="000000"/>
        </w:rPr>
        <w:t xml:space="preserve">TO AMEND ARTICLE 1, CHAPTER 3, TITLE 1 OF THE 1976 CODE, </w:t>
      </w:r>
      <w:r w:rsidRPr="00507326">
        <w:rPr>
          <w:rFonts w:eastAsia="Calibri"/>
          <w:color w:val="000000"/>
          <w:u w:color="000000"/>
        </w:rPr>
        <w:t>RELATING TO</w:t>
      </w:r>
      <w:r>
        <w:rPr>
          <w:rFonts w:eastAsia="Calibri"/>
          <w:color w:val="000000"/>
          <w:u w:color="000000"/>
        </w:rPr>
        <w:t xml:space="preserve"> GENERAL PROVISIONS AFFECTING THE GOVERNOR, BY ADDING SECTION 1-3-15</w:t>
      </w:r>
      <w:r w:rsidR="00414790">
        <w:rPr>
          <w:rFonts w:eastAsia="Calibri"/>
          <w:color w:val="000000"/>
          <w:u w:color="000000"/>
        </w:rPr>
        <w:t>,</w:t>
      </w:r>
      <w:r>
        <w:rPr>
          <w:rFonts w:eastAsia="Calibri"/>
          <w:color w:val="000000"/>
          <w:u w:color="000000"/>
        </w:rPr>
        <w:t xml:space="preserve"> TO PROVIDE THAT </w:t>
      </w:r>
      <w:r w:rsidR="00B6347A">
        <w:rPr>
          <w:rFonts w:eastAsia="Calibri"/>
          <w:color w:val="000000"/>
          <w:u w:color="000000"/>
        </w:rPr>
        <w:t>T</w:t>
      </w:r>
      <w:r>
        <w:rPr>
          <w:rFonts w:eastAsia="Calibri"/>
          <w:color w:val="000000"/>
          <w:u w:color="000000"/>
        </w:rPr>
        <w:t xml:space="preserve">HE GOVERNOR MAY RECOMMEND THE REMOVAL </w:t>
      </w:r>
      <w:r w:rsidR="00442FDA">
        <w:rPr>
          <w:rFonts w:eastAsia="Calibri"/>
          <w:color w:val="000000"/>
          <w:u w:color="000000"/>
        </w:rPr>
        <w:t>OR</w:t>
      </w:r>
      <w:r>
        <w:rPr>
          <w:rFonts w:eastAsia="Calibri"/>
          <w:color w:val="000000"/>
          <w:u w:color="000000"/>
        </w:rPr>
        <w:t xml:space="preserve"> AMENDMENT OF BURDENSOME STATUTES AND REGULATIONS</w:t>
      </w:r>
      <w:r w:rsidR="00507326">
        <w:rPr>
          <w:rFonts w:eastAsia="Calibri"/>
          <w:color w:val="000000"/>
          <w:u w:color="000000"/>
        </w:rPr>
        <w:t>.</w:t>
      </w:r>
      <w:bookmarkStart w:id="4" w:name="titleend"/>
      <w:bookmarkEnd w:id="4"/>
    </w:p>
    <w:p w14:paraId="7DADF8F5" w14:textId="77777777" w:rsidR="00507326" w:rsidRDefault="005073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34C791" w14:textId="77777777" w:rsidR="00BB64B1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1D8C332" w14:textId="77777777" w:rsidR="00BB64B1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C50D82" w14:textId="7626C813" w:rsidR="00BB64B1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4405D">
        <w:rPr>
          <w:rFonts w:eastAsia="Times New Roman"/>
        </w:rPr>
        <w:t>Article 1, Chapter 3, Title 1 of the 1976 Code is amended by adding:</w:t>
      </w:r>
    </w:p>
    <w:p w14:paraId="0A0E1A1D" w14:textId="77777777" w:rsidR="002B28D4" w:rsidRDefault="002B28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A424D8" w14:textId="0D197D6F" w:rsidR="0064405D" w:rsidRDefault="00C57F6D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1-3-15.</w:t>
      </w:r>
      <w:r>
        <w:rPr>
          <w:rFonts w:eastAsia="Times New Roman"/>
        </w:rPr>
        <w:tab/>
      </w:r>
      <w:r w:rsidR="0064405D">
        <w:rPr>
          <w:rFonts w:eastAsia="Times New Roman"/>
        </w:rPr>
        <w:t>The Governor shall</w:t>
      </w:r>
      <w:r w:rsidR="00F15A33">
        <w:rPr>
          <w:rFonts w:eastAsia="Times New Roman"/>
        </w:rPr>
        <w:t xml:space="preserve"> </w:t>
      </w:r>
      <w:r w:rsidR="00414790">
        <w:rPr>
          <w:rFonts w:eastAsia="Times New Roman"/>
        </w:rPr>
        <w:t xml:space="preserve">biennially </w:t>
      </w:r>
      <w:r w:rsidR="00F15A33">
        <w:rPr>
          <w:rFonts w:eastAsia="Times New Roman"/>
        </w:rPr>
        <w:t xml:space="preserve">submit </w:t>
      </w:r>
      <w:r w:rsidR="0064405D">
        <w:rPr>
          <w:rFonts w:eastAsia="Times New Roman"/>
        </w:rPr>
        <w:t xml:space="preserve">a report </w:t>
      </w:r>
      <w:r w:rsidR="00414790">
        <w:rPr>
          <w:rFonts w:eastAsia="Times New Roman"/>
        </w:rPr>
        <w:t xml:space="preserve">on December thirty-first </w:t>
      </w:r>
      <w:r w:rsidR="00F15A33">
        <w:rPr>
          <w:rFonts w:eastAsia="Times New Roman"/>
        </w:rPr>
        <w:t xml:space="preserve">to the General </w:t>
      </w:r>
      <w:r>
        <w:rPr>
          <w:rFonts w:eastAsia="Times New Roman"/>
        </w:rPr>
        <w:t>A</w:t>
      </w:r>
      <w:r w:rsidR="00F15A33">
        <w:rPr>
          <w:rFonts w:eastAsia="Times New Roman"/>
        </w:rPr>
        <w:t>ssembly</w:t>
      </w:r>
      <w:r>
        <w:rPr>
          <w:rFonts w:eastAsia="Times New Roman"/>
        </w:rPr>
        <w:t xml:space="preserve"> concerning statutes and regulations</w:t>
      </w:r>
      <w:r w:rsidR="00E808DD">
        <w:rPr>
          <w:rFonts w:eastAsia="Times New Roman"/>
        </w:rPr>
        <w:t xml:space="preserve"> that </w:t>
      </w:r>
      <w:r w:rsidR="002E049E">
        <w:rPr>
          <w:rFonts w:eastAsia="Times New Roman"/>
        </w:rPr>
        <w:t>he has</w:t>
      </w:r>
      <w:r w:rsidR="00E808DD">
        <w:rPr>
          <w:rFonts w:eastAsia="Times New Roman"/>
        </w:rPr>
        <w:t xml:space="preserve"> determined to be burdensome</w:t>
      </w:r>
      <w:r w:rsidR="007C0DF3">
        <w:rPr>
          <w:rFonts w:eastAsia="Times New Roman"/>
        </w:rPr>
        <w:t xml:space="preserve">. </w:t>
      </w:r>
      <w:r w:rsidR="00414790">
        <w:rPr>
          <w:rFonts w:eastAsia="Times New Roman"/>
        </w:rPr>
        <w:t>The report</w:t>
      </w:r>
      <w:r w:rsidR="007C0DF3">
        <w:rPr>
          <w:rFonts w:eastAsia="Times New Roman"/>
        </w:rPr>
        <w:t xml:space="preserve"> must include</w:t>
      </w:r>
      <w:r w:rsidR="002E049E">
        <w:rPr>
          <w:rFonts w:eastAsia="Times New Roman"/>
        </w:rPr>
        <w:t xml:space="preserve"> the following recommendations</w:t>
      </w:r>
      <w:r w:rsidR="0064405D">
        <w:rPr>
          <w:rFonts w:eastAsia="Times New Roman"/>
        </w:rPr>
        <w:t>:</w:t>
      </w:r>
    </w:p>
    <w:p w14:paraId="59266389" w14:textId="578690BA" w:rsidR="00C26B88" w:rsidRDefault="0064405D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4405D">
        <w:rPr>
          <w:rFonts w:eastAsia="Times New Roman"/>
        </w:rPr>
        <w:tab/>
      </w:r>
      <w:r w:rsidRPr="0064405D">
        <w:rPr>
          <w:rFonts w:eastAsia="Times New Roman"/>
        </w:rPr>
        <w:tab/>
      </w:r>
      <w:r w:rsidR="00C26B88">
        <w:rPr>
          <w:rFonts w:eastAsia="Times New Roman"/>
        </w:rPr>
        <w:t>(1)</w:t>
      </w:r>
      <w:r w:rsidR="00C26B88">
        <w:rPr>
          <w:rFonts w:eastAsia="Times New Roman"/>
        </w:rPr>
        <w:tab/>
      </w:r>
      <w:r w:rsidR="00C26B88" w:rsidRPr="00C26B88">
        <w:rPr>
          <w:rFonts w:eastAsia="Times New Roman"/>
        </w:rPr>
        <w:t>statutes to be repealed or amended;</w:t>
      </w:r>
    </w:p>
    <w:p w14:paraId="30C55C48" w14:textId="77777777" w:rsidR="0064405D" w:rsidRPr="00C26B88" w:rsidRDefault="00C26B88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</w:t>
      </w:r>
      <w:r w:rsidR="0064405D">
        <w:rPr>
          <w:rFonts w:eastAsia="Times New Roman"/>
        </w:rPr>
        <w:t>)</w:t>
      </w:r>
      <w:r w:rsidR="0064405D">
        <w:rPr>
          <w:rFonts w:eastAsia="Times New Roman"/>
        </w:rPr>
        <w:tab/>
      </w:r>
      <w:r w:rsidR="002E049E">
        <w:rPr>
          <w:rFonts w:eastAsia="Times New Roman"/>
        </w:rPr>
        <w:t>r</w:t>
      </w:r>
      <w:r w:rsidR="0064405D" w:rsidRPr="0064405D">
        <w:rPr>
          <w:rFonts w:eastAsia="Times New Roman"/>
        </w:rPr>
        <w:t>egulations promulgated by state age</w:t>
      </w:r>
      <w:r w:rsidR="002E049E">
        <w:rPr>
          <w:rFonts w:eastAsia="Times New Roman"/>
        </w:rPr>
        <w:t xml:space="preserve">ncies </w:t>
      </w:r>
      <w:r w:rsidR="007A7AE0">
        <w:rPr>
          <w:rFonts w:eastAsia="Times New Roman"/>
        </w:rPr>
        <w:t>to be repealed, codified</w:t>
      </w:r>
      <w:r w:rsidR="0064405D" w:rsidRPr="0064405D">
        <w:rPr>
          <w:rFonts w:eastAsia="Times New Roman"/>
        </w:rPr>
        <w:t>, or amended;</w:t>
      </w:r>
    </w:p>
    <w:p w14:paraId="1E720402" w14:textId="3212CBDF" w:rsidR="0064405D" w:rsidRDefault="002E049E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>b</w:t>
      </w:r>
      <w:r w:rsidR="0064405D">
        <w:t>oards, commissions, agencies, offices, committees, positions, panels, or other entities created and authorized by statute to be eliminated, restructured</w:t>
      </w:r>
      <w:r w:rsidR="00414790">
        <w:t>,</w:t>
      </w:r>
      <w:r w:rsidR="007A7AE0">
        <w:t xml:space="preserve"> </w:t>
      </w:r>
      <w:r w:rsidR="0064405D">
        <w:t>or repurposed; and</w:t>
      </w:r>
    </w:p>
    <w:p w14:paraId="17109001" w14:textId="1D9C6F4E" w:rsidR="0064405D" w:rsidRDefault="002E049E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  <w:t>p</w:t>
      </w:r>
      <w:r w:rsidR="0064405D">
        <w:t>ractices, procedures, protocols, or policies created by a state agency, board, commission, officer, committee, o</w:t>
      </w:r>
      <w:r w:rsidR="00414790">
        <w:t>r entity by subdivision of the S</w:t>
      </w:r>
      <w:r w:rsidR="0064405D">
        <w:t>tate to be eliminated, restructured, am</w:t>
      </w:r>
      <w:r w:rsidR="007A7AE0">
        <w:t xml:space="preserve">ended, </w:t>
      </w:r>
      <w:r w:rsidR="00C57F6D">
        <w:t>or repurposed.”</w:t>
      </w:r>
    </w:p>
    <w:p w14:paraId="71713094" w14:textId="77777777" w:rsidR="0064405D" w:rsidRDefault="0064405D" w:rsidP="00644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2F1C370D" w14:textId="354AEF82" w:rsidR="00BB64B1" w:rsidRPr="00522CE0" w:rsidRDefault="00BB64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A462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  <w:r w:rsidR="00414790">
        <w:rPr>
          <w:rFonts w:eastAsia="Times New Roman"/>
        </w:rPr>
        <w:t xml:space="preserve"> The first report pursuant to Section 1-3-15, as added by this act, shall be submitted on or before December 31, 2020.</w:t>
      </w:r>
    </w:p>
    <w:p w14:paraId="53413A1E" w14:textId="772F9374" w:rsidR="00C41845" w:rsidRDefault="00DA5A0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F588AE9" w14:textId="77777777" w:rsidR="00236045" w:rsidRDefault="00236045" w:rsidP="00236045">
      <w:pPr>
        <w:suppressAutoHyphens/>
        <w:jc w:val="both"/>
        <w:rPr>
          <w:rFonts w:eastAsia="Times New Roman"/>
        </w:rPr>
      </w:pPr>
    </w:p>
    <w:sectPr w:rsidR="00236045" w:rsidSect="002360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5843F" w14:textId="77777777" w:rsidR="002B28D4" w:rsidRDefault="002B28D4" w:rsidP="00522CE0">
      <w:r>
        <w:separator/>
      </w:r>
    </w:p>
  </w:endnote>
  <w:endnote w:type="continuationSeparator" w:id="0">
    <w:p w14:paraId="40DA66E4" w14:textId="77777777" w:rsidR="002B28D4" w:rsidRDefault="002B28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E015DD-C0CC-4C38-89F1-6B5ED092224D}"/>
    <w:embedBold r:id="rId2" w:fontKey="{035E5676-A286-4900-8EBD-B3AE132B8A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D61951-B42B-4738-A809-80B1A5068447}"/>
    <w:embedBold r:id="rId4" w:fontKey="{E5A0E31F-B44B-4136-9D79-63692C0BC2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ED10BF-BF1E-4B83-92E6-B0AB97E158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8C4E9B-5915-4C7F-B377-308E274ED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C049A" w14:textId="43999DAC" w:rsidR="00C41845" w:rsidRPr="00236045" w:rsidRDefault="00236045" w:rsidP="002360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2D510" w14:textId="77777777" w:rsidR="002B28D4" w:rsidRDefault="002B28D4" w:rsidP="00522CE0">
      <w:r>
        <w:separator/>
      </w:r>
    </w:p>
  </w:footnote>
  <w:footnote w:type="continuationSeparator" w:id="0">
    <w:p w14:paraId="6F1558AB" w14:textId="77777777" w:rsidR="002B28D4" w:rsidRDefault="002B28D4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2DE"/>
    <w:multiLevelType w:val="hybridMultilevel"/>
    <w:tmpl w:val="4404BFF2"/>
    <w:lvl w:ilvl="0" w:tplc="47806AF2">
      <w:start w:val="1"/>
      <w:numFmt w:val="decimal"/>
      <w:lvlText w:val="(%1)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9023142"/>
    <w:multiLevelType w:val="hybridMultilevel"/>
    <w:tmpl w:val="E0A0065A"/>
    <w:lvl w:ilvl="0" w:tplc="E66EC0D2">
      <w:start w:val="1"/>
      <w:numFmt w:val="decimal"/>
      <w:lvlText w:val="(%1)"/>
      <w:lvlJc w:val="left"/>
      <w:pPr>
        <w:ind w:left="87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3D1A4862"/>
    <w:multiLevelType w:val="hybridMultilevel"/>
    <w:tmpl w:val="D638B780"/>
    <w:lvl w:ilvl="0" w:tplc="3F5C0AB8">
      <w:start w:val="1"/>
      <w:numFmt w:val="decimal"/>
      <w:lvlText w:val="(%1)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REGU.KD.TD"/>
    <w:docVar w:name="CoverAttorneyInitials" w:val="KD"/>
    <w:docVar w:name="CoverAttorneyLastName" w:val="DiPano"/>
    <w:docVar w:name="CoverBillType" w:val="b"/>
    <w:docVar w:name="CoverSenator" w:val="TD"/>
    <w:docVar w:name="dvBillNumber" w:val="902"/>
    <w:docVar w:name="dvBillNumberPrefix" w:val="S. "/>
    <w:docVar w:name="dvOriginalBody" w:val="Senate"/>
    <w:docVar w:name="fulldraftpath" w:val="L:\S-RES\TD\021REGU.KD.TD.DOCX"/>
    <w:docVar w:name="NameofBody" w:val="S"/>
    <w:docVar w:name="vgroup2" w:val="S-RES"/>
  </w:docVars>
  <w:rsids>
    <w:rsidRoot w:val="00BB64B1"/>
    <w:rsid w:val="00002363"/>
    <w:rsid w:val="00042AC1"/>
    <w:rsid w:val="00046516"/>
    <w:rsid w:val="00072458"/>
    <w:rsid w:val="0007601D"/>
    <w:rsid w:val="000B0720"/>
    <w:rsid w:val="000B5EAF"/>
    <w:rsid w:val="001315B2"/>
    <w:rsid w:val="00147BF8"/>
    <w:rsid w:val="00170561"/>
    <w:rsid w:val="00174988"/>
    <w:rsid w:val="00186AC9"/>
    <w:rsid w:val="00197DF1"/>
    <w:rsid w:val="001B3DD9"/>
    <w:rsid w:val="001B7E5D"/>
    <w:rsid w:val="001D3BAC"/>
    <w:rsid w:val="00216025"/>
    <w:rsid w:val="00236045"/>
    <w:rsid w:val="00245C4E"/>
    <w:rsid w:val="002B28D4"/>
    <w:rsid w:val="002C1321"/>
    <w:rsid w:val="002C2031"/>
    <w:rsid w:val="002C5896"/>
    <w:rsid w:val="002D3BED"/>
    <w:rsid w:val="002E049E"/>
    <w:rsid w:val="00307C2B"/>
    <w:rsid w:val="00315D04"/>
    <w:rsid w:val="00383247"/>
    <w:rsid w:val="003D6E2B"/>
    <w:rsid w:val="003E7597"/>
    <w:rsid w:val="00413EBF"/>
    <w:rsid w:val="00414790"/>
    <w:rsid w:val="0044020F"/>
    <w:rsid w:val="00442FDA"/>
    <w:rsid w:val="00450668"/>
    <w:rsid w:val="00454138"/>
    <w:rsid w:val="004813A2"/>
    <w:rsid w:val="004952FA"/>
    <w:rsid w:val="004A462E"/>
    <w:rsid w:val="004B6A22"/>
    <w:rsid w:val="004D7F37"/>
    <w:rsid w:val="00507326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405D"/>
    <w:rsid w:val="006A1802"/>
    <w:rsid w:val="006C0CBB"/>
    <w:rsid w:val="006C74EA"/>
    <w:rsid w:val="00720D40"/>
    <w:rsid w:val="007318D4"/>
    <w:rsid w:val="00765784"/>
    <w:rsid w:val="00774D00"/>
    <w:rsid w:val="007A4390"/>
    <w:rsid w:val="007A7AE0"/>
    <w:rsid w:val="007C0DF3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7B8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FFB"/>
    <w:rsid w:val="00AE59C8"/>
    <w:rsid w:val="00AF7F61"/>
    <w:rsid w:val="00B10098"/>
    <w:rsid w:val="00B5790D"/>
    <w:rsid w:val="00B6347A"/>
    <w:rsid w:val="00B945C5"/>
    <w:rsid w:val="00BA20EA"/>
    <w:rsid w:val="00BB2E44"/>
    <w:rsid w:val="00BB5AFC"/>
    <w:rsid w:val="00BB64B1"/>
    <w:rsid w:val="00BC026E"/>
    <w:rsid w:val="00BC0A56"/>
    <w:rsid w:val="00C26B88"/>
    <w:rsid w:val="00C3262B"/>
    <w:rsid w:val="00C41845"/>
    <w:rsid w:val="00C45366"/>
    <w:rsid w:val="00C57023"/>
    <w:rsid w:val="00C57F6D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A02"/>
    <w:rsid w:val="00DE5635"/>
    <w:rsid w:val="00E058D3"/>
    <w:rsid w:val="00E12CA0"/>
    <w:rsid w:val="00E2236D"/>
    <w:rsid w:val="00E76AD9"/>
    <w:rsid w:val="00E808DD"/>
    <w:rsid w:val="00E86EE2"/>
    <w:rsid w:val="00E91E2F"/>
    <w:rsid w:val="00EA3546"/>
    <w:rsid w:val="00EB47AE"/>
    <w:rsid w:val="00EC34E1"/>
    <w:rsid w:val="00F0234A"/>
    <w:rsid w:val="00F05CF2"/>
    <w:rsid w:val="00F15A33"/>
    <w:rsid w:val="00F51241"/>
    <w:rsid w:val="00F52959"/>
    <w:rsid w:val="00F55884"/>
    <w:rsid w:val="00F6037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1F2FCF7"/>
  <w15:docId w15:val="{60488C7C-3D37-4B63-8E71-0E3E44BCA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6440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4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49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6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B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B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B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209</Words>
  <Characters>1145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902 Text of Previous Version (Dec. 11, 2019) - South Carolina Legislature Online</dc:title>
  <dc:subject/>
  <dc:creator>Kristina DiPano</dc:creator>
  <cp:keywords/>
  <dc:description/>
  <cp:lastModifiedBy>S Wilson</cp:lastModifiedBy>
  <cp:revision>2</cp:revision>
  <cp:lastPrinted>2019-11-26T16:59:00Z</cp:lastPrinted>
  <dcterms:created xsi:type="dcterms:W3CDTF">2019-12-11T20:17:00Z</dcterms:created>
  <dcterms:modified xsi:type="dcterms:W3CDTF">2019-12-11T20:17:00Z</dcterms:modified>
</cp:coreProperties>
</file>