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32B8" w:rsidRPr="00522CE0" w:rsidRDefault="009032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32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C6CB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B35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59-24-60 OF THE</w:t>
      </w:r>
      <w:r w:rsidR="00670437">
        <w:rPr>
          <w:rFonts w:eastAsia="Times New Roman"/>
        </w:rPr>
        <w:t xml:space="preserve"> 1976</w:t>
      </w:r>
      <w:r>
        <w:rPr>
          <w:rFonts w:eastAsia="Times New Roman"/>
        </w:rPr>
        <w:t xml:space="preserve"> CODE, RELATING TO SCHOOL ADMINISTRATORS</w:t>
      </w:r>
      <w:r w:rsidR="00670437">
        <w:rPr>
          <w:rFonts w:eastAsia="Times New Roman"/>
        </w:rPr>
        <w:t>,</w:t>
      </w:r>
      <w:r>
        <w:rPr>
          <w:rFonts w:eastAsia="Times New Roman"/>
        </w:rPr>
        <w:t xml:space="preserve"> TO REQUIRE THAT S</w:t>
      </w:r>
      <w:r w:rsidRPr="00674D48">
        <w:rPr>
          <w:rFonts w:eastAsia="Times New Roman"/>
        </w:rPr>
        <w:t xml:space="preserve">CHOOL ADMINISTRATORS MUST MAKE A REASONABLE EFFORT TO CONTACT ALL PARENTS OF STUDENTS WITHIN A REASONABLE TIME PERIOD BUT NOT LATER THAN TWENTY-FOUR HOURS UPON RECEIVING CREDIBLE INFORMATION THAT </w:t>
      </w:r>
      <w:r w:rsidR="00974C4F">
        <w:rPr>
          <w:rFonts w:eastAsia="Times New Roman"/>
        </w:rPr>
        <w:t xml:space="preserve">A </w:t>
      </w:r>
      <w:r w:rsidRPr="00674D48">
        <w:rPr>
          <w:rFonts w:eastAsia="Times New Roman"/>
        </w:rPr>
        <w:t xml:space="preserve">PERSON HAS MADE A THREAT </w:t>
      </w:r>
      <w:r>
        <w:rPr>
          <w:rFonts w:eastAsia="Times New Roman"/>
        </w:rPr>
        <w:t xml:space="preserve">OF </w:t>
      </w:r>
      <w:r w:rsidRPr="00674D48">
        <w:rPr>
          <w:rFonts w:eastAsia="Times New Roman"/>
        </w:rPr>
        <w:t xml:space="preserve">SERIOUS INJURY TO A PERSON OR PERSONS ON </w:t>
      </w:r>
      <w:r>
        <w:rPr>
          <w:rFonts w:eastAsia="Times New Roman"/>
        </w:rPr>
        <w:t>SCHOOL PROPERTY OR AT A SCHOOL</w:t>
      </w:r>
      <w:r w:rsidR="00974C4F">
        <w:rPr>
          <w:rFonts w:eastAsia="Times New Roman"/>
        </w:rPr>
        <w:t>-</w:t>
      </w:r>
      <w:r w:rsidRPr="00674D48">
        <w:rPr>
          <w:rFonts w:eastAsia="Times New Roman"/>
        </w:rPr>
        <w:t xml:space="preserve">SPONSORED ACTIVITY, OR IF THE THREAT </w:t>
      </w:r>
      <w:r>
        <w:rPr>
          <w:rFonts w:eastAsia="Times New Roman"/>
        </w:rPr>
        <w:t>IS TO</w:t>
      </w:r>
      <w:r w:rsidRPr="00674D48">
        <w:rPr>
          <w:rFonts w:eastAsia="Times New Roman"/>
        </w:rPr>
        <w:t xml:space="preserve"> </w:t>
      </w:r>
      <w:r>
        <w:rPr>
          <w:rFonts w:eastAsia="Times New Roman"/>
        </w:rPr>
        <w:t xml:space="preserve">SERIOUSLY </w:t>
      </w:r>
      <w:r w:rsidRPr="00674D48">
        <w:rPr>
          <w:rFonts w:eastAsia="Times New Roman"/>
        </w:rPr>
        <w:t xml:space="preserve">DAMAGE </w:t>
      </w:r>
      <w:r>
        <w:rPr>
          <w:rFonts w:eastAsia="Times New Roman"/>
        </w:rPr>
        <w:t xml:space="preserve">OR DESTROY </w:t>
      </w:r>
      <w:r w:rsidRPr="00674D48">
        <w:rPr>
          <w:rFonts w:eastAsia="Times New Roman"/>
        </w:rPr>
        <w:t>SCHOOL PROPERTY</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C6CBA" w:rsidRDefault="005C6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C6CBA" w:rsidRDefault="005C6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3583" w:rsidRDefault="005C6CBA" w:rsidP="006B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B3583">
        <w:rPr>
          <w:rFonts w:eastAsia="Times New Roman"/>
        </w:rPr>
        <w:t>Section 59-24-60 of the 1976 Code is amended to read:</w:t>
      </w:r>
    </w:p>
    <w:p w:rsidR="002F72EB" w:rsidRDefault="002F72EB" w:rsidP="006B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3583" w:rsidRDefault="006B3583" w:rsidP="006B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“Section 59-24-60. </w:t>
      </w:r>
      <w:r w:rsidRPr="008B3C1C">
        <w:rPr>
          <w:rFonts w:eastAsia="Times New Roman"/>
          <w:u w:val="single"/>
        </w:rPr>
        <w:t>(A)</w:t>
      </w:r>
      <w:r>
        <w:rPr>
          <w:rFonts w:eastAsia="Times New Roman"/>
        </w:rPr>
        <w:tab/>
      </w:r>
      <w:r w:rsidRPr="008B3C1C">
        <w:rPr>
          <w:rFonts w:eastAsia="Times New Roman"/>
        </w:rPr>
        <w:t>In addition to other provisions required by law or by regulation of the State Board of Education, school administrators must contact law enforcement authorities immediately upon notice that a person is engaging or has engaged in activities on school property or at a school sanctioned or sponsored activity which may result or results in injury or serious threat of injury to the person or to another person or his property as defined in local board policy.</w:t>
      </w:r>
    </w:p>
    <w:p w:rsidR="0095222D" w:rsidRDefault="006B3583" w:rsidP="006B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5B3553">
        <w:rPr>
          <w:rFonts w:eastAsia="Times New Roman"/>
          <w:u w:val="single"/>
        </w:rPr>
        <w:t>(B)</w:t>
      </w:r>
      <w:r>
        <w:rPr>
          <w:rFonts w:eastAsia="Times New Roman"/>
        </w:rPr>
        <w:tab/>
      </w:r>
      <w:r w:rsidRPr="005B3553">
        <w:rPr>
          <w:rFonts w:eastAsia="Times New Roman"/>
          <w:u w:val="single"/>
        </w:rPr>
        <w:t>School administrators must make a reasonable effort to contact all parents of students within</w:t>
      </w:r>
      <w:r>
        <w:rPr>
          <w:rFonts w:eastAsia="Times New Roman"/>
          <w:u w:val="single"/>
        </w:rPr>
        <w:t xml:space="preserve"> a reasonable time period but not later than</w:t>
      </w:r>
      <w:r w:rsidRPr="005B3553">
        <w:rPr>
          <w:rFonts w:eastAsia="Times New Roman"/>
          <w:u w:val="single"/>
        </w:rPr>
        <w:t xml:space="preserve"> twenty-four hours upon receiving credible information that </w:t>
      </w:r>
      <w:r w:rsidR="00670437">
        <w:rPr>
          <w:rFonts w:eastAsia="Times New Roman"/>
          <w:u w:val="single"/>
        </w:rPr>
        <w:t xml:space="preserve">a </w:t>
      </w:r>
      <w:r w:rsidRPr="005B3553">
        <w:rPr>
          <w:rFonts w:eastAsia="Times New Roman"/>
          <w:u w:val="single"/>
        </w:rPr>
        <w:t xml:space="preserve">person has made a threat </w:t>
      </w:r>
      <w:r w:rsidR="002D614B">
        <w:rPr>
          <w:rFonts w:eastAsia="Times New Roman"/>
          <w:u w:val="single"/>
        </w:rPr>
        <w:t>that</w:t>
      </w:r>
      <w:r w:rsidRPr="005B3553">
        <w:rPr>
          <w:rFonts w:eastAsia="Times New Roman"/>
          <w:u w:val="single"/>
        </w:rPr>
        <w:t xml:space="preserve"> may result or </w:t>
      </w:r>
      <w:r w:rsidR="00670437">
        <w:rPr>
          <w:rFonts w:eastAsia="Times New Roman"/>
          <w:u w:val="single"/>
        </w:rPr>
        <w:t xml:space="preserve">has </w:t>
      </w:r>
      <w:r w:rsidRPr="005B3553">
        <w:rPr>
          <w:rFonts w:eastAsia="Times New Roman"/>
          <w:u w:val="single"/>
        </w:rPr>
        <w:t>result</w:t>
      </w:r>
      <w:r w:rsidR="00670437">
        <w:rPr>
          <w:rFonts w:eastAsia="Times New Roman"/>
          <w:u w:val="single"/>
        </w:rPr>
        <w:t>ed</w:t>
      </w:r>
      <w:r w:rsidRPr="005B3553">
        <w:rPr>
          <w:rFonts w:eastAsia="Times New Roman"/>
          <w:u w:val="single"/>
        </w:rPr>
        <w:t xml:space="preserve"> in </w:t>
      </w:r>
      <w:r>
        <w:rPr>
          <w:rFonts w:eastAsia="Times New Roman"/>
          <w:u w:val="single"/>
        </w:rPr>
        <w:t xml:space="preserve">serious </w:t>
      </w:r>
      <w:r w:rsidRPr="005B3553">
        <w:rPr>
          <w:rFonts w:eastAsia="Times New Roman"/>
          <w:u w:val="single"/>
        </w:rPr>
        <w:t>injury to a person</w:t>
      </w:r>
      <w:r>
        <w:rPr>
          <w:rFonts w:eastAsia="Times New Roman"/>
          <w:u w:val="single"/>
        </w:rPr>
        <w:t xml:space="preserve"> or persons on school property or</w:t>
      </w:r>
      <w:r w:rsidRPr="005B3553">
        <w:rPr>
          <w:rFonts w:eastAsia="Times New Roman"/>
          <w:u w:val="single"/>
        </w:rPr>
        <w:t xml:space="preserve"> at a school</w:t>
      </w:r>
      <w:r w:rsidR="0089636D">
        <w:rPr>
          <w:rFonts w:eastAsia="Times New Roman"/>
          <w:u w:val="single"/>
        </w:rPr>
        <w:t>-</w:t>
      </w:r>
      <w:r w:rsidRPr="005B3553">
        <w:rPr>
          <w:rFonts w:eastAsia="Times New Roman"/>
          <w:u w:val="single"/>
        </w:rPr>
        <w:t xml:space="preserve">sanctioned or sponsored activity, or </w:t>
      </w:r>
      <w:r>
        <w:rPr>
          <w:rFonts w:eastAsia="Times New Roman"/>
          <w:u w:val="single"/>
        </w:rPr>
        <w:t xml:space="preserve">if the </w:t>
      </w:r>
      <w:r w:rsidRPr="005B3553">
        <w:rPr>
          <w:rFonts w:eastAsia="Times New Roman"/>
          <w:u w:val="single"/>
        </w:rPr>
        <w:t>threat</w:t>
      </w:r>
      <w:r>
        <w:rPr>
          <w:rFonts w:eastAsia="Times New Roman"/>
          <w:u w:val="single"/>
        </w:rPr>
        <w:t xml:space="preserve"> may result </w:t>
      </w:r>
      <w:r>
        <w:rPr>
          <w:rFonts w:eastAsia="Times New Roman"/>
          <w:u w:val="single"/>
        </w:rPr>
        <w:lastRenderedPageBreak/>
        <w:t xml:space="preserve">or </w:t>
      </w:r>
      <w:r w:rsidR="0089636D">
        <w:rPr>
          <w:rFonts w:eastAsia="Times New Roman"/>
          <w:u w:val="single"/>
        </w:rPr>
        <w:t xml:space="preserve">has </w:t>
      </w:r>
      <w:r>
        <w:rPr>
          <w:rFonts w:eastAsia="Times New Roman"/>
          <w:u w:val="single"/>
        </w:rPr>
        <w:t>result</w:t>
      </w:r>
      <w:r w:rsidR="0089636D">
        <w:rPr>
          <w:rFonts w:eastAsia="Times New Roman"/>
          <w:u w:val="single"/>
        </w:rPr>
        <w:t>ed</w:t>
      </w:r>
      <w:r>
        <w:rPr>
          <w:rFonts w:eastAsia="Times New Roman"/>
          <w:u w:val="single"/>
        </w:rPr>
        <w:t xml:space="preserve"> in</w:t>
      </w:r>
      <w:r w:rsidRPr="005B3553">
        <w:rPr>
          <w:rFonts w:eastAsia="Times New Roman"/>
          <w:u w:val="single"/>
        </w:rPr>
        <w:t xml:space="preserve"> </w:t>
      </w:r>
      <w:r>
        <w:rPr>
          <w:rFonts w:eastAsia="Times New Roman"/>
          <w:u w:val="single"/>
        </w:rPr>
        <w:t xml:space="preserve">serious </w:t>
      </w:r>
      <w:r w:rsidRPr="005B3553">
        <w:rPr>
          <w:rFonts w:eastAsia="Times New Roman"/>
          <w:u w:val="single"/>
        </w:rPr>
        <w:t>damage</w:t>
      </w:r>
      <w:r w:rsidR="009F14C3">
        <w:rPr>
          <w:rFonts w:eastAsia="Times New Roman"/>
          <w:u w:val="single"/>
        </w:rPr>
        <w:t xml:space="preserve"> to</w:t>
      </w:r>
      <w:r>
        <w:rPr>
          <w:rFonts w:eastAsia="Times New Roman"/>
          <w:u w:val="single"/>
        </w:rPr>
        <w:t xml:space="preserve"> or </w:t>
      </w:r>
      <w:r w:rsidR="009F14C3">
        <w:rPr>
          <w:rFonts w:eastAsia="Times New Roman"/>
          <w:u w:val="single"/>
        </w:rPr>
        <w:t xml:space="preserve">the </w:t>
      </w:r>
      <w:r>
        <w:rPr>
          <w:rFonts w:eastAsia="Times New Roman"/>
          <w:u w:val="single"/>
        </w:rPr>
        <w:t>destruction</w:t>
      </w:r>
      <w:r w:rsidRPr="005B3553">
        <w:rPr>
          <w:rFonts w:eastAsia="Times New Roman"/>
          <w:u w:val="single"/>
        </w:rPr>
        <w:t xml:space="preserve"> </w:t>
      </w:r>
      <w:r>
        <w:rPr>
          <w:rFonts w:eastAsia="Times New Roman"/>
          <w:u w:val="single"/>
        </w:rPr>
        <w:t>of</w:t>
      </w:r>
      <w:r w:rsidRPr="005B3553">
        <w:rPr>
          <w:rFonts w:eastAsia="Times New Roman"/>
          <w:u w:val="single"/>
        </w:rPr>
        <w:t xml:space="preserve"> school property.</w:t>
      </w:r>
    </w:p>
    <w:p w:rsidR="005C6CBA" w:rsidRDefault="0095222D" w:rsidP="006B3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5222D">
        <w:rPr>
          <w:rFonts w:eastAsia="Times New Roman"/>
        </w:rPr>
        <w:tab/>
      </w:r>
      <w:r>
        <w:rPr>
          <w:rFonts w:eastAsia="Times New Roman"/>
          <w:u w:val="single"/>
        </w:rPr>
        <w:t>(C)</w:t>
      </w:r>
      <w:r w:rsidRPr="0095222D">
        <w:rPr>
          <w:rFonts w:eastAsia="Times New Roman"/>
        </w:rPr>
        <w:tab/>
      </w:r>
      <w:r w:rsidR="00670437">
        <w:rPr>
          <w:rFonts w:eastAsia="Times New Roman"/>
          <w:u w:val="single"/>
        </w:rPr>
        <w:t>Th</w:t>
      </w:r>
      <w:r w:rsidR="005423AD">
        <w:rPr>
          <w:rFonts w:eastAsia="Times New Roman"/>
          <w:u w:val="single"/>
        </w:rPr>
        <w:t>e</w:t>
      </w:r>
      <w:r w:rsidR="00670437">
        <w:rPr>
          <w:rFonts w:eastAsia="Times New Roman"/>
          <w:u w:val="single"/>
        </w:rPr>
        <w:t xml:space="preserve"> </w:t>
      </w:r>
      <w:r>
        <w:rPr>
          <w:rFonts w:eastAsia="Times New Roman"/>
          <w:u w:val="single"/>
        </w:rPr>
        <w:t xml:space="preserve">provisions contained in this </w:t>
      </w:r>
      <w:r w:rsidR="00670437">
        <w:rPr>
          <w:rFonts w:eastAsia="Times New Roman"/>
          <w:u w:val="single"/>
        </w:rPr>
        <w:t xml:space="preserve">section </w:t>
      </w:r>
      <w:r>
        <w:rPr>
          <w:rFonts w:eastAsia="Times New Roman"/>
          <w:u w:val="single"/>
        </w:rPr>
        <w:t>apply</w:t>
      </w:r>
      <w:r w:rsidR="00670437">
        <w:rPr>
          <w:rFonts w:eastAsia="Times New Roman"/>
          <w:u w:val="single"/>
        </w:rPr>
        <w:t xml:space="preserve"> to </w:t>
      </w:r>
      <w:r w:rsidR="0089636D">
        <w:rPr>
          <w:rFonts w:eastAsia="Times New Roman"/>
          <w:u w:val="single"/>
        </w:rPr>
        <w:t xml:space="preserve">both </w:t>
      </w:r>
      <w:r w:rsidR="00670437">
        <w:rPr>
          <w:rFonts w:eastAsia="Times New Roman"/>
          <w:u w:val="single"/>
        </w:rPr>
        <w:t>public and private schools.</w:t>
      </w:r>
      <w:r w:rsidR="006B3583" w:rsidRPr="005B3553">
        <w:rPr>
          <w:rFonts w:eastAsia="Times New Roman"/>
        </w:rPr>
        <w:t>”</w:t>
      </w:r>
    </w:p>
    <w:p w:rsidR="005C6CBA" w:rsidRDefault="005C6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6CBA" w:rsidRPr="00522CE0" w:rsidRDefault="005C6C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B3583">
        <w:rPr>
          <w:rFonts w:eastAsia="Times New Roman"/>
        </w:rPr>
        <w:t>2</w:t>
      </w:r>
      <w:r>
        <w:rPr>
          <w:rFonts w:eastAsia="Times New Roman"/>
        </w:rPr>
        <w:t>.</w:t>
      </w:r>
      <w:r>
        <w:rPr>
          <w:rFonts w:eastAsia="Times New Roman"/>
        </w:rPr>
        <w:tab/>
        <w:t>This act takes effect upon approval by the Governor.</w:t>
      </w:r>
    </w:p>
    <w:p w:rsidR="00D73E88" w:rsidRDefault="004E294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032B8" w:rsidRDefault="009032B8" w:rsidP="009032B8">
      <w:pPr>
        <w:suppressAutoHyphens/>
        <w:jc w:val="both"/>
        <w:rPr>
          <w:rFonts w:eastAsia="Times New Roman"/>
        </w:rPr>
      </w:pPr>
    </w:p>
    <w:sectPr w:rsidR="009032B8" w:rsidSect="009032B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72EB" w:rsidRDefault="002F72EB" w:rsidP="00522CE0">
      <w:r>
        <w:separator/>
      </w:r>
    </w:p>
  </w:endnote>
  <w:endnote w:type="continuationSeparator" w:id="0">
    <w:p w:rsidR="002F72EB" w:rsidRDefault="002F72E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588F18-F3B1-4B7D-9675-754F7B7556D9}"/>
    <w:embedBold r:id="rId2" w:fontKey="{8F6B74AE-764B-41A2-BC58-B2950B826D4C}"/>
  </w:font>
  <w:font w:name="Calibri">
    <w:panose1 w:val="020F0502020204030204"/>
    <w:charset w:val="00"/>
    <w:family w:val="swiss"/>
    <w:pitch w:val="variable"/>
    <w:sig w:usb0="E0002EFF" w:usb1="C000247B" w:usb2="00000009" w:usb3="00000000" w:csb0="000001FF" w:csb1="00000000"/>
    <w:embedRegular r:id="rId3" w:fontKey="{447B756A-7531-451A-A561-7C3921913E1D}"/>
  </w:font>
  <w:font w:name="Segoe UI">
    <w:panose1 w:val="020B0502040204020203"/>
    <w:charset w:val="00"/>
    <w:family w:val="swiss"/>
    <w:pitch w:val="variable"/>
    <w:sig w:usb0="E4002EFF" w:usb1="C000E47F" w:usb2="00000009" w:usb3="00000000" w:csb0="000001FF" w:csb1="00000000"/>
    <w:embedRegular r:id="rId4" w:fontKey="{49C13E83-2E58-49B7-BB74-FA7B5D2190B6}"/>
  </w:font>
  <w:font w:name="Cambria">
    <w:panose1 w:val="02040503050406030204"/>
    <w:charset w:val="00"/>
    <w:family w:val="roman"/>
    <w:pitch w:val="variable"/>
    <w:sig w:usb0="E00006FF" w:usb1="420024FF" w:usb2="02000000" w:usb3="00000000" w:csb0="0000019F" w:csb1="00000000"/>
    <w:embedRegular r:id="rId5" w:fontKey="{1557372B-63CC-425D-BAAE-B9506DF3857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E88" w:rsidRPr="009032B8" w:rsidRDefault="009032B8" w:rsidP="009032B8">
    <w:pPr>
      <w:pStyle w:val="Footer"/>
      <w:tabs>
        <w:tab w:val="clear" w:pos="4680"/>
        <w:tab w:val="clear" w:pos="9360"/>
        <w:tab w:val="center" w:pos="2995"/>
      </w:tabs>
      <w:spacing w:before="120"/>
    </w:pPr>
    <w:r>
      <w:t>[933]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72EB" w:rsidRDefault="002F72EB" w:rsidP="00522CE0">
      <w:r>
        <w:separator/>
      </w:r>
    </w:p>
  </w:footnote>
  <w:footnote w:type="continuationSeparator" w:id="0">
    <w:p w:rsidR="002F72EB" w:rsidRDefault="002F72E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MAND.KMM.MSM"/>
    <w:docVar w:name="CoverAttorneyInitials" w:val="KMM"/>
    <w:docVar w:name="CoverAttorneyLastName" w:val="Moffitt"/>
    <w:docVar w:name="CoverBillType" w:val="b"/>
    <w:docVar w:name="CoverSenator" w:val="MSM"/>
    <w:docVar w:name="dvBillNumber" w:val="933"/>
    <w:docVar w:name="dvBillNumberPrefix" w:val="S. "/>
    <w:docVar w:name="dvOriginalBody" w:val="Senate"/>
    <w:docVar w:name="fulldraftpath" w:val="L:\S-RES\MSM\005MAND.KMM.MSM.DOCX"/>
    <w:docVar w:name="NameofBody" w:val="S"/>
    <w:docVar w:name="vgroup2" w:val="S-RES"/>
  </w:docVars>
  <w:rsids>
    <w:rsidRoot w:val="005C6CBA"/>
    <w:rsid w:val="00042AC1"/>
    <w:rsid w:val="00046516"/>
    <w:rsid w:val="00072458"/>
    <w:rsid w:val="0007601D"/>
    <w:rsid w:val="00081380"/>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614B"/>
    <w:rsid w:val="002F72EB"/>
    <w:rsid w:val="00307C2B"/>
    <w:rsid w:val="00315D04"/>
    <w:rsid w:val="00383247"/>
    <w:rsid w:val="003D6E2B"/>
    <w:rsid w:val="003E7597"/>
    <w:rsid w:val="00413EBF"/>
    <w:rsid w:val="0044020F"/>
    <w:rsid w:val="00450668"/>
    <w:rsid w:val="00454138"/>
    <w:rsid w:val="00470185"/>
    <w:rsid w:val="004813A2"/>
    <w:rsid w:val="004952FA"/>
    <w:rsid w:val="004B6A22"/>
    <w:rsid w:val="004D7F37"/>
    <w:rsid w:val="004E294B"/>
    <w:rsid w:val="00522CE0"/>
    <w:rsid w:val="00541951"/>
    <w:rsid w:val="005423AD"/>
    <w:rsid w:val="00565148"/>
    <w:rsid w:val="00570403"/>
    <w:rsid w:val="00593361"/>
    <w:rsid w:val="005A413B"/>
    <w:rsid w:val="005A5017"/>
    <w:rsid w:val="005A648C"/>
    <w:rsid w:val="005C6CBA"/>
    <w:rsid w:val="005F07AC"/>
    <w:rsid w:val="005F1745"/>
    <w:rsid w:val="00670437"/>
    <w:rsid w:val="006A1802"/>
    <w:rsid w:val="006B3583"/>
    <w:rsid w:val="006C0CBB"/>
    <w:rsid w:val="006C74EA"/>
    <w:rsid w:val="00720D40"/>
    <w:rsid w:val="007318D4"/>
    <w:rsid w:val="00765784"/>
    <w:rsid w:val="007A4390"/>
    <w:rsid w:val="007E5CB7"/>
    <w:rsid w:val="008314D2"/>
    <w:rsid w:val="00870F6F"/>
    <w:rsid w:val="0089636D"/>
    <w:rsid w:val="008B2F42"/>
    <w:rsid w:val="008C3697"/>
    <w:rsid w:val="008E185F"/>
    <w:rsid w:val="008F023B"/>
    <w:rsid w:val="009032B8"/>
    <w:rsid w:val="00904E16"/>
    <w:rsid w:val="009162B3"/>
    <w:rsid w:val="00927C62"/>
    <w:rsid w:val="0095222D"/>
    <w:rsid w:val="00974C4F"/>
    <w:rsid w:val="00983951"/>
    <w:rsid w:val="00984124"/>
    <w:rsid w:val="00984640"/>
    <w:rsid w:val="00995C37"/>
    <w:rsid w:val="009C118A"/>
    <w:rsid w:val="009F14C3"/>
    <w:rsid w:val="00A02011"/>
    <w:rsid w:val="00A4011E"/>
    <w:rsid w:val="00A842C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C6430"/>
    <w:rsid w:val="00CF2C98"/>
    <w:rsid w:val="00D1088B"/>
    <w:rsid w:val="00D1286F"/>
    <w:rsid w:val="00D14DE6"/>
    <w:rsid w:val="00D156D2"/>
    <w:rsid w:val="00D35486"/>
    <w:rsid w:val="00D53E29"/>
    <w:rsid w:val="00D73E88"/>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0472D95-11E9-4ADF-9C41-B60BD672D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74C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4C4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2</Pages>
  <Words>290</Words>
  <Characters>1452</Characters>
  <Application>Microsoft Office Word</Application>
  <DocSecurity>0</DocSecurity>
  <Lines>49</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933 Text of Previous Version (Dec. 11, 2019) - South Carolina Legislature Online</dc:title>
  <dc:subject/>
  <dc:creator>Rebecca Landau</dc:creator>
  <cp:keywords/>
  <dc:description/>
  <cp:lastModifiedBy>S Wilson</cp:lastModifiedBy>
  <cp:revision>2</cp:revision>
  <cp:lastPrinted>2019-09-11T15:57:00Z</cp:lastPrinted>
  <dcterms:created xsi:type="dcterms:W3CDTF">2019-12-11T20:34:00Z</dcterms:created>
  <dcterms:modified xsi:type="dcterms:W3CDTF">2019-12-11T20:34:00Z</dcterms:modified>
</cp:coreProperties>
</file>