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013AD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13ADB">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0924297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13ADB" w:rsidP="00407CDE">
      <w:pPr>
        <w:jc w:val="center"/>
        <w:rPr>
          <w:b/>
        </w:rPr>
      </w:pPr>
      <w:r>
        <w:rPr>
          <w:b/>
        </w:rPr>
        <w:t>FRIDAY, JANUARY 18,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13ADB" w:rsidP="0062310D">
      <w:pPr>
        <w:tabs>
          <w:tab w:val="left" w:pos="432"/>
          <w:tab w:val="left" w:pos="864"/>
        </w:tabs>
        <w:jc w:val="center"/>
        <w:rPr>
          <w:b/>
        </w:rPr>
      </w:pPr>
      <w:r>
        <w:rPr>
          <w:b/>
        </w:rPr>
        <w:lastRenderedPageBreak/>
        <w:t>Friday, January 18, 2019</w:t>
      </w:r>
    </w:p>
    <w:p w:rsidR="00267D28" w:rsidRDefault="00267D28" w:rsidP="0062310D">
      <w:pPr>
        <w:tabs>
          <w:tab w:val="left" w:pos="432"/>
          <w:tab w:val="left" w:pos="864"/>
        </w:tabs>
        <w:jc w:val="center"/>
        <w:rPr>
          <w:b/>
        </w:rPr>
      </w:pPr>
    </w:p>
    <w:p w:rsidR="00013ADB" w:rsidRDefault="00013ADB" w:rsidP="0062310D">
      <w:pPr>
        <w:tabs>
          <w:tab w:val="left" w:pos="432"/>
          <w:tab w:val="left" w:pos="864"/>
        </w:tabs>
        <w:jc w:val="center"/>
        <w:rPr>
          <w:b/>
        </w:rPr>
      </w:pPr>
    </w:p>
    <w:p w:rsidR="00013ADB" w:rsidRPr="00C87205" w:rsidRDefault="00013ADB" w:rsidP="00013ADB">
      <w:pPr>
        <w:pStyle w:val="CALENDARHEADING"/>
      </w:pPr>
      <w:r>
        <w:t>JOINT ASSEMBL</w:t>
      </w:r>
      <w:r w:rsidR="00313149">
        <w:t>Y</w:t>
      </w:r>
    </w:p>
    <w:p w:rsidR="00013ADB" w:rsidRDefault="00013ADB" w:rsidP="00013ADB">
      <w:pPr>
        <w:tabs>
          <w:tab w:val="left" w:pos="432"/>
          <w:tab w:val="left" w:pos="864"/>
        </w:tabs>
        <w:jc w:val="center"/>
        <w:rPr>
          <w:b/>
        </w:rPr>
      </w:pPr>
    </w:p>
    <w:p w:rsidR="00013ADB" w:rsidRPr="00C1050E" w:rsidRDefault="00013ADB" w:rsidP="00013ADB">
      <w:pPr>
        <w:rPr>
          <w:b/>
        </w:rPr>
      </w:pPr>
      <w:r w:rsidRPr="00C1050E">
        <w:rPr>
          <w:b/>
        </w:rPr>
        <w:t>Wednesday, February 6, 2019 at 12:00 Noon</w:t>
      </w:r>
    </w:p>
    <w:p w:rsidR="00267D28" w:rsidRPr="00614CA2" w:rsidRDefault="00267D28" w:rsidP="00267D28">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sidR="00192544">
        <w:rPr>
          <w:u w:color="000000" w:themeColor="text1"/>
        </w:rPr>
        <w:t xml:space="preserve"> (Abbreviated Title)</w:t>
      </w:r>
    </w:p>
    <w:p w:rsidR="00013ADB" w:rsidRDefault="00013ADB" w:rsidP="00013ADB">
      <w:pPr>
        <w:pStyle w:val="CALENDARHISTORY"/>
      </w:pPr>
      <w:r>
        <w:t>(Adopted--January 8, 2019)</w:t>
      </w:r>
    </w:p>
    <w:p w:rsidR="00013ADB" w:rsidRDefault="00013ADB" w:rsidP="00013ADB">
      <w:pPr>
        <w:tabs>
          <w:tab w:val="left" w:pos="432"/>
          <w:tab w:val="left" w:pos="864"/>
        </w:tabs>
        <w:jc w:val="center"/>
        <w:rPr>
          <w:b/>
        </w:rPr>
      </w:pPr>
    </w:p>
    <w:p w:rsidR="00267D28" w:rsidRDefault="00267D28" w:rsidP="00013ADB">
      <w:pPr>
        <w:tabs>
          <w:tab w:val="left" w:pos="432"/>
          <w:tab w:val="left" w:pos="864"/>
        </w:tabs>
        <w:jc w:val="center"/>
        <w:rPr>
          <w:b/>
        </w:rPr>
      </w:pPr>
    </w:p>
    <w:p w:rsidR="00013ADB" w:rsidRDefault="00013ADB" w:rsidP="00013ADB">
      <w:pPr>
        <w:pStyle w:val="CALENDARHEADING"/>
      </w:pPr>
      <w:r>
        <w:t>INVITATIONS</w:t>
      </w:r>
    </w:p>
    <w:p w:rsidR="00013ADB" w:rsidRPr="00737A2D" w:rsidRDefault="00013ADB" w:rsidP="00013ADB"/>
    <w:p w:rsidR="00013ADB" w:rsidRDefault="00013ADB" w:rsidP="00013ADB">
      <w:pPr>
        <w:tabs>
          <w:tab w:val="left" w:pos="432"/>
          <w:tab w:val="left" w:pos="864"/>
        </w:tabs>
        <w:jc w:val="center"/>
        <w:rPr>
          <w:b/>
        </w:rPr>
      </w:pPr>
    </w:p>
    <w:p w:rsidR="00013ADB" w:rsidRPr="00CB5DEB" w:rsidRDefault="00013ADB" w:rsidP="00013ADB">
      <w:pPr>
        <w:rPr>
          <w:b/>
        </w:rPr>
      </w:pPr>
      <w:r w:rsidRPr="00CB5DEB">
        <w:rPr>
          <w:b/>
          <w:noProof/>
        </w:rPr>
        <w:t>Tuesday, January 22</w:t>
      </w:r>
      <w:r w:rsidRPr="00CB5DEB">
        <w:rPr>
          <w:b/>
        </w:rPr>
        <w:t xml:space="preserve">, 2019 - </w:t>
      </w:r>
      <w:r w:rsidRPr="00CB5DEB">
        <w:rPr>
          <w:b/>
          <w:noProof/>
        </w:rPr>
        <w:t>5:00-6:30 P.M.</w:t>
      </w:r>
    </w:p>
    <w:p w:rsidR="00013ADB" w:rsidRPr="00CB5DEB" w:rsidRDefault="00013ADB" w:rsidP="00013ADB">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013ADB" w:rsidRDefault="00013ADB" w:rsidP="00013ADB">
      <w:r>
        <w:t>(Accepted--January 8, 2019)</w:t>
      </w:r>
    </w:p>
    <w:p w:rsidR="00013ADB" w:rsidRPr="00CB5DEB" w:rsidRDefault="00013ADB" w:rsidP="00013ADB"/>
    <w:p w:rsidR="00013ADB" w:rsidRPr="00CB5DEB" w:rsidRDefault="00013ADB" w:rsidP="00013ADB">
      <w:pPr>
        <w:rPr>
          <w:b/>
        </w:rPr>
      </w:pPr>
      <w:r w:rsidRPr="00CB5DEB">
        <w:rPr>
          <w:b/>
          <w:noProof/>
        </w:rPr>
        <w:t>Wednesday, January 23</w:t>
      </w:r>
      <w:r w:rsidRPr="00CB5DEB">
        <w:rPr>
          <w:b/>
        </w:rPr>
        <w:t xml:space="preserve">, 2019 - </w:t>
      </w:r>
      <w:r w:rsidRPr="00CB5DEB">
        <w:rPr>
          <w:b/>
          <w:noProof/>
        </w:rPr>
        <w:t>8:00-10:00 A.M.</w:t>
      </w:r>
    </w:p>
    <w:p w:rsidR="00013ADB" w:rsidRPr="00CB5DEB" w:rsidRDefault="00013ADB" w:rsidP="00013ADB">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013ADB" w:rsidRDefault="00013ADB" w:rsidP="00013ADB">
      <w:r>
        <w:t>(Accepted--January 8, 2019)</w:t>
      </w:r>
    </w:p>
    <w:p w:rsidR="00013ADB" w:rsidRPr="00CB5DEB" w:rsidRDefault="00013ADB" w:rsidP="00013ADB"/>
    <w:p w:rsidR="00013ADB" w:rsidRPr="00CB5DEB" w:rsidRDefault="00013ADB" w:rsidP="00313149">
      <w:pPr>
        <w:keepNext/>
        <w:keepLines/>
        <w:rPr>
          <w:b/>
        </w:rPr>
      </w:pPr>
      <w:r w:rsidRPr="00CB5DEB">
        <w:rPr>
          <w:b/>
          <w:noProof/>
        </w:rPr>
        <w:lastRenderedPageBreak/>
        <w:t>Wednesday, January 23</w:t>
      </w:r>
      <w:r w:rsidRPr="00CB5DEB">
        <w:rPr>
          <w:b/>
        </w:rPr>
        <w:t xml:space="preserve">, 2019 - </w:t>
      </w:r>
      <w:r w:rsidRPr="00CB5DEB">
        <w:rPr>
          <w:b/>
          <w:noProof/>
        </w:rPr>
        <w:t>12:00-2:00 P.M.</w:t>
      </w:r>
    </w:p>
    <w:p w:rsidR="00013ADB" w:rsidRPr="00CB5DEB" w:rsidRDefault="00013ADB" w:rsidP="00313149">
      <w:pPr>
        <w:keepNext/>
        <w:keepLines/>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013ADB" w:rsidRPr="00CB5DEB" w:rsidRDefault="00013ADB" w:rsidP="00313149">
      <w:pPr>
        <w:keepNext/>
        <w:keepLines/>
      </w:pPr>
      <w:r>
        <w:t>(Accepted--January 8, 2019)</w:t>
      </w:r>
    </w:p>
    <w:p w:rsidR="00013ADB" w:rsidRPr="00CB5DEB" w:rsidRDefault="00013ADB" w:rsidP="00013ADB"/>
    <w:p w:rsidR="00013ADB" w:rsidRPr="00CB5DEB" w:rsidRDefault="00013ADB" w:rsidP="00013ADB">
      <w:pPr>
        <w:rPr>
          <w:b/>
        </w:rPr>
      </w:pPr>
      <w:r w:rsidRPr="00CB5DEB">
        <w:rPr>
          <w:b/>
          <w:noProof/>
        </w:rPr>
        <w:t>Wednesday, January 23</w:t>
      </w:r>
      <w:r w:rsidRPr="00CB5DEB">
        <w:rPr>
          <w:b/>
        </w:rPr>
        <w:t xml:space="preserve">, 2019 - </w:t>
      </w:r>
      <w:r w:rsidRPr="00CB5DEB">
        <w:rPr>
          <w:b/>
          <w:noProof/>
        </w:rPr>
        <w:t>5:00-7:00 P.M.</w:t>
      </w:r>
    </w:p>
    <w:p w:rsidR="00013ADB" w:rsidRPr="00CB5DEB" w:rsidRDefault="00013ADB" w:rsidP="00013ADB">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013ADB" w:rsidRDefault="00013ADB" w:rsidP="00013ADB">
      <w:r>
        <w:t>(Accepted--January 8, 2019)</w:t>
      </w:r>
    </w:p>
    <w:p w:rsidR="00013ADB" w:rsidRPr="00CB5DEB" w:rsidRDefault="00013ADB" w:rsidP="00013ADB"/>
    <w:p w:rsidR="00013ADB" w:rsidRPr="00CB5DEB" w:rsidRDefault="00013ADB" w:rsidP="00013ADB">
      <w:pPr>
        <w:rPr>
          <w:b/>
        </w:rPr>
      </w:pPr>
      <w:r w:rsidRPr="00CB5DEB">
        <w:rPr>
          <w:b/>
          <w:noProof/>
        </w:rPr>
        <w:t>Thursday, January 24</w:t>
      </w:r>
      <w:r w:rsidRPr="00CB5DEB">
        <w:rPr>
          <w:b/>
        </w:rPr>
        <w:t xml:space="preserve">, 2019 - </w:t>
      </w:r>
      <w:r w:rsidRPr="00CB5DEB">
        <w:rPr>
          <w:b/>
          <w:noProof/>
        </w:rPr>
        <w:t>8:00-10:00 A.M.</w:t>
      </w:r>
    </w:p>
    <w:p w:rsidR="00013ADB" w:rsidRPr="00CB5DEB" w:rsidRDefault="00013ADB" w:rsidP="00013AD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013ADB" w:rsidRDefault="00013ADB" w:rsidP="00013ADB">
      <w:r>
        <w:t>(Accepted--January 8, 2019)</w:t>
      </w:r>
    </w:p>
    <w:p w:rsidR="00013ADB" w:rsidRDefault="00013ADB" w:rsidP="00013ADB"/>
    <w:p w:rsidR="00013ADB" w:rsidRPr="00CB5DEB" w:rsidRDefault="00013ADB" w:rsidP="00013ADB">
      <w:pPr>
        <w:rPr>
          <w:b/>
        </w:rPr>
      </w:pPr>
      <w:r w:rsidRPr="00CB5DEB">
        <w:rPr>
          <w:b/>
          <w:noProof/>
        </w:rPr>
        <w:t>Tuesday, January 29</w:t>
      </w:r>
      <w:r w:rsidRPr="00CB5DEB">
        <w:rPr>
          <w:b/>
        </w:rPr>
        <w:t xml:space="preserve">, 2019 - </w:t>
      </w:r>
      <w:r w:rsidRPr="00CB5DEB">
        <w:rPr>
          <w:b/>
          <w:noProof/>
        </w:rPr>
        <w:t>5:00-7:00 P.M.</w:t>
      </w:r>
    </w:p>
    <w:p w:rsidR="00013ADB" w:rsidRPr="00CB5DEB" w:rsidRDefault="00013ADB" w:rsidP="00013ADB">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013ADB" w:rsidRDefault="00013ADB" w:rsidP="00013ADB">
      <w:r>
        <w:t>(Accepted--January 8, 2019)</w:t>
      </w:r>
    </w:p>
    <w:p w:rsidR="00013ADB" w:rsidRDefault="00013ADB" w:rsidP="00013ADB"/>
    <w:p w:rsidR="00013ADB" w:rsidRPr="00CB5DEB" w:rsidRDefault="00013ADB" w:rsidP="00013ADB">
      <w:pPr>
        <w:rPr>
          <w:b/>
        </w:rPr>
      </w:pPr>
      <w:r w:rsidRPr="00CB5DEB">
        <w:rPr>
          <w:b/>
          <w:noProof/>
        </w:rPr>
        <w:t>Tuesday, January 29</w:t>
      </w:r>
      <w:r w:rsidRPr="00CB5DEB">
        <w:rPr>
          <w:b/>
        </w:rPr>
        <w:t xml:space="preserve">, 2019 - </w:t>
      </w:r>
      <w:r w:rsidRPr="00CB5DEB">
        <w:rPr>
          <w:b/>
          <w:noProof/>
        </w:rPr>
        <w:t>6:00-8:00 P.M.</w:t>
      </w:r>
    </w:p>
    <w:p w:rsidR="00013ADB" w:rsidRPr="00CB5DEB" w:rsidRDefault="00013ADB" w:rsidP="00013ADB">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013ADB" w:rsidRDefault="00013ADB" w:rsidP="00013ADB">
      <w:r>
        <w:t>(Accepted--January 8, 2019)</w:t>
      </w:r>
    </w:p>
    <w:p w:rsidR="00013ADB" w:rsidRDefault="00013ADB" w:rsidP="00013ADB"/>
    <w:p w:rsidR="00013ADB" w:rsidRPr="00CB5DEB" w:rsidRDefault="00013ADB" w:rsidP="00013ADB">
      <w:pPr>
        <w:rPr>
          <w:b/>
        </w:rPr>
      </w:pPr>
      <w:r w:rsidRPr="00CB5DEB">
        <w:rPr>
          <w:b/>
          <w:noProof/>
        </w:rPr>
        <w:t>Wednesday, January 30</w:t>
      </w:r>
      <w:r w:rsidRPr="00CB5DEB">
        <w:rPr>
          <w:b/>
        </w:rPr>
        <w:t xml:space="preserve">, 2019 - </w:t>
      </w:r>
      <w:r w:rsidRPr="00CB5DEB">
        <w:rPr>
          <w:b/>
          <w:noProof/>
        </w:rPr>
        <w:t>8:00-10:00 A.M.</w:t>
      </w:r>
    </w:p>
    <w:p w:rsidR="00013ADB" w:rsidRPr="00CB5DEB" w:rsidRDefault="00013ADB" w:rsidP="00013AD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013ADB" w:rsidRDefault="00013ADB" w:rsidP="00013ADB">
      <w:r>
        <w:t>(Accepted--January 8, 2019)</w:t>
      </w:r>
    </w:p>
    <w:p w:rsidR="00013ADB" w:rsidRDefault="00013ADB" w:rsidP="00013ADB"/>
    <w:p w:rsidR="00013ADB" w:rsidRPr="00CB5DEB" w:rsidRDefault="00013ADB" w:rsidP="00013ADB">
      <w:pPr>
        <w:rPr>
          <w:b/>
        </w:rPr>
      </w:pPr>
      <w:r w:rsidRPr="00CB5DEB">
        <w:rPr>
          <w:b/>
          <w:noProof/>
        </w:rPr>
        <w:t>Wednesday, January 30</w:t>
      </w:r>
      <w:r w:rsidRPr="00CB5DEB">
        <w:rPr>
          <w:b/>
        </w:rPr>
        <w:t xml:space="preserve">, 2019 - </w:t>
      </w:r>
      <w:r w:rsidRPr="00CB5DEB">
        <w:rPr>
          <w:b/>
          <w:noProof/>
        </w:rPr>
        <w:t>12:00-2:00 P.M.</w:t>
      </w:r>
    </w:p>
    <w:p w:rsidR="00013ADB" w:rsidRPr="00CB5DEB" w:rsidRDefault="00013ADB" w:rsidP="00013ADB">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013ADB" w:rsidRDefault="00013ADB" w:rsidP="00013ADB">
      <w:r>
        <w:t>(Accepted--January 8, 2019)</w:t>
      </w:r>
    </w:p>
    <w:p w:rsidR="00013ADB" w:rsidRPr="00CB5DEB" w:rsidRDefault="00013ADB" w:rsidP="00013ADB"/>
    <w:p w:rsidR="00013ADB" w:rsidRPr="00CB5DEB" w:rsidRDefault="00013ADB" w:rsidP="00013ADB">
      <w:pPr>
        <w:rPr>
          <w:b/>
        </w:rPr>
      </w:pPr>
      <w:r w:rsidRPr="00CB5DEB">
        <w:rPr>
          <w:b/>
          <w:noProof/>
        </w:rPr>
        <w:t>Wednesday, January 30</w:t>
      </w:r>
      <w:r w:rsidRPr="00CB5DEB">
        <w:rPr>
          <w:b/>
        </w:rPr>
        <w:t xml:space="preserve">, 2019 - </w:t>
      </w:r>
      <w:r w:rsidR="006B563C">
        <w:rPr>
          <w:b/>
          <w:noProof/>
        </w:rPr>
        <w:t>6</w:t>
      </w:r>
      <w:r w:rsidRPr="00CB5DEB">
        <w:rPr>
          <w:b/>
          <w:noProof/>
        </w:rPr>
        <w:t>:00</w:t>
      </w:r>
      <w:r w:rsidR="006B563C">
        <w:rPr>
          <w:b/>
          <w:noProof/>
        </w:rPr>
        <w:t>-8:00</w:t>
      </w:r>
      <w:r w:rsidRPr="00CB5DEB">
        <w:rPr>
          <w:b/>
          <w:noProof/>
        </w:rPr>
        <w:t xml:space="preserve"> P.M.</w:t>
      </w:r>
    </w:p>
    <w:p w:rsidR="00013ADB" w:rsidRPr="00CB5DEB" w:rsidRDefault="00013ADB" w:rsidP="00013ADB">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013ADB" w:rsidRDefault="00013ADB" w:rsidP="00013ADB">
      <w:r>
        <w:t>(Accepted--January 8, 2019)</w:t>
      </w:r>
    </w:p>
    <w:p w:rsidR="00013ADB" w:rsidRDefault="00013ADB" w:rsidP="00013ADB"/>
    <w:p w:rsidR="00313149" w:rsidRDefault="00313149" w:rsidP="00013ADB"/>
    <w:p w:rsidR="006B563C" w:rsidRDefault="006B563C" w:rsidP="006B563C">
      <w:pPr>
        <w:rPr>
          <w:b/>
          <w:bCs/>
        </w:rPr>
      </w:pPr>
      <w:r>
        <w:rPr>
          <w:b/>
          <w:bCs/>
        </w:rPr>
        <w:lastRenderedPageBreak/>
        <w:t>Wednesday, January 30, 2019 - 5:00-7:00 P.M.</w:t>
      </w:r>
    </w:p>
    <w:p w:rsidR="006B563C" w:rsidRDefault="006B563C" w:rsidP="006B563C">
      <w:pPr>
        <w:rPr>
          <w:b/>
          <w:bCs/>
        </w:rPr>
      </w:pPr>
      <w:r>
        <w:t xml:space="preserve">Members and Staff, Reception, Columbia Metropolitan Convention Center, by the </w:t>
      </w:r>
      <w:r>
        <w:rPr>
          <w:b/>
          <w:bCs/>
        </w:rPr>
        <w:t>SOUTH CAROLINA GREEN INDUSTRY ASSOCIATION</w:t>
      </w:r>
    </w:p>
    <w:p w:rsidR="006B563C" w:rsidRPr="006B563C" w:rsidRDefault="006B563C" w:rsidP="006B563C">
      <w:pPr>
        <w:rPr>
          <w:bCs/>
        </w:rPr>
      </w:pPr>
      <w:r>
        <w:rPr>
          <w:bCs/>
        </w:rPr>
        <w:t>(Accepted--January 17, 2019)</w:t>
      </w:r>
    </w:p>
    <w:p w:rsidR="006B563C" w:rsidRDefault="006B563C" w:rsidP="00013ADB"/>
    <w:p w:rsidR="00013ADB" w:rsidRPr="00CB5DEB" w:rsidRDefault="00013ADB" w:rsidP="00013ADB">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013ADB" w:rsidRPr="00CB5DEB" w:rsidRDefault="00013ADB" w:rsidP="00013AD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013ADB" w:rsidRPr="00CB5DEB" w:rsidRDefault="00013ADB" w:rsidP="00013ADB">
      <w:r>
        <w:t>(Accepted--January 8, 2019)</w:t>
      </w:r>
    </w:p>
    <w:p w:rsidR="00013ADB" w:rsidRPr="00CB5DEB" w:rsidRDefault="00013ADB" w:rsidP="00013ADB"/>
    <w:p w:rsidR="00013ADB" w:rsidRDefault="00013ADB" w:rsidP="00013ADB">
      <w:pPr>
        <w:tabs>
          <w:tab w:val="left" w:pos="432"/>
          <w:tab w:val="left" w:pos="864"/>
        </w:tabs>
      </w:pPr>
    </w:p>
    <w:p w:rsidR="00013ADB" w:rsidRDefault="00013ADB" w:rsidP="00013ADB">
      <w:pPr>
        <w:tabs>
          <w:tab w:val="left" w:pos="432"/>
          <w:tab w:val="left" w:pos="864"/>
        </w:tabs>
        <w:jc w:val="center"/>
        <w:rPr>
          <w:b/>
        </w:rPr>
      </w:pPr>
      <w:r>
        <w:rPr>
          <w:b/>
        </w:rPr>
        <w:t>UNCONTESTED LOCAL</w:t>
      </w:r>
    </w:p>
    <w:p w:rsidR="00013ADB" w:rsidRPr="00964DD4" w:rsidRDefault="00013ADB" w:rsidP="00013ADB">
      <w:pPr>
        <w:pStyle w:val="CALENDARHEADING"/>
      </w:pPr>
      <w:r>
        <w:t>THIRD READING BILL</w:t>
      </w:r>
    </w:p>
    <w:p w:rsidR="00013ADB" w:rsidRDefault="00013ADB" w:rsidP="00013ADB">
      <w:pPr>
        <w:tabs>
          <w:tab w:val="left" w:pos="432"/>
          <w:tab w:val="left" w:pos="864"/>
        </w:tabs>
      </w:pPr>
    </w:p>
    <w:p w:rsidR="00013ADB" w:rsidRDefault="00013ADB" w:rsidP="00013ADB">
      <w:pPr>
        <w:tabs>
          <w:tab w:val="left" w:pos="432"/>
          <w:tab w:val="left" w:pos="864"/>
        </w:tabs>
      </w:pPr>
    </w:p>
    <w:p w:rsidR="00013ADB" w:rsidRPr="00D74AED" w:rsidRDefault="00013ADB" w:rsidP="00013ADB">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013ADB" w:rsidRDefault="00013ADB" w:rsidP="00013ADB">
      <w:pPr>
        <w:pStyle w:val="CALENDARHISTORY"/>
      </w:pPr>
      <w:r>
        <w:t>(Without reference--January 8, 2019)</w:t>
      </w:r>
    </w:p>
    <w:p w:rsidR="00013ADB" w:rsidRDefault="00013ADB" w:rsidP="00013ADB">
      <w:pPr>
        <w:pStyle w:val="CALENDARHISTORY"/>
      </w:pPr>
      <w:r>
        <w:lastRenderedPageBreak/>
        <w:t>(Read the second time--January 10, 2019)</w:t>
      </w:r>
    </w:p>
    <w:p w:rsidR="00013ADB" w:rsidRPr="00516AB1" w:rsidRDefault="00013ADB" w:rsidP="00013ADB"/>
    <w:p w:rsidR="00013ADB" w:rsidRPr="00516AB1" w:rsidRDefault="00013ADB" w:rsidP="00013ADB">
      <w:pPr>
        <w:pStyle w:val="CALENDARHEADING"/>
      </w:pPr>
      <w:r>
        <w:t>MOTION PERIOD</w:t>
      </w: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Pr>
        <w:tabs>
          <w:tab w:val="left" w:pos="432"/>
          <w:tab w:val="left" w:pos="864"/>
        </w:tabs>
      </w:pPr>
    </w:p>
    <w:p w:rsidR="00013ADB" w:rsidRDefault="00013ADB" w:rsidP="00013ADB"/>
    <w:p w:rsidR="00013ADB" w:rsidRDefault="00013ADB" w:rsidP="00013ADB"/>
    <w:p w:rsidR="00013ADB" w:rsidRPr="00915E82" w:rsidRDefault="00013ADB" w:rsidP="00013ADB"/>
    <w:p w:rsidR="00013ADB" w:rsidRPr="001F6DDF" w:rsidRDefault="00013ADB" w:rsidP="00013ADB">
      <w:pPr>
        <w:pStyle w:val="CALENDARHEADING"/>
      </w:pPr>
      <w:r>
        <w:t>STATEWIDE SECOND READING BILLS</w:t>
      </w:r>
    </w:p>
    <w:p w:rsidR="00013ADB" w:rsidRDefault="00013ADB" w:rsidP="00013ADB">
      <w:pPr>
        <w:tabs>
          <w:tab w:val="left" w:pos="432"/>
          <w:tab w:val="left" w:pos="864"/>
        </w:tabs>
        <w:jc w:val="center"/>
      </w:pPr>
    </w:p>
    <w:p w:rsidR="00013ADB" w:rsidRDefault="00013ADB" w:rsidP="00013ADB">
      <w:pPr>
        <w:pStyle w:val="BILLTITLE"/>
      </w:pPr>
      <w:r w:rsidRPr="005E647F">
        <w:t>S.</w:t>
      </w:r>
      <w:r w:rsidRPr="005E647F">
        <w:tab/>
        <w:t>327</w:t>
      </w:r>
      <w:r w:rsidRPr="005E647F">
        <w:fldChar w:fldCharType="begin"/>
      </w:r>
      <w:r w:rsidRPr="005E647F">
        <w:instrText xml:space="preserve"> XE "S. 327" \b </w:instrText>
      </w:r>
      <w:r w:rsidRPr="005E647F">
        <w:fldChar w:fldCharType="end"/>
      </w:r>
      <w:r w:rsidRPr="005E647F">
        <w:t xml:space="preserve">--Senator Shealy:  </w:t>
      </w:r>
      <w:r w:rsidRPr="005E647F">
        <w:rPr>
          <w:szCs w:val="30"/>
        </w:rPr>
        <w:t xml:space="preserve">A BILL </w:t>
      </w:r>
      <w:r w:rsidRPr="005E647F">
        <w:t>TO AMEND SECTION 1-25-60(A)(5)(b) OF THE 1976 CODE, RELATING TO THE STATE INTERAGENCY PLANNING AND EVALUATION ADVISORY COMMITTEE, TO REDESIGNATE THE GENERAL COMMITTEE AS THE FAMILY AND VETERANS’ SERVICES COMMITTEE.</w:t>
      </w:r>
    </w:p>
    <w:p w:rsidR="00013ADB" w:rsidRDefault="00013ADB" w:rsidP="00013ADB">
      <w:pPr>
        <w:pStyle w:val="CALENDARHISTORY"/>
      </w:pPr>
      <w:r>
        <w:t>(Introduced--January 8, 2019)</w:t>
      </w:r>
    </w:p>
    <w:p w:rsidR="00013ADB" w:rsidRDefault="00013ADB" w:rsidP="00013ADB">
      <w:pPr>
        <w:pStyle w:val="CALENDARHISTORY"/>
      </w:pPr>
      <w:r>
        <w:t>(Polled by Family and Veterans Services--January 10, 2019)</w:t>
      </w:r>
    </w:p>
    <w:p w:rsidR="00013ADB" w:rsidRDefault="00013ADB" w:rsidP="00013ADB">
      <w:pPr>
        <w:pStyle w:val="CALENDARHISTORY"/>
      </w:pPr>
      <w:r>
        <w:t>(Favorable)</w:t>
      </w:r>
    </w:p>
    <w:p w:rsidR="00013ADB" w:rsidRDefault="00013ADB" w:rsidP="00013ADB">
      <w:pPr>
        <w:tabs>
          <w:tab w:val="left" w:pos="432"/>
          <w:tab w:val="left" w:pos="864"/>
        </w:tabs>
        <w:jc w:val="center"/>
        <w:rPr>
          <w:b/>
        </w:rPr>
      </w:pPr>
    </w:p>
    <w:p w:rsidR="00013ADB" w:rsidRPr="00F0244F" w:rsidRDefault="00013ADB" w:rsidP="00013ADB">
      <w:pPr>
        <w:pStyle w:val="BILLTITLE"/>
      </w:pPr>
      <w:r w:rsidRPr="00F0244F">
        <w:t>S.</w:t>
      </w:r>
      <w:r w:rsidRPr="00F0244F">
        <w:tab/>
        <w:t>76</w:t>
      </w:r>
      <w:r w:rsidRPr="00F0244F">
        <w:fldChar w:fldCharType="begin"/>
      </w:r>
      <w:r w:rsidRPr="00F0244F">
        <w:instrText xml:space="preserve"> XE "S. 76" \b </w:instrText>
      </w:r>
      <w:r w:rsidRPr="00F0244F">
        <w:fldChar w:fldCharType="end"/>
      </w:r>
      <w:r w:rsidRPr="00F0244F">
        <w:t xml:space="preserve">--Senator Cromer:  </w:t>
      </w:r>
      <w:r w:rsidRPr="00F0244F">
        <w:rPr>
          <w:szCs w:val="30"/>
        </w:rPr>
        <w:t xml:space="preserve">A BILL </w:t>
      </w:r>
      <w:r w:rsidRPr="00F0244F">
        <w:t>TO AMEND SECTION 48</w:t>
      </w:r>
      <w:r w:rsidRPr="00F0244F">
        <w:noBreakHyphen/>
        <w:t>52</w:t>
      </w:r>
      <w:r w:rsidRPr="00F0244F">
        <w:noBreakHyphen/>
        <w:t>870, CODE OF LAWS OF SOUTH CAROLINA, 1976, RELATING TO THE ENERGY EFFICIENT MANUFACTURED HOMES INCENTIVE PROGRAM, SO AS TO EXTEND THE PROGRAM FIVE ADDITIONAL YEARS; AND TO AMEND SECTION 12</w:t>
      </w:r>
      <w:r w:rsidRPr="00F0244F">
        <w:noBreakHyphen/>
        <w:t>36</w:t>
      </w:r>
      <w:r w:rsidRPr="00F0244F">
        <w:noBreakHyphen/>
        <w:t>2110, RELATING TO THE MAXIMUM SALES TAX, SO AS TO MAKE A CONFORMING CHANGE.</w:t>
      </w:r>
    </w:p>
    <w:p w:rsidR="00013ADB" w:rsidRDefault="00013ADB" w:rsidP="00013ADB">
      <w:pPr>
        <w:pStyle w:val="CALENDARHISTORY"/>
      </w:pPr>
      <w:r>
        <w:t>(Read the first time--January 8, 2019)</w:t>
      </w:r>
    </w:p>
    <w:p w:rsidR="00013ADB" w:rsidRDefault="00013ADB" w:rsidP="00013ADB">
      <w:pPr>
        <w:pStyle w:val="CALENDARHISTORY"/>
      </w:pPr>
      <w:r>
        <w:t>(Reported by Committee on Finance--January 16, 2019)</w:t>
      </w:r>
    </w:p>
    <w:p w:rsidR="00013ADB" w:rsidRDefault="00013ADB" w:rsidP="00013ADB">
      <w:pPr>
        <w:pStyle w:val="CALENDARHISTORY"/>
      </w:pPr>
      <w:r>
        <w:t>(Favorable)</w:t>
      </w:r>
    </w:p>
    <w:p w:rsidR="00013ADB" w:rsidRDefault="00013ADB" w:rsidP="00013ADB"/>
    <w:p w:rsidR="00013ADB" w:rsidRPr="008A4136" w:rsidRDefault="00013ADB" w:rsidP="00013ADB">
      <w:pPr>
        <w:pStyle w:val="BILLTITLE"/>
      </w:pPr>
      <w:r w:rsidRPr="008A4136">
        <w:t>S.</w:t>
      </w:r>
      <w:r w:rsidRPr="008A4136">
        <w:tab/>
        <w:t>94</w:t>
      </w:r>
      <w:r w:rsidRPr="008A4136">
        <w:fldChar w:fldCharType="begin"/>
      </w:r>
      <w:r w:rsidRPr="008A4136">
        <w:instrText xml:space="preserve"> XE "S. 94" \b </w:instrText>
      </w:r>
      <w:r w:rsidRPr="008A4136">
        <w:fldChar w:fldCharType="end"/>
      </w:r>
      <w:r w:rsidRPr="008A4136">
        <w:t xml:space="preserve">--Senator Campsen:  </w:t>
      </w:r>
      <w:r w:rsidRPr="008A4136">
        <w:rPr>
          <w:szCs w:val="30"/>
        </w:rPr>
        <w:t xml:space="preserve">A BILL </w:t>
      </w:r>
      <w:r w:rsidRPr="008A4136">
        <w:t>TO AMEND SECTION 24</w:t>
      </w:r>
      <w:r w:rsidRPr="008A4136">
        <w:noBreakHyphen/>
        <w:t>21</w:t>
      </w:r>
      <w:r w:rsidRPr="008A4136">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sidRPr="008A4136">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sidRPr="008A4136">
        <w:t xml:space="preserve">; AND TO AMEND </w:t>
      </w:r>
      <w:r w:rsidRPr="008A4136">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sidRPr="008A4136">
        <w:t>.</w:t>
      </w:r>
    </w:p>
    <w:p w:rsidR="00013ADB" w:rsidRDefault="00013ADB" w:rsidP="00013ADB">
      <w:pPr>
        <w:pStyle w:val="CALENDARHISTORY"/>
      </w:pPr>
      <w:r>
        <w:t>(Read the first time--January 8, 2019)</w:t>
      </w:r>
    </w:p>
    <w:p w:rsidR="00013ADB" w:rsidRDefault="00013ADB" w:rsidP="00013ADB">
      <w:pPr>
        <w:pStyle w:val="CALENDARHISTORY"/>
      </w:pPr>
      <w:r>
        <w:t>(Polled by Committee on Corrections and Penology--January 16, 2019)</w:t>
      </w:r>
    </w:p>
    <w:p w:rsidR="00013ADB" w:rsidRDefault="00013ADB" w:rsidP="00013ADB">
      <w:pPr>
        <w:pStyle w:val="CALENDARHISTORY"/>
      </w:pPr>
      <w:r>
        <w:t>(Favorable)</w:t>
      </w:r>
    </w:p>
    <w:p w:rsidR="00013ADB" w:rsidRDefault="00013ADB" w:rsidP="00013ADB"/>
    <w:p w:rsidR="00013ADB" w:rsidRPr="00BA22E1" w:rsidRDefault="00013ADB" w:rsidP="00313149">
      <w:pPr>
        <w:pStyle w:val="BILLTITLE"/>
        <w:keepNext/>
        <w:keepLines/>
      </w:pPr>
      <w:r w:rsidRPr="00BA22E1">
        <w:lastRenderedPageBreak/>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013ADB" w:rsidRDefault="00013ADB" w:rsidP="00313149">
      <w:pPr>
        <w:pStyle w:val="CALENDARHISTORY"/>
        <w:keepNext/>
        <w:keepLines/>
      </w:pPr>
      <w:r>
        <w:t>(Read the first time--January 8, 2019)</w:t>
      </w:r>
    </w:p>
    <w:p w:rsidR="00013ADB" w:rsidRDefault="00013ADB" w:rsidP="00313149">
      <w:pPr>
        <w:pStyle w:val="CALENDARHISTORY"/>
        <w:keepNext/>
        <w:keepLines/>
      </w:pPr>
      <w:r>
        <w:t>(Reported by Committee on Finance--January 16, 2019)</w:t>
      </w:r>
    </w:p>
    <w:p w:rsidR="00013ADB" w:rsidRDefault="00013ADB" w:rsidP="00313149">
      <w:pPr>
        <w:pStyle w:val="CALENDARHISTORY"/>
        <w:keepNext/>
        <w:keepLines/>
      </w:pPr>
      <w:r>
        <w:t>(Favorable)</w:t>
      </w:r>
    </w:p>
    <w:p w:rsidR="00013ADB" w:rsidRDefault="00013ADB" w:rsidP="00013ADB"/>
    <w:p w:rsidR="00013ADB" w:rsidRPr="00E5254A" w:rsidRDefault="00013ADB" w:rsidP="00013ADB">
      <w:pPr>
        <w:pStyle w:val="BILLTITLE"/>
        <w:rPr>
          <w:u w:color="000000" w:themeColor="text1"/>
        </w:rPr>
      </w:pPr>
      <w:r w:rsidRPr="00E5254A">
        <w:t>S.</w:t>
      </w:r>
      <w:r w:rsidRPr="00E5254A">
        <w:tab/>
        <w:t>207</w:t>
      </w:r>
      <w:r w:rsidRPr="00E5254A">
        <w:fldChar w:fldCharType="begin"/>
      </w:r>
      <w:r w:rsidRPr="00E5254A">
        <w:instrText xml:space="preserve"> XE "S. 207" \b </w:instrText>
      </w:r>
      <w:r w:rsidRPr="00E5254A">
        <w:fldChar w:fldCharType="end"/>
      </w:r>
      <w:r w:rsidRPr="00E5254A">
        <w:t xml:space="preserve">--Senator Young:  </w:t>
      </w:r>
      <w:r w:rsidRPr="00E5254A">
        <w:rPr>
          <w:szCs w:val="30"/>
        </w:rPr>
        <w:t xml:space="preserve">A BILL </w:t>
      </w:r>
      <w:r w:rsidRPr="00E5254A">
        <w:rPr>
          <w:u w:color="000000" w:themeColor="text1"/>
        </w:rPr>
        <w:t>TO AMEND SECTION 12</w:t>
      </w:r>
      <w:r w:rsidRPr="00E5254A">
        <w:rPr>
          <w:u w:color="000000" w:themeColor="text1"/>
        </w:rPr>
        <w:noBreakHyphen/>
        <w:t>43</w:t>
      </w:r>
      <w:r w:rsidRPr="00E5254A">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5254A">
        <w:rPr>
          <w:u w:color="000000" w:themeColor="text1"/>
        </w:rPr>
        <w:noBreakHyphen/>
        <w:t>43</w:t>
      </w:r>
      <w:r w:rsidRPr="00E5254A">
        <w:rPr>
          <w:u w:color="000000" w:themeColor="text1"/>
        </w:rPr>
        <w:noBreakHyphen/>
        <w:t>220(c) WHO IS RESIDING AT A NURSING HOME RETAINS THE SPECIAL ASSESSMENT RATIO OF FOUR PERCENT FOR AS LONG AS THE OWNER REMAINS IN THE NURSING HOME.</w:t>
      </w:r>
    </w:p>
    <w:p w:rsidR="00013ADB" w:rsidRDefault="00013ADB" w:rsidP="00013ADB">
      <w:pPr>
        <w:pStyle w:val="CALENDARHISTORY"/>
      </w:pPr>
      <w:r>
        <w:t>(Read the first time--January 8, 2019)</w:t>
      </w:r>
    </w:p>
    <w:p w:rsidR="00013ADB" w:rsidRDefault="00013ADB" w:rsidP="00013ADB">
      <w:pPr>
        <w:pStyle w:val="CALENDARHISTORY"/>
      </w:pPr>
      <w:r>
        <w:t>(Reported by Committee on Finance--January 16, 2019)</w:t>
      </w:r>
    </w:p>
    <w:p w:rsidR="00013ADB" w:rsidRDefault="00013ADB" w:rsidP="00013ADB">
      <w:pPr>
        <w:pStyle w:val="CALENDARHISTORY"/>
      </w:pPr>
      <w:r>
        <w:t>(Favorable)</w:t>
      </w:r>
    </w:p>
    <w:p w:rsidR="00013ADB" w:rsidRDefault="00013ADB" w:rsidP="00013ADB"/>
    <w:p w:rsidR="00013ADB" w:rsidRPr="0099088D" w:rsidRDefault="00013ADB" w:rsidP="00013ADB">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rsidRPr="0099088D">
        <w:t xml:space="preserve">--Senators Kimpson, Sheheen and Gregory: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 MARKETPLACE FACILITATORS OF THEIR REQUIREMENTS.</w:t>
      </w:r>
    </w:p>
    <w:p w:rsidR="00013ADB" w:rsidRDefault="00013ADB" w:rsidP="00013ADB">
      <w:pPr>
        <w:pStyle w:val="CALENDARHISTORY"/>
      </w:pPr>
      <w:r>
        <w:t>(Read the first time--January 8, 2019)</w:t>
      </w:r>
    </w:p>
    <w:p w:rsidR="00013ADB" w:rsidRDefault="00013ADB" w:rsidP="00013ADB">
      <w:pPr>
        <w:pStyle w:val="CALENDARHISTORY"/>
      </w:pPr>
      <w:r>
        <w:t>(Reported by Committee on Finance--January 16, 2019)</w:t>
      </w:r>
    </w:p>
    <w:p w:rsidR="00013ADB" w:rsidRDefault="00013ADB" w:rsidP="00013ADB">
      <w:pPr>
        <w:pStyle w:val="CALENDARHISTORY"/>
      </w:pPr>
      <w:r>
        <w:t>(Favorable)</w:t>
      </w:r>
    </w:p>
    <w:p w:rsidR="00013ADB" w:rsidRDefault="00013ADB" w:rsidP="00013ADB"/>
    <w:p w:rsidR="00013ADB" w:rsidRPr="008373AF" w:rsidRDefault="00013ADB" w:rsidP="00313149">
      <w:pPr>
        <w:pStyle w:val="BILLTITLE"/>
        <w:keepNext/>
        <w:keepLines/>
        <w:rPr>
          <w:u w:color="000000" w:themeColor="text1"/>
        </w:rPr>
      </w:pPr>
      <w:r w:rsidRPr="008373AF">
        <w:lastRenderedPageBreak/>
        <w:t>S.</w:t>
      </w:r>
      <w:r w:rsidRPr="008373AF">
        <w:tab/>
        <w:t>217</w:t>
      </w:r>
      <w:r w:rsidRPr="008373AF">
        <w:fldChar w:fldCharType="begin"/>
      </w:r>
      <w:r w:rsidRPr="008373AF">
        <w:instrText xml:space="preserve"> XE "S. 217" \b </w:instrText>
      </w:r>
      <w:r w:rsidRPr="008373AF">
        <w:fldChar w:fldCharType="end"/>
      </w:r>
      <w:r w:rsidRPr="008373AF">
        <w:t xml:space="preserve">--Senators Kimpson, Campsen and Senn:  </w:t>
      </w:r>
      <w:r w:rsidRPr="008373AF">
        <w:rPr>
          <w:szCs w:val="30"/>
        </w:rPr>
        <w:t xml:space="preserve">A BILL </w:t>
      </w:r>
      <w:r w:rsidRPr="008373AF">
        <w:rPr>
          <w:u w:color="000000" w:themeColor="text1"/>
        </w:rPr>
        <w:t>TO AMEND SECTIONS 6</w:t>
      </w:r>
      <w:r w:rsidRPr="008373AF">
        <w:rPr>
          <w:u w:color="000000" w:themeColor="text1"/>
        </w:rPr>
        <w:noBreakHyphen/>
        <w:t>1</w:t>
      </w:r>
      <w:r w:rsidRPr="008373AF">
        <w:rPr>
          <w:u w:color="000000" w:themeColor="text1"/>
        </w:rPr>
        <w:noBreakHyphen/>
        <w:t>530, 6</w:t>
      </w:r>
      <w:r w:rsidRPr="008373AF">
        <w:rPr>
          <w:u w:color="000000" w:themeColor="text1"/>
        </w:rPr>
        <w:noBreakHyphen/>
        <w:t>1</w:t>
      </w:r>
      <w:r w:rsidRPr="008373AF">
        <w:rPr>
          <w:u w:color="000000" w:themeColor="text1"/>
        </w:rPr>
        <w:noBreakHyphen/>
        <w:t>730, AND 6</w:t>
      </w:r>
      <w:r w:rsidRPr="008373AF">
        <w:rPr>
          <w:u w:color="000000" w:themeColor="text1"/>
        </w:rPr>
        <w:noBreakHyphen/>
        <w:t>4</w:t>
      </w:r>
      <w:r w:rsidRPr="008373AF">
        <w:rPr>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8373AF">
        <w:rPr>
          <w:u w:color="000000" w:themeColor="text1"/>
        </w:rPr>
        <w:noBreakHyphen/>
        <w:t>RELATED LANDS OR AREAS.</w:t>
      </w:r>
    </w:p>
    <w:p w:rsidR="00013ADB" w:rsidRDefault="00013ADB" w:rsidP="00313149">
      <w:pPr>
        <w:pStyle w:val="CALENDARHISTORY"/>
        <w:keepNext/>
        <w:keepLines/>
      </w:pPr>
      <w:r>
        <w:t>(Read the first time--January 8, 2019)</w:t>
      </w:r>
    </w:p>
    <w:p w:rsidR="00013ADB" w:rsidRDefault="00013ADB" w:rsidP="00313149">
      <w:pPr>
        <w:pStyle w:val="CALENDARHISTORY"/>
        <w:keepNext/>
        <w:keepLines/>
      </w:pPr>
      <w:r>
        <w:t>(Reported by Committee on Finance--January 16, 2019)</w:t>
      </w:r>
    </w:p>
    <w:p w:rsidR="00013ADB" w:rsidRDefault="00013ADB" w:rsidP="00313149">
      <w:pPr>
        <w:pStyle w:val="CALENDARHISTORY"/>
        <w:keepNext/>
        <w:keepLines/>
      </w:pPr>
      <w:r>
        <w:t>(Favorable with amendments)</w:t>
      </w:r>
    </w:p>
    <w:p w:rsidR="00013ADB" w:rsidRDefault="00013ADB" w:rsidP="00013ADB"/>
    <w:p w:rsidR="00013ADB" w:rsidRPr="00BD2F76" w:rsidRDefault="00013ADB" w:rsidP="00013ADB">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013ADB" w:rsidRDefault="00013ADB" w:rsidP="00013ADB">
      <w:pPr>
        <w:pStyle w:val="CALENDARHISTORY"/>
      </w:pPr>
      <w:r>
        <w:t>(Read the first time--January 8, 2019)</w:t>
      </w:r>
    </w:p>
    <w:p w:rsidR="00013ADB" w:rsidRDefault="00013ADB" w:rsidP="00013ADB">
      <w:pPr>
        <w:pStyle w:val="CALENDARHISTORY"/>
      </w:pPr>
      <w:r>
        <w:t>(Reported by Committee on Finance--January 16, 2019)</w:t>
      </w:r>
    </w:p>
    <w:p w:rsidR="00013ADB" w:rsidRDefault="00013ADB" w:rsidP="00013ADB">
      <w:pPr>
        <w:pStyle w:val="CALENDARHISTORY"/>
      </w:pPr>
      <w:r>
        <w:t>(Favorable)</w:t>
      </w:r>
    </w:p>
    <w:p w:rsidR="00013ADB" w:rsidRDefault="00013ADB" w:rsidP="00013ADB"/>
    <w:p w:rsidR="00013ADB" w:rsidRPr="009456FB" w:rsidRDefault="00013ADB" w:rsidP="00013ADB">
      <w:pPr>
        <w:pStyle w:val="BILLTITLE"/>
      </w:pPr>
      <w:r w:rsidRPr="009456FB">
        <w:t>S.</w:t>
      </w:r>
      <w:r w:rsidRPr="009456FB">
        <w:tab/>
        <w:t>326</w:t>
      </w:r>
      <w:r w:rsidRPr="009456FB">
        <w:fldChar w:fldCharType="begin"/>
      </w:r>
      <w:r w:rsidRPr="009456FB">
        <w:instrText xml:space="preserve"> XE "S. 326" \b </w:instrText>
      </w:r>
      <w:r w:rsidRPr="009456FB">
        <w:fldChar w:fldCharType="end"/>
      </w:r>
      <w:r w:rsidRPr="009456FB">
        <w:t xml:space="preserve">--Senator Massey:  </w:t>
      </w:r>
      <w:r w:rsidRPr="009456FB">
        <w:rPr>
          <w:szCs w:val="30"/>
        </w:rPr>
        <w:t xml:space="preserve">A JOINT RESOLUTION </w:t>
      </w:r>
      <w:r w:rsidRPr="009456FB">
        <w:t>TO DIRECT THE STATE LAW ENFORCEMENT DIVISION TO DISTRIBUTE TWO HUNDRED FIFTY THOUSAND DOLLARS TO THE SOUTH CAROLINA STATE FIREFIGHTERS ASSOCIATION TO PROVIDE FOR POST TRAUMATIC STRESS DISORDER INSURANCE AND PROGRAMS.</w:t>
      </w:r>
    </w:p>
    <w:p w:rsidR="00013ADB" w:rsidRDefault="00013ADB" w:rsidP="00013ADB">
      <w:pPr>
        <w:pStyle w:val="CALENDARHISTORY"/>
      </w:pPr>
      <w:r>
        <w:t>(Read the first time--January 8, 2019)</w:t>
      </w:r>
    </w:p>
    <w:p w:rsidR="00013ADB" w:rsidRDefault="00013ADB" w:rsidP="00013ADB">
      <w:pPr>
        <w:pStyle w:val="CALENDARHISTORY"/>
      </w:pPr>
      <w:r>
        <w:t>(Reported by Committee on Finance--January 16, 2019)</w:t>
      </w:r>
    </w:p>
    <w:p w:rsidR="00013ADB" w:rsidRDefault="00013ADB" w:rsidP="00013ADB">
      <w:pPr>
        <w:pStyle w:val="CALENDARHISTORY"/>
      </w:pPr>
      <w:r>
        <w:t>(Favorable)</w:t>
      </w:r>
    </w:p>
    <w:p w:rsidR="00013ADB" w:rsidRPr="004D77AA" w:rsidRDefault="00013ADB" w:rsidP="00013ADB"/>
    <w:p w:rsidR="00013ADB" w:rsidRPr="00D73149" w:rsidRDefault="00013ADB" w:rsidP="00313149">
      <w:pPr>
        <w:pStyle w:val="BILLTITLE"/>
        <w:rPr>
          <w:u w:color="000000" w:themeColor="text1"/>
        </w:rPr>
      </w:pPr>
      <w:r w:rsidRPr="00D73149">
        <w:t>S.</w:t>
      </w:r>
      <w:r w:rsidRPr="00D73149">
        <w:tab/>
        <w:t>333</w:t>
      </w:r>
      <w:r w:rsidRPr="00D73149">
        <w:fldChar w:fldCharType="begin"/>
      </w:r>
      <w:r w:rsidRPr="00D73149">
        <w:instrText xml:space="preserve"> XE "S. 333" \b </w:instrText>
      </w:r>
      <w:r w:rsidRPr="00D73149">
        <w:fldChar w:fldCharType="end"/>
      </w:r>
      <w:r w:rsidRPr="00D73149">
        <w:t xml:space="preserve">--Senator M.B. Matthews:  </w:t>
      </w:r>
      <w:r w:rsidRPr="00D73149">
        <w:rPr>
          <w:szCs w:val="30"/>
        </w:rPr>
        <w:t xml:space="preserve">A BILL </w:t>
      </w:r>
      <w:r w:rsidRPr="00D73149">
        <w:rPr>
          <w:u w:color="000000" w:themeColor="text1"/>
        </w:rPr>
        <w:t>TO AMEND ARTICLE 5, CHAPTER 21, TITLE 24 OF THE 1976 CODE, RELATING TO PROBATION, BY ADDING SECTION 24</w:t>
      </w:r>
      <w:r w:rsidRPr="00D73149">
        <w:rPr>
          <w:u w:color="000000" w:themeColor="text1"/>
        </w:rPr>
        <w:noBreakHyphen/>
        <w:t>21</w:t>
      </w:r>
      <w:r w:rsidRPr="00D73149">
        <w:rPr>
          <w:u w:color="000000" w:themeColor="text1"/>
        </w:rPr>
        <w:noBreakHyphen/>
        <w:t xml:space="preserve">435, TO PROVIDE THAT PROBATION OFFICERS, COURT PERSONNEL, COUNTY AND MUNICIPAL PERSONNEL, PUBLIC OFFICIALS, AND PRIVATE VOLUNTEERS WHO PARTICIPATE IN COMMUNITY SERVICE PROGRAMS IN WHICH A PROBATIONER IS COMPLETING COMMUNITY </w:t>
      </w:r>
      <w:r w:rsidRPr="00D73149">
        <w:rPr>
          <w:u w:color="000000" w:themeColor="text1"/>
        </w:rPr>
        <w:lastRenderedPageBreak/>
        <w:t>SERVICE AS A CONDITION OF PROBATION ARE NOT LIABLE FOR CIVIL DAMAGES UNLESS AN INJURY OR DAMAGES RESULT FROM THE GROSS NEGLIGENCE, RECKLESSNESS, OR INTENTIONAL MISCONDUCT OF SUCH PERSON.</w:t>
      </w:r>
    </w:p>
    <w:p w:rsidR="00013ADB" w:rsidRDefault="00013ADB" w:rsidP="00313149">
      <w:pPr>
        <w:pStyle w:val="CALENDARHISTORY"/>
      </w:pPr>
      <w:r>
        <w:t>(Read the first time--January 8, 2019)</w:t>
      </w:r>
    </w:p>
    <w:p w:rsidR="00013ADB" w:rsidRDefault="00013ADB" w:rsidP="00313149">
      <w:pPr>
        <w:pStyle w:val="CALENDARHISTORY"/>
      </w:pPr>
      <w:r>
        <w:t>(Recalled from Committee on Judiciary--January 10, 2019)</w:t>
      </w:r>
    </w:p>
    <w:p w:rsidR="00185B98" w:rsidRDefault="00185B98" w:rsidP="00185B98">
      <w:pPr>
        <w:pStyle w:val="CALENDARHISTORY"/>
      </w:pPr>
      <w:r>
        <w:t>(Committed to Committee on Corrections and Penology--January 10, 2019)</w:t>
      </w:r>
    </w:p>
    <w:p w:rsidR="00013ADB" w:rsidRDefault="00013ADB" w:rsidP="00313149">
      <w:pPr>
        <w:pStyle w:val="CALENDARHISTORY"/>
      </w:pPr>
      <w:r>
        <w:t>(Polled by Committee on Corrections and Penology--January 16, 2019)</w:t>
      </w:r>
    </w:p>
    <w:p w:rsidR="00013ADB" w:rsidRDefault="00013ADB" w:rsidP="00313149">
      <w:pPr>
        <w:pStyle w:val="CALENDARHISTORY"/>
      </w:pPr>
      <w:r>
        <w:t>(Favorable)</w:t>
      </w:r>
    </w:p>
    <w:p w:rsidR="00013ADB" w:rsidRDefault="00013ADB" w:rsidP="0062310D">
      <w:pPr>
        <w:tabs>
          <w:tab w:val="left" w:pos="432"/>
          <w:tab w:val="left" w:pos="864"/>
        </w:tabs>
        <w:jc w:val="center"/>
        <w:rPr>
          <w:b/>
        </w:rPr>
      </w:pPr>
    </w:p>
    <w:p w:rsidR="00313149" w:rsidRPr="00BF3553" w:rsidRDefault="00313149" w:rsidP="00313149">
      <w:pPr>
        <w:pStyle w:val="BILLTITLE"/>
      </w:pPr>
      <w:r w:rsidRPr="00BF3553">
        <w:t>S.</w:t>
      </w:r>
      <w:r w:rsidRPr="00BF3553">
        <w:tab/>
        <w:t>16</w:t>
      </w:r>
      <w:r w:rsidRPr="00BF3553">
        <w:fldChar w:fldCharType="begin"/>
      </w:r>
      <w:r w:rsidRPr="00BF3553">
        <w:instrText xml:space="preserve"> XE "S. 16" \b </w:instrText>
      </w:r>
      <w:r w:rsidRPr="00BF3553">
        <w:fldChar w:fldCharType="end"/>
      </w:r>
      <w:r w:rsidRPr="00BF3553">
        <w:t xml:space="preserve">--Senator Rankin:  </w:t>
      </w:r>
      <w:r w:rsidRPr="00BF3553">
        <w:rPr>
          <w:szCs w:val="30"/>
        </w:rPr>
        <w:t xml:space="preserve">A BILL </w:t>
      </w:r>
      <w:r w:rsidRPr="00BF3553">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313149" w:rsidRDefault="00313149" w:rsidP="00313149">
      <w:pPr>
        <w:pStyle w:val="CALENDARHISTORY"/>
      </w:pPr>
      <w:r>
        <w:t>(Read the first time--January 8, 2019)</w:t>
      </w:r>
    </w:p>
    <w:p w:rsidR="00313149" w:rsidRDefault="00313149" w:rsidP="00313149">
      <w:pPr>
        <w:pStyle w:val="CALENDARHISTORY"/>
      </w:pPr>
      <w:r>
        <w:t>(Reported by Committee on Medical Affairs--January 17, 2019)</w:t>
      </w:r>
    </w:p>
    <w:p w:rsidR="00313149" w:rsidRDefault="00313149" w:rsidP="00313149">
      <w:pPr>
        <w:pStyle w:val="CALENDARHISTORY"/>
      </w:pPr>
      <w:r>
        <w:t>(Favorable with amendments)</w:t>
      </w:r>
    </w:p>
    <w:p w:rsidR="00313149" w:rsidRDefault="00313149" w:rsidP="00313149"/>
    <w:p w:rsidR="00313149" w:rsidRPr="00ED52F6" w:rsidRDefault="00313149" w:rsidP="00313149">
      <w:pPr>
        <w:pStyle w:val="BILLTITLE"/>
        <w:rPr>
          <w:u w:color="000000" w:themeColor="text1"/>
        </w:rPr>
      </w:pPr>
      <w:r w:rsidRPr="00ED52F6">
        <w:t>S.</w:t>
      </w:r>
      <w:r w:rsidRPr="00ED52F6">
        <w:tab/>
        <w:t>205</w:t>
      </w:r>
      <w:r w:rsidRPr="00ED52F6">
        <w:fldChar w:fldCharType="begin"/>
      </w:r>
      <w:r w:rsidRPr="00ED52F6">
        <w:instrText xml:space="preserve"> XE "S. 205" \b </w:instrText>
      </w:r>
      <w:r w:rsidRPr="00ED52F6">
        <w:fldChar w:fldCharType="end"/>
      </w:r>
      <w:r w:rsidRPr="00ED52F6">
        <w:t xml:space="preserve">--Senator Young:  </w:t>
      </w:r>
      <w:r w:rsidRPr="00ED52F6">
        <w:rPr>
          <w:szCs w:val="30"/>
        </w:rPr>
        <w:t xml:space="preserve">A BILL </w:t>
      </w:r>
      <w:r w:rsidRPr="00ED52F6">
        <w:rPr>
          <w:u w:color="000000" w:themeColor="text1"/>
        </w:rPr>
        <w:t>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313149" w:rsidRDefault="00313149" w:rsidP="00313149">
      <w:pPr>
        <w:pStyle w:val="CALENDARHISTORY"/>
      </w:pPr>
      <w:r>
        <w:t>(Read the first time--January 8, 2019)</w:t>
      </w:r>
    </w:p>
    <w:p w:rsidR="00313149" w:rsidRDefault="00313149" w:rsidP="00313149">
      <w:pPr>
        <w:pStyle w:val="CALENDARHISTORY"/>
      </w:pPr>
      <w:r>
        <w:t>(Reported by Committee on Medical Affairs--January 17, 2019)</w:t>
      </w:r>
    </w:p>
    <w:p w:rsidR="00313149" w:rsidRDefault="00313149" w:rsidP="00313149">
      <w:pPr>
        <w:pStyle w:val="CALENDARHISTORY"/>
      </w:pPr>
      <w:r>
        <w:t>(Favorable)</w:t>
      </w:r>
    </w:p>
    <w:p w:rsidR="00313149" w:rsidRPr="00313149" w:rsidRDefault="00313149" w:rsidP="00313149"/>
    <w:p w:rsidR="00313149" w:rsidRPr="00313149" w:rsidRDefault="00313149" w:rsidP="00313149"/>
    <w:p w:rsidR="00313149" w:rsidRDefault="00313149"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Pr="00313149" w:rsidRDefault="00313149" w:rsidP="00313149">
      <w:pPr>
        <w:pStyle w:val="CALENDARHEADING"/>
      </w:pPr>
      <w:r>
        <w:t>CONCURRENT RESOLUTION</w:t>
      </w:r>
    </w:p>
    <w:p w:rsidR="00313149" w:rsidRDefault="00313149" w:rsidP="0062310D">
      <w:pPr>
        <w:tabs>
          <w:tab w:val="left" w:pos="432"/>
          <w:tab w:val="left" w:pos="864"/>
        </w:tabs>
      </w:pPr>
    </w:p>
    <w:p w:rsidR="00313149" w:rsidRDefault="00313149" w:rsidP="0062310D">
      <w:pPr>
        <w:tabs>
          <w:tab w:val="left" w:pos="432"/>
          <w:tab w:val="left" w:pos="864"/>
        </w:tabs>
      </w:pPr>
    </w:p>
    <w:p w:rsidR="00313149" w:rsidRPr="00A169CA" w:rsidRDefault="00313149" w:rsidP="00313149">
      <w:pPr>
        <w:pStyle w:val="BILLTITLE"/>
        <w:rPr>
          <w:u w:color="000000" w:themeColor="text1"/>
        </w:rPr>
      </w:pPr>
      <w:r w:rsidRPr="00A169CA">
        <w:t>S.</w:t>
      </w:r>
      <w:r w:rsidRPr="00A169CA">
        <w:tab/>
        <w:t>169</w:t>
      </w:r>
      <w:r w:rsidRPr="00A169CA">
        <w:fldChar w:fldCharType="begin"/>
      </w:r>
      <w:r w:rsidRPr="00A169CA">
        <w:instrText xml:space="preserve"> XE "S. 169" \b </w:instrText>
      </w:r>
      <w:r w:rsidRPr="00A169CA">
        <w:fldChar w:fldCharType="end"/>
      </w:r>
      <w:r w:rsidRPr="00A169CA">
        <w:t xml:space="preserve">--Senator Hembree:  </w:t>
      </w:r>
      <w:r w:rsidRPr="00A169CA">
        <w:rPr>
          <w:szCs w:val="30"/>
        </w:rPr>
        <w:t xml:space="preserve">A CONCURRENT RESOLUTION </w:t>
      </w:r>
      <w:r w:rsidRPr="00A169CA">
        <w:rPr>
          <w:u w:color="000000" w:themeColor="text1"/>
        </w:rPr>
        <w:t>TO URGE THE FEDERAL GOVERNMENT TO WORK EXPEDITIOUSLY TO REMOVE BARRIERS TO CONDUCTING RESEARCH ON THE USE OF CANNABIS TO TREAT MEDICAL CONDITIONS AND ILLNESSES.</w:t>
      </w:r>
    </w:p>
    <w:p w:rsidR="00313149" w:rsidRDefault="00313149" w:rsidP="00313149">
      <w:pPr>
        <w:pStyle w:val="CALENDARHISTORY"/>
      </w:pPr>
      <w:r>
        <w:t>(Introduced--January 8, 2019)</w:t>
      </w:r>
    </w:p>
    <w:p w:rsidR="00313149" w:rsidRDefault="00313149" w:rsidP="00313149">
      <w:pPr>
        <w:pStyle w:val="CALENDARHISTORY"/>
      </w:pPr>
      <w:r>
        <w:t>(Reported by Committee on Medical Affairs--January 17, 2019)</w:t>
      </w:r>
    </w:p>
    <w:p w:rsidR="00313149" w:rsidRDefault="00313149" w:rsidP="00313149">
      <w:pPr>
        <w:pStyle w:val="CALENDARHISTORY"/>
      </w:pPr>
      <w:r>
        <w:t>(Favorable)</w:t>
      </w:r>
    </w:p>
    <w:p w:rsidR="00313149" w:rsidRDefault="0031314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D2D22" w:rsidRDefault="00CD2D22" w:rsidP="0062310D">
      <w:pPr>
        <w:tabs>
          <w:tab w:val="left" w:pos="432"/>
          <w:tab w:val="left" w:pos="864"/>
        </w:tabs>
        <w:rPr>
          <w:noProof/>
        </w:rPr>
        <w:sectPr w:rsidR="00CD2D22" w:rsidSect="00CD2D2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D2D22" w:rsidRPr="00CD2D22" w:rsidRDefault="00CD2D22">
      <w:pPr>
        <w:pStyle w:val="Index1"/>
        <w:tabs>
          <w:tab w:val="right" w:leader="dot" w:pos="2798"/>
        </w:tabs>
        <w:rPr>
          <w:b/>
          <w:bCs/>
          <w:noProof/>
        </w:rPr>
      </w:pPr>
      <w:r w:rsidRPr="00CD2D22">
        <w:rPr>
          <w:b/>
          <w:noProof/>
        </w:rPr>
        <w:t>S. 14</w:t>
      </w:r>
      <w:r w:rsidRPr="00CD2D22">
        <w:rPr>
          <w:b/>
          <w:noProof/>
        </w:rPr>
        <w:tab/>
      </w:r>
      <w:r w:rsidRPr="00CD2D22">
        <w:rPr>
          <w:b/>
          <w:bCs/>
          <w:noProof/>
        </w:rPr>
        <w:t>1</w:t>
      </w:r>
    </w:p>
    <w:p w:rsidR="00CD2D22" w:rsidRPr="00CD2D22" w:rsidRDefault="00CD2D22">
      <w:pPr>
        <w:pStyle w:val="Index1"/>
        <w:tabs>
          <w:tab w:val="right" w:leader="dot" w:pos="2798"/>
        </w:tabs>
        <w:rPr>
          <w:b/>
          <w:bCs/>
          <w:noProof/>
        </w:rPr>
      </w:pPr>
      <w:r w:rsidRPr="00CD2D22">
        <w:rPr>
          <w:b/>
          <w:noProof/>
        </w:rPr>
        <w:t>S. 16</w:t>
      </w:r>
      <w:r w:rsidRPr="00CD2D22">
        <w:rPr>
          <w:b/>
          <w:noProof/>
        </w:rPr>
        <w:tab/>
      </w:r>
      <w:r w:rsidRPr="00CD2D22">
        <w:rPr>
          <w:b/>
          <w:bCs/>
          <w:noProof/>
        </w:rPr>
        <w:t>8</w:t>
      </w:r>
    </w:p>
    <w:p w:rsidR="00CD2D22" w:rsidRPr="00CD2D22" w:rsidRDefault="00CD2D22">
      <w:pPr>
        <w:pStyle w:val="Index1"/>
        <w:tabs>
          <w:tab w:val="right" w:leader="dot" w:pos="2798"/>
        </w:tabs>
        <w:rPr>
          <w:b/>
          <w:bCs/>
          <w:noProof/>
        </w:rPr>
      </w:pPr>
      <w:r w:rsidRPr="00CD2D22">
        <w:rPr>
          <w:b/>
          <w:noProof/>
        </w:rPr>
        <w:t>S. 76</w:t>
      </w:r>
      <w:r w:rsidRPr="00CD2D22">
        <w:rPr>
          <w:b/>
          <w:noProof/>
        </w:rPr>
        <w:tab/>
      </w:r>
      <w:r w:rsidRPr="00CD2D22">
        <w:rPr>
          <w:b/>
          <w:bCs/>
          <w:noProof/>
        </w:rPr>
        <w:t>4</w:t>
      </w:r>
    </w:p>
    <w:p w:rsidR="00CD2D22" w:rsidRPr="00CD2D22" w:rsidRDefault="00CD2D22">
      <w:pPr>
        <w:pStyle w:val="Index1"/>
        <w:tabs>
          <w:tab w:val="right" w:leader="dot" w:pos="2798"/>
        </w:tabs>
        <w:rPr>
          <w:b/>
          <w:bCs/>
          <w:noProof/>
        </w:rPr>
      </w:pPr>
      <w:r w:rsidRPr="00CD2D22">
        <w:rPr>
          <w:b/>
          <w:noProof/>
        </w:rPr>
        <w:t>S. 94</w:t>
      </w:r>
      <w:r w:rsidRPr="00CD2D22">
        <w:rPr>
          <w:b/>
          <w:noProof/>
        </w:rPr>
        <w:tab/>
      </w:r>
      <w:r w:rsidRPr="00CD2D22">
        <w:rPr>
          <w:b/>
          <w:bCs/>
          <w:noProof/>
        </w:rPr>
        <w:t>5</w:t>
      </w:r>
    </w:p>
    <w:p w:rsidR="00CD2D22" w:rsidRPr="00CD2D22" w:rsidRDefault="00CD2D22">
      <w:pPr>
        <w:pStyle w:val="Index1"/>
        <w:tabs>
          <w:tab w:val="right" w:leader="dot" w:pos="2798"/>
        </w:tabs>
        <w:rPr>
          <w:b/>
          <w:bCs/>
          <w:noProof/>
        </w:rPr>
      </w:pPr>
      <w:r w:rsidRPr="00CD2D22">
        <w:rPr>
          <w:b/>
          <w:noProof/>
        </w:rPr>
        <w:t>S. 108</w:t>
      </w:r>
      <w:r w:rsidRPr="00CD2D22">
        <w:rPr>
          <w:b/>
          <w:noProof/>
        </w:rPr>
        <w:tab/>
      </w:r>
      <w:r w:rsidRPr="00CD2D22">
        <w:rPr>
          <w:b/>
          <w:bCs/>
          <w:noProof/>
        </w:rPr>
        <w:t>6</w:t>
      </w:r>
    </w:p>
    <w:p w:rsidR="00CD2D22" w:rsidRPr="00CD2D22" w:rsidRDefault="00CD2D22">
      <w:pPr>
        <w:pStyle w:val="Index1"/>
        <w:tabs>
          <w:tab w:val="right" w:leader="dot" w:pos="2798"/>
        </w:tabs>
        <w:rPr>
          <w:b/>
          <w:bCs/>
          <w:noProof/>
        </w:rPr>
      </w:pPr>
      <w:r w:rsidRPr="00CD2D22">
        <w:rPr>
          <w:b/>
          <w:noProof/>
        </w:rPr>
        <w:t>S. 169</w:t>
      </w:r>
      <w:r w:rsidRPr="00CD2D22">
        <w:rPr>
          <w:b/>
          <w:noProof/>
        </w:rPr>
        <w:tab/>
      </w:r>
      <w:r w:rsidRPr="00CD2D22">
        <w:rPr>
          <w:b/>
          <w:bCs/>
          <w:noProof/>
        </w:rPr>
        <w:t>9</w:t>
      </w:r>
    </w:p>
    <w:p w:rsidR="00CD2D22" w:rsidRPr="00CD2D22" w:rsidRDefault="00CD2D22">
      <w:pPr>
        <w:pStyle w:val="Index1"/>
        <w:tabs>
          <w:tab w:val="right" w:leader="dot" w:pos="2798"/>
        </w:tabs>
        <w:rPr>
          <w:b/>
          <w:bCs/>
          <w:noProof/>
        </w:rPr>
      </w:pPr>
      <w:r w:rsidRPr="00CD2D22">
        <w:rPr>
          <w:b/>
          <w:noProof/>
        </w:rPr>
        <w:t>S. 205</w:t>
      </w:r>
      <w:r w:rsidRPr="00CD2D22">
        <w:rPr>
          <w:b/>
          <w:noProof/>
        </w:rPr>
        <w:tab/>
      </w:r>
      <w:r w:rsidRPr="00CD2D22">
        <w:rPr>
          <w:b/>
          <w:bCs/>
          <w:noProof/>
        </w:rPr>
        <w:t>8</w:t>
      </w:r>
    </w:p>
    <w:p w:rsidR="00CD2D22" w:rsidRPr="00CD2D22" w:rsidRDefault="00CD2D22">
      <w:pPr>
        <w:pStyle w:val="Index1"/>
        <w:tabs>
          <w:tab w:val="right" w:leader="dot" w:pos="2798"/>
        </w:tabs>
        <w:rPr>
          <w:b/>
          <w:bCs/>
          <w:noProof/>
        </w:rPr>
      </w:pPr>
      <w:r w:rsidRPr="00CD2D22">
        <w:rPr>
          <w:b/>
          <w:noProof/>
        </w:rPr>
        <w:t>S. 207</w:t>
      </w:r>
      <w:r w:rsidRPr="00CD2D22">
        <w:rPr>
          <w:b/>
          <w:noProof/>
        </w:rPr>
        <w:tab/>
      </w:r>
      <w:r w:rsidRPr="00CD2D22">
        <w:rPr>
          <w:b/>
          <w:bCs/>
          <w:noProof/>
        </w:rPr>
        <w:t>6</w:t>
      </w:r>
    </w:p>
    <w:p w:rsidR="00CD2D22" w:rsidRPr="00CD2D22" w:rsidRDefault="00CD2D22">
      <w:pPr>
        <w:pStyle w:val="Index1"/>
        <w:tabs>
          <w:tab w:val="right" w:leader="dot" w:pos="2798"/>
        </w:tabs>
        <w:rPr>
          <w:b/>
          <w:bCs/>
          <w:noProof/>
        </w:rPr>
      </w:pPr>
      <w:r w:rsidRPr="00CD2D22">
        <w:rPr>
          <w:b/>
          <w:noProof/>
        </w:rPr>
        <w:t>S. 214</w:t>
      </w:r>
      <w:r w:rsidRPr="00CD2D22">
        <w:rPr>
          <w:b/>
          <w:noProof/>
        </w:rPr>
        <w:tab/>
      </w:r>
      <w:r w:rsidRPr="00CD2D22">
        <w:rPr>
          <w:b/>
          <w:bCs/>
          <w:noProof/>
        </w:rPr>
        <w:t>6</w:t>
      </w:r>
    </w:p>
    <w:p w:rsidR="00CD2D22" w:rsidRPr="00CD2D22" w:rsidRDefault="00CD2D22">
      <w:pPr>
        <w:pStyle w:val="Index1"/>
        <w:tabs>
          <w:tab w:val="right" w:leader="dot" w:pos="2798"/>
        </w:tabs>
        <w:rPr>
          <w:b/>
          <w:bCs/>
          <w:noProof/>
        </w:rPr>
      </w:pPr>
      <w:r w:rsidRPr="00CD2D22">
        <w:rPr>
          <w:b/>
          <w:noProof/>
        </w:rPr>
        <w:t>S. 217</w:t>
      </w:r>
      <w:r w:rsidRPr="00CD2D22">
        <w:rPr>
          <w:b/>
          <w:noProof/>
        </w:rPr>
        <w:tab/>
      </w:r>
      <w:r w:rsidRPr="00CD2D22">
        <w:rPr>
          <w:b/>
          <w:bCs/>
          <w:noProof/>
        </w:rPr>
        <w:t>7</w:t>
      </w:r>
    </w:p>
    <w:p w:rsidR="00CD2D22" w:rsidRPr="00CD2D22" w:rsidRDefault="00CD2D22">
      <w:pPr>
        <w:pStyle w:val="Index1"/>
        <w:tabs>
          <w:tab w:val="right" w:leader="dot" w:pos="2798"/>
        </w:tabs>
        <w:rPr>
          <w:b/>
          <w:bCs/>
          <w:noProof/>
        </w:rPr>
      </w:pPr>
      <w:r w:rsidRPr="00CD2D22">
        <w:rPr>
          <w:b/>
          <w:noProof/>
        </w:rPr>
        <w:t>S. 309</w:t>
      </w:r>
      <w:r w:rsidRPr="00CD2D22">
        <w:rPr>
          <w:b/>
          <w:noProof/>
        </w:rPr>
        <w:tab/>
      </w:r>
      <w:r w:rsidRPr="00CD2D22">
        <w:rPr>
          <w:b/>
          <w:bCs/>
          <w:noProof/>
        </w:rPr>
        <w:t>7</w:t>
      </w:r>
    </w:p>
    <w:p w:rsidR="00CD2D22" w:rsidRPr="00CD2D22" w:rsidRDefault="00CD2D22">
      <w:pPr>
        <w:pStyle w:val="Index1"/>
        <w:tabs>
          <w:tab w:val="right" w:leader="dot" w:pos="2798"/>
        </w:tabs>
        <w:rPr>
          <w:b/>
          <w:bCs/>
          <w:noProof/>
        </w:rPr>
      </w:pPr>
      <w:r w:rsidRPr="00CD2D22">
        <w:rPr>
          <w:b/>
          <w:noProof/>
        </w:rPr>
        <w:t>S. 326</w:t>
      </w:r>
      <w:r w:rsidRPr="00CD2D22">
        <w:rPr>
          <w:b/>
          <w:noProof/>
        </w:rPr>
        <w:tab/>
      </w:r>
      <w:r w:rsidRPr="00CD2D22">
        <w:rPr>
          <w:b/>
          <w:bCs/>
          <w:noProof/>
        </w:rPr>
        <w:t>7</w:t>
      </w:r>
    </w:p>
    <w:p w:rsidR="00CD2D22" w:rsidRPr="00CD2D22" w:rsidRDefault="00CD2D22">
      <w:pPr>
        <w:pStyle w:val="Index1"/>
        <w:tabs>
          <w:tab w:val="right" w:leader="dot" w:pos="2798"/>
        </w:tabs>
        <w:rPr>
          <w:b/>
          <w:bCs/>
          <w:noProof/>
        </w:rPr>
      </w:pPr>
      <w:r w:rsidRPr="00CD2D22">
        <w:rPr>
          <w:b/>
          <w:noProof/>
        </w:rPr>
        <w:t>S. 327</w:t>
      </w:r>
      <w:r w:rsidRPr="00CD2D22">
        <w:rPr>
          <w:b/>
          <w:noProof/>
        </w:rPr>
        <w:tab/>
      </w:r>
      <w:r w:rsidRPr="00CD2D22">
        <w:rPr>
          <w:b/>
          <w:bCs/>
          <w:noProof/>
        </w:rPr>
        <w:t>4</w:t>
      </w:r>
    </w:p>
    <w:p w:rsidR="00CD2D22" w:rsidRPr="00CD2D22" w:rsidRDefault="00CD2D22">
      <w:pPr>
        <w:pStyle w:val="Index1"/>
        <w:tabs>
          <w:tab w:val="right" w:leader="dot" w:pos="2798"/>
        </w:tabs>
        <w:rPr>
          <w:b/>
          <w:bCs/>
          <w:noProof/>
        </w:rPr>
      </w:pPr>
      <w:r w:rsidRPr="00CD2D22">
        <w:rPr>
          <w:b/>
          <w:noProof/>
        </w:rPr>
        <w:t>S. 333</w:t>
      </w:r>
      <w:r w:rsidRPr="00CD2D22">
        <w:rPr>
          <w:b/>
          <w:noProof/>
        </w:rPr>
        <w:tab/>
      </w:r>
      <w:r w:rsidRPr="00CD2D22">
        <w:rPr>
          <w:b/>
          <w:bCs/>
          <w:noProof/>
        </w:rPr>
        <w:t>7</w:t>
      </w:r>
    </w:p>
    <w:p w:rsidR="00CD2D22" w:rsidRPr="00CD2D22" w:rsidRDefault="00CD2D22">
      <w:pPr>
        <w:pStyle w:val="Index1"/>
        <w:tabs>
          <w:tab w:val="right" w:leader="dot" w:pos="2798"/>
        </w:tabs>
        <w:rPr>
          <w:b/>
          <w:bCs/>
          <w:noProof/>
        </w:rPr>
      </w:pPr>
      <w:r w:rsidRPr="00CD2D22">
        <w:rPr>
          <w:b/>
          <w:noProof/>
        </w:rPr>
        <w:t>S. 335</w:t>
      </w:r>
      <w:r w:rsidRPr="00CD2D22">
        <w:rPr>
          <w:b/>
          <w:noProof/>
        </w:rPr>
        <w:tab/>
      </w:r>
      <w:r w:rsidRPr="00CD2D22">
        <w:rPr>
          <w:b/>
          <w:bCs/>
          <w:noProof/>
        </w:rPr>
        <w:t>3</w:t>
      </w:r>
    </w:p>
    <w:p w:rsidR="00CD2D22" w:rsidRDefault="00CD2D22" w:rsidP="0062310D">
      <w:pPr>
        <w:tabs>
          <w:tab w:val="left" w:pos="432"/>
          <w:tab w:val="left" w:pos="864"/>
        </w:tabs>
        <w:rPr>
          <w:noProof/>
        </w:rPr>
        <w:sectPr w:rsidR="00CD2D22" w:rsidSect="00CD2D22">
          <w:type w:val="continuous"/>
          <w:pgSz w:w="12240" w:h="15840" w:code="1"/>
          <w:pgMar w:top="1008" w:right="4666" w:bottom="3499" w:left="1238" w:header="0" w:footer="3499" w:gutter="0"/>
          <w:cols w:num="2" w:space="720"/>
          <w:titlePg/>
          <w:docGrid w:linePitch="360"/>
        </w:sectPr>
      </w:pPr>
    </w:p>
    <w:p w:rsidR="0036113A" w:rsidRDefault="00CD2D2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D2D2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44" w:rsidRDefault="00192544">
      <w:r>
        <w:separator/>
      </w:r>
    </w:p>
  </w:endnote>
  <w:endnote w:type="continuationSeparator" w:id="0">
    <w:p w:rsidR="00192544" w:rsidRDefault="0019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544" w:rsidRDefault="001925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673BA">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544" w:rsidRDefault="00192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544" w:rsidRDefault="0019254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673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44" w:rsidRDefault="00192544">
      <w:r>
        <w:separator/>
      </w:r>
    </w:p>
  </w:footnote>
  <w:footnote w:type="continuationSeparator" w:id="0">
    <w:p w:rsidR="00192544" w:rsidRDefault="0019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DB"/>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3ADB"/>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673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4460"/>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B69"/>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5B98"/>
    <w:rsid w:val="0018679E"/>
    <w:rsid w:val="00187760"/>
    <w:rsid w:val="001917B1"/>
    <w:rsid w:val="00192544"/>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67D28"/>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149"/>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4D5E"/>
    <w:rsid w:val="00395125"/>
    <w:rsid w:val="00397F96"/>
    <w:rsid w:val="003A3A5E"/>
    <w:rsid w:val="003B6A80"/>
    <w:rsid w:val="003C0D09"/>
    <w:rsid w:val="003C0F6C"/>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31B"/>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563C"/>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D22"/>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2A87F46-2DF7-4A59-A924-62A62D80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D2D2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9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5164-CED2-4818-83B6-2E0E2EFD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C606E17B</Template>
  <TotalTime>0</TotalTime>
  <Pages>12</Pages>
  <Words>1831</Words>
  <Characters>9872</Characters>
  <Application>Microsoft Office Word</Application>
  <DocSecurity>0</DocSecurity>
  <Lines>426</Lines>
  <Paragraphs>130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1/18/2019 - South Carolina Legislature Online</dc:title>
  <dc:creator>Lesley Stone</dc:creator>
  <cp:lastModifiedBy>Lavarres Lynch</cp:lastModifiedBy>
  <cp:revision>2</cp:revision>
  <cp:lastPrinted>1998-10-08T15:15:00Z</cp:lastPrinted>
  <dcterms:created xsi:type="dcterms:W3CDTF">2019-01-17T20:09:00Z</dcterms:created>
  <dcterms:modified xsi:type="dcterms:W3CDTF">2019-01-17T20:09:00Z</dcterms:modified>
</cp:coreProperties>
</file>