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B560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B560C">
        <w:rPr>
          <w:b/>
          <w:sz w:val="26"/>
          <w:szCs w:val="26"/>
        </w:rPr>
        <w:t>22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159067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6B560C" w:rsidRDefault="006B560C" w:rsidP="006B560C">
      <w:pPr>
        <w:jc w:val="center"/>
        <w:rPr>
          <w:b/>
        </w:rPr>
        <w:sectPr w:rsidR="0036113A" w:rsidRPr="006B560C" w:rsidSect="001A7323">
          <w:footerReference w:type="default" r:id="rId9"/>
          <w:pgSz w:w="12240" w:h="15840" w:code="1"/>
          <w:pgMar w:top="720" w:right="4666" w:bottom="3499" w:left="1238" w:header="0" w:footer="3499" w:gutter="0"/>
          <w:pgNumType w:start="1"/>
          <w:cols w:space="720"/>
          <w:titlePg/>
        </w:sectPr>
      </w:pPr>
      <w:r>
        <w:rPr>
          <w:b/>
        </w:rPr>
        <w:t>THURSDAY, FEBRUARY 14, 2019</w:t>
      </w: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B560C" w:rsidP="0062310D">
      <w:pPr>
        <w:tabs>
          <w:tab w:val="left" w:pos="432"/>
          <w:tab w:val="left" w:pos="864"/>
        </w:tabs>
        <w:jc w:val="center"/>
        <w:rPr>
          <w:b/>
        </w:rPr>
      </w:pPr>
      <w:r>
        <w:rPr>
          <w:b/>
        </w:rPr>
        <w:lastRenderedPageBreak/>
        <w:t>Thursday, February 14, 2019</w:t>
      </w:r>
    </w:p>
    <w:p w:rsidR="006B560C" w:rsidRDefault="006B560C" w:rsidP="0062310D">
      <w:pPr>
        <w:tabs>
          <w:tab w:val="left" w:pos="432"/>
          <w:tab w:val="left" w:pos="864"/>
        </w:tabs>
        <w:jc w:val="center"/>
        <w:rPr>
          <w:b/>
        </w:rPr>
      </w:pPr>
    </w:p>
    <w:p w:rsidR="0036113A" w:rsidRDefault="0036113A" w:rsidP="0062310D">
      <w:pPr>
        <w:tabs>
          <w:tab w:val="left" w:pos="432"/>
          <w:tab w:val="left" w:pos="864"/>
        </w:tabs>
      </w:pPr>
    </w:p>
    <w:p w:rsidR="00481EBF" w:rsidRPr="00C87205" w:rsidRDefault="00481EBF" w:rsidP="00481EBF">
      <w:pPr>
        <w:pStyle w:val="CALENDARHEADING"/>
      </w:pPr>
      <w:r>
        <w:t>JOINT ASSEMBLIES</w:t>
      </w:r>
    </w:p>
    <w:p w:rsidR="00481EBF" w:rsidRDefault="00481EBF" w:rsidP="00481EBF">
      <w:pPr>
        <w:tabs>
          <w:tab w:val="left" w:pos="432"/>
          <w:tab w:val="left" w:pos="864"/>
        </w:tabs>
        <w:jc w:val="center"/>
        <w:rPr>
          <w:b/>
        </w:rPr>
      </w:pPr>
    </w:p>
    <w:p w:rsidR="00481EBF" w:rsidRDefault="00481EBF" w:rsidP="00481EBF">
      <w:pPr>
        <w:tabs>
          <w:tab w:val="left" w:pos="432"/>
          <w:tab w:val="left" w:pos="864"/>
        </w:tabs>
        <w:jc w:val="center"/>
        <w:rPr>
          <w:b/>
        </w:rPr>
      </w:pPr>
    </w:p>
    <w:p w:rsidR="00481EBF" w:rsidRDefault="00481EBF" w:rsidP="00481EBF">
      <w:pPr>
        <w:pStyle w:val="BILLTITLE"/>
      </w:pPr>
      <w:r>
        <w:t>Tuesday, February 26, 2019 at 12:00 Noon:</w:t>
      </w:r>
    </w:p>
    <w:p w:rsidR="00481EBF" w:rsidRPr="00ED652D" w:rsidRDefault="00481EBF" w:rsidP="00481EBF">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481EBF" w:rsidRDefault="00481EBF" w:rsidP="00481EBF">
      <w:pPr>
        <w:pStyle w:val="CALENDARHISTORY"/>
      </w:pPr>
      <w:r>
        <w:t>(Adopted--January 23, 2019)</w:t>
      </w:r>
    </w:p>
    <w:p w:rsidR="00481EBF" w:rsidRDefault="00481EBF" w:rsidP="00481EBF">
      <w:pPr>
        <w:tabs>
          <w:tab w:val="left" w:pos="432"/>
          <w:tab w:val="left" w:pos="864"/>
        </w:tabs>
        <w:jc w:val="center"/>
        <w:rPr>
          <w:b/>
        </w:rPr>
      </w:pPr>
    </w:p>
    <w:p w:rsidR="00481EBF" w:rsidRPr="00F94D2C" w:rsidRDefault="00481EBF" w:rsidP="00481EBF">
      <w:pPr>
        <w:rPr>
          <w:b/>
        </w:rPr>
      </w:pPr>
      <w:r>
        <w:rPr>
          <w:b/>
        </w:rPr>
        <w:t>Wednesday, February 27, 2019 at 12:00 Noon:</w:t>
      </w:r>
    </w:p>
    <w:p w:rsidR="00481EBF" w:rsidRPr="000B5307" w:rsidRDefault="00481EBF" w:rsidP="00481EBF">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481EBF" w:rsidRDefault="00481EBF" w:rsidP="00481EBF">
      <w:pPr>
        <w:pStyle w:val="CALENDARHISTORY"/>
      </w:pPr>
      <w:r>
        <w:t>(Adopted--January 29, 2019)</w:t>
      </w:r>
    </w:p>
    <w:p w:rsidR="00481EBF" w:rsidRDefault="00481EBF" w:rsidP="00481EBF">
      <w:pPr>
        <w:tabs>
          <w:tab w:val="left" w:pos="432"/>
          <w:tab w:val="left" w:pos="864"/>
        </w:tabs>
        <w:jc w:val="center"/>
        <w:rPr>
          <w:b/>
        </w:rPr>
      </w:pPr>
    </w:p>
    <w:p w:rsidR="00481EBF" w:rsidRDefault="00481EBF" w:rsidP="00481EBF">
      <w:pPr>
        <w:pStyle w:val="CALENDARHEADING"/>
      </w:pPr>
    </w:p>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Default="00481EBF" w:rsidP="00481EBF"/>
    <w:p w:rsidR="00481EBF" w:rsidRPr="0049179F" w:rsidRDefault="00481EBF" w:rsidP="00481EBF"/>
    <w:p w:rsidR="00481EBF" w:rsidRDefault="00481EBF" w:rsidP="00481EBF">
      <w:pPr>
        <w:pStyle w:val="CALENDARHEADING"/>
      </w:pPr>
      <w:r>
        <w:t>INVITATIONS</w:t>
      </w:r>
    </w:p>
    <w:p w:rsidR="00481EBF" w:rsidRPr="00737A2D" w:rsidRDefault="00481EBF" w:rsidP="00481EBF"/>
    <w:p w:rsidR="00481EBF" w:rsidRDefault="00481EBF" w:rsidP="00481EBF">
      <w:pPr>
        <w:tabs>
          <w:tab w:val="left" w:pos="432"/>
          <w:tab w:val="left" w:pos="864"/>
        </w:tabs>
        <w:jc w:val="center"/>
        <w:rPr>
          <w:b/>
        </w:rPr>
      </w:pPr>
    </w:p>
    <w:p w:rsidR="00481EBF" w:rsidRPr="004E66F3" w:rsidRDefault="00481EBF" w:rsidP="00481EBF">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481EBF" w:rsidRPr="004E66F3" w:rsidRDefault="00481EBF" w:rsidP="00481EB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481EBF" w:rsidRDefault="00481EBF" w:rsidP="00481EBF">
      <w:r>
        <w:t>(Accepted--January 29, 2019)</w:t>
      </w:r>
    </w:p>
    <w:p w:rsidR="00481EBF" w:rsidRDefault="00481EBF" w:rsidP="00481EBF"/>
    <w:p w:rsidR="00481EBF" w:rsidRPr="004E66F3" w:rsidRDefault="00481EBF" w:rsidP="00481EBF">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481EBF" w:rsidRPr="004E66F3" w:rsidRDefault="00481EBF" w:rsidP="00481EBF">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481EBF" w:rsidRDefault="00481EBF" w:rsidP="00481EBF">
      <w:r>
        <w:t>(Accepted--January 29, 2019)</w:t>
      </w:r>
    </w:p>
    <w:p w:rsidR="00481EBF" w:rsidRDefault="00481EBF" w:rsidP="00481EBF"/>
    <w:p w:rsidR="00481EBF" w:rsidRPr="004E66F3" w:rsidRDefault="00481EBF" w:rsidP="00481EBF">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481EBF" w:rsidRPr="004E66F3" w:rsidRDefault="00481EBF" w:rsidP="00481EBF">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481EBF" w:rsidRPr="004E66F3" w:rsidRDefault="00481EBF" w:rsidP="00481EBF">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481EBF" w:rsidRDefault="00481EBF" w:rsidP="00481EBF">
      <w:r>
        <w:t>(Accepted--January 29, 2019)</w:t>
      </w:r>
    </w:p>
    <w:p w:rsidR="00481EBF" w:rsidRPr="004E66F3" w:rsidRDefault="00481EBF" w:rsidP="00481EBF"/>
    <w:p w:rsidR="00481EBF" w:rsidRPr="004E66F3" w:rsidRDefault="00481EBF" w:rsidP="00481EBF">
      <w:pPr>
        <w:keepNext/>
        <w:keepLines/>
        <w:rPr>
          <w:b/>
        </w:rPr>
      </w:pPr>
      <w:r w:rsidRPr="004E66F3">
        <w:rPr>
          <w:b/>
          <w:noProof/>
        </w:rPr>
        <w:t>Wednesday, February 20</w:t>
      </w:r>
      <w:r w:rsidRPr="004E66F3">
        <w:rPr>
          <w:b/>
        </w:rPr>
        <w:t xml:space="preserve">, 2019 - </w:t>
      </w:r>
      <w:r w:rsidRPr="004E66F3">
        <w:rPr>
          <w:b/>
          <w:noProof/>
        </w:rPr>
        <w:t>5:00-7:00</w:t>
      </w:r>
      <w:r>
        <w:rPr>
          <w:b/>
          <w:noProof/>
        </w:rPr>
        <w:t xml:space="preserve"> P.M.</w:t>
      </w:r>
    </w:p>
    <w:p w:rsidR="00481EBF" w:rsidRPr="004E66F3" w:rsidRDefault="00481EBF" w:rsidP="00481EBF">
      <w:pPr>
        <w:keepNext/>
        <w:keepLines/>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481EBF" w:rsidRDefault="00481EBF" w:rsidP="00481EBF">
      <w:pPr>
        <w:keepNext/>
        <w:keepLines/>
      </w:pPr>
      <w:r>
        <w:t>(Accepted--January 29, 2019)</w:t>
      </w:r>
    </w:p>
    <w:p w:rsidR="00481EBF" w:rsidRPr="004E66F3" w:rsidRDefault="00481EBF" w:rsidP="00481EBF"/>
    <w:p w:rsidR="00481EBF" w:rsidRPr="004E66F3" w:rsidRDefault="00481EBF" w:rsidP="00481EBF">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481EBF" w:rsidRPr="004E66F3" w:rsidRDefault="00481EBF" w:rsidP="00481EBF">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481EBF" w:rsidRPr="004E66F3" w:rsidRDefault="00481EBF" w:rsidP="00481EB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481EBF" w:rsidRDefault="00481EBF" w:rsidP="00481EBF">
      <w:r>
        <w:t>(Accepted--January 29, 2019)</w:t>
      </w:r>
    </w:p>
    <w:p w:rsidR="00481EBF" w:rsidRDefault="00481EBF" w:rsidP="00481EBF"/>
    <w:p w:rsidR="006B560C" w:rsidRDefault="006B560C" w:rsidP="00481EBF"/>
    <w:p w:rsidR="006B560C" w:rsidRPr="004E66F3" w:rsidRDefault="006B560C" w:rsidP="00481EBF"/>
    <w:p w:rsidR="00481EBF" w:rsidRPr="004E66F3" w:rsidRDefault="00481EBF" w:rsidP="00481EBF">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481EBF" w:rsidRPr="004E66F3" w:rsidRDefault="00481EBF" w:rsidP="00481EBF">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481EBF" w:rsidRPr="004E66F3" w:rsidRDefault="00481EBF" w:rsidP="00481EBF">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481EBF" w:rsidRPr="004E66F3" w:rsidRDefault="00481EBF" w:rsidP="00481EBF">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481EBF" w:rsidRDefault="00481EBF" w:rsidP="00481EBF">
      <w:r>
        <w:t>(Accepted--January 29, 2019)</w:t>
      </w:r>
    </w:p>
    <w:p w:rsidR="00481EBF" w:rsidRPr="004E66F3" w:rsidRDefault="00481EBF" w:rsidP="00481EBF">
      <w:pPr>
        <w:rPr>
          <w:b/>
          <w:noProof/>
        </w:rPr>
      </w:pPr>
    </w:p>
    <w:p w:rsidR="00481EBF" w:rsidRPr="004E66F3" w:rsidRDefault="00481EBF" w:rsidP="00481EBF">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481EBF" w:rsidRPr="004E66F3" w:rsidRDefault="00481EBF" w:rsidP="00481EBF">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481EBF" w:rsidRPr="004E66F3" w:rsidRDefault="00481EBF" w:rsidP="00481EBF">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481EBF" w:rsidRPr="004E66F3" w:rsidRDefault="00481EBF" w:rsidP="00481EBF">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481EBF" w:rsidRDefault="00481EBF" w:rsidP="00481EBF">
      <w:r>
        <w:t>(Accepted--January 29, 2019)</w:t>
      </w:r>
    </w:p>
    <w:p w:rsidR="00481EBF" w:rsidRPr="004E66F3" w:rsidRDefault="00481EBF" w:rsidP="00481EBF"/>
    <w:p w:rsidR="00481EBF" w:rsidRPr="004E66F3" w:rsidRDefault="00481EBF" w:rsidP="00481EBF">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481EBF" w:rsidRPr="004E66F3" w:rsidRDefault="00481EBF" w:rsidP="00481EB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481EBF" w:rsidRDefault="00481EBF" w:rsidP="00481EBF">
      <w:r>
        <w:t>(Accepted--January 29, 2019)</w:t>
      </w:r>
    </w:p>
    <w:p w:rsidR="00481EBF" w:rsidRPr="004E66F3" w:rsidRDefault="00481EBF" w:rsidP="00481EBF"/>
    <w:p w:rsidR="00481EBF" w:rsidRDefault="00481EBF" w:rsidP="00481EBF">
      <w:pPr>
        <w:tabs>
          <w:tab w:val="left" w:pos="432"/>
          <w:tab w:val="left" w:pos="864"/>
        </w:tabs>
      </w:pPr>
    </w:p>
    <w:p w:rsidR="006B560C" w:rsidRDefault="006B560C" w:rsidP="00481EBF">
      <w:pPr>
        <w:tabs>
          <w:tab w:val="left" w:pos="432"/>
          <w:tab w:val="left" w:pos="864"/>
        </w:tabs>
      </w:pPr>
    </w:p>
    <w:p w:rsidR="006B560C" w:rsidRDefault="006B560C" w:rsidP="00481EBF">
      <w:pPr>
        <w:tabs>
          <w:tab w:val="left" w:pos="432"/>
          <w:tab w:val="left" w:pos="864"/>
        </w:tabs>
      </w:pPr>
    </w:p>
    <w:p w:rsidR="006B560C" w:rsidRDefault="006B560C" w:rsidP="00481EBF">
      <w:pPr>
        <w:tabs>
          <w:tab w:val="left" w:pos="432"/>
          <w:tab w:val="left" w:pos="864"/>
        </w:tabs>
      </w:pPr>
    </w:p>
    <w:p w:rsidR="001A0AB2" w:rsidRDefault="001A0AB2" w:rsidP="001A0AB2">
      <w:pPr>
        <w:pStyle w:val="CALENDARHEADING"/>
      </w:pPr>
      <w:r>
        <w:t>UNCONTESTED LOCAL</w:t>
      </w:r>
    </w:p>
    <w:p w:rsidR="001A0AB2" w:rsidRPr="001A0AB2" w:rsidRDefault="001A0AB2" w:rsidP="001A0AB2">
      <w:pPr>
        <w:pStyle w:val="CALENDARHEADING"/>
      </w:pPr>
      <w:r>
        <w:t>SECOND READING BILL</w:t>
      </w:r>
    </w:p>
    <w:p w:rsidR="001A0AB2" w:rsidRDefault="001A0AB2" w:rsidP="001A0AB2"/>
    <w:p w:rsidR="001A0AB2" w:rsidRDefault="001A0AB2" w:rsidP="001A0AB2"/>
    <w:p w:rsidR="001A0AB2" w:rsidRPr="005E55E7" w:rsidRDefault="001A0AB2" w:rsidP="001A0AB2">
      <w:pPr>
        <w:pStyle w:val="BILLTITLE"/>
        <w:rPr>
          <w:u w:color="000000" w:themeColor="text1"/>
        </w:rPr>
      </w:pPr>
      <w:r w:rsidRPr="005E55E7">
        <w:t>S.</w:t>
      </w:r>
      <w:r w:rsidRPr="005E55E7">
        <w:tab/>
        <w:t>504</w:t>
      </w:r>
      <w:r w:rsidRPr="005E55E7">
        <w:fldChar w:fldCharType="begin"/>
      </w:r>
      <w:r w:rsidRPr="005E55E7">
        <w:instrText xml:space="preserve"> XE "S. 504" \b </w:instrText>
      </w:r>
      <w:r w:rsidRPr="005E55E7">
        <w:fldChar w:fldCharType="end"/>
      </w:r>
      <w:r w:rsidRPr="005E55E7">
        <w:t xml:space="preserve">--Senators Hutto and M.B. Matthews:  </w:t>
      </w:r>
      <w:r w:rsidRPr="005E55E7">
        <w:rPr>
          <w:szCs w:val="30"/>
        </w:rPr>
        <w:t xml:space="preserve">A BILL </w:t>
      </w:r>
      <w:r w:rsidRPr="005E55E7">
        <w:rPr>
          <w:u w:color="000000" w:themeColor="text1"/>
        </w:rPr>
        <w:t>TO AMEND ACT 372 OF 2008, RELATING TO THE ALLENDALE COUNTY AERONAUTICS AND DEVELOPMENT COMMISSION, SO AS TO ABOLISH THE EXISTING NINE</w:t>
      </w:r>
      <w:r w:rsidRPr="005E55E7">
        <w:rPr>
          <w:u w:color="000000" w:themeColor="text1"/>
        </w:rPr>
        <w:noBreakHyphen/>
        <w:t>MEMBER COMMISSION, TO TERMINATE THE TERMS OF ITS MEMBERS, TO RECONSTITUTE THE COMMISSION AS THE ALLENDALE COUNTY AERONAUTICS COMMISSION, AND TO REVISE THE COMPOSITION OF THE COMMISSION’S MEMBERSHIP.</w:t>
      </w:r>
    </w:p>
    <w:p w:rsidR="001A0AB2" w:rsidRDefault="001A0AB2" w:rsidP="001A0AB2">
      <w:pPr>
        <w:pStyle w:val="CALENDARHISTORY"/>
      </w:pPr>
      <w:r>
        <w:t>(Without reference--February 13, 2019)</w:t>
      </w:r>
    </w:p>
    <w:p w:rsidR="001A0AB2" w:rsidRDefault="001A0AB2" w:rsidP="00481EBF">
      <w:pPr>
        <w:pStyle w:val="CALENDARHEADING"/>
      </w:pPr>
    </w:p>
    <w:p w:rsidR="001A0AB2" w:rsidRDefault="001A0AB2" w:rsidP="00481EBF">
      <w:pPr>
        <w:pStyle w:val="CALENDARHEADING"/>
      </w:pPr>
    </w:p>
    <w:p w:rsidR="00481EBF" w:rsidRPr="00516AB1" w:rsidRDefault="00481EBF" w:rsidP="00481EBF">
      <w:pPr>
        <w:pStyle w:val="CALENDARHEADING"/>
      </w:pPr>
      <w:r>
        <w:t>MOTION PERIOD</w:t>
      </w: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481EBF" w:rsidRDefault="00481EBF"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B66F8D" w:rsidRDefault="00B66F8D" w:rsidP="00481EBF">
      <w:pPr>
        <w:tabs>
          <w:tab w:val="left" w:pos="432"/>
          <w:tab w:val="left" w:pos="864"/>
        </w:tabs>
      </w:pPr>
    </w:p>
    <w:p w:rsidR="00481EBF" w:rsidRDefault="00481EBF" w:rsidP="00481EBF"/>
    <w:p w:rsidR="00481EBF" w:rsidRDefault="00481EBF" w:rsidP="00481EBF"/>
    <w:p w:rsidR="00481EBF" w:rsidRDefault="00481EBF" w:rsidP="00481EBF">
      <w:pPr>
        <w:pStyle w:val="CALENDARHEADING"/>
      </w:pPr>
      <w:r>
        <w:t>STATEWIDE THIRD READING BILLS</w:t>
      </w:r>
    </w:p>
    <w:p w:rsidR="00481EBF" w:rsidRPr="001C355F" w:rsidRDefault="00481EBF" w:rsidP="00481EBF"/>
    <w:p w:rsidR="00481EBF" w:rsidRPr="00BA0F51" w:rsidRDefault="00481EBF" w:rsidP="00481EBF"/>
    <w:p w:rsidR="00481EBF" w:rsidRPr="00344EAD" w:rsidRDefault="00481EBF" w:rsidP="00481EBF">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481EBF" w:rsidRDefault="00481EBF" w:rsidP="00481EBF">
      <w:pPr>
        <w:pStyle w:val="CALENDARHISTORY"/>
      </w:pPr>
      <w:r>
        <w:t>(Read the first time--January 8, 2019)</w:t>
      </w:r>
    </w:p>
    <w:p w:rsidR="00481EBF" w:rsidRDefault="00481EBF" w:rsidP="00481EBF">
      <w:pPr>
        <w:pStyle w:val="CALENDARHISTORY"/>
      </w:pPr>
      <w:r>
        <w:t>(Reported by Committee on Finance--January 16, 2019)</w:t>
      </w:r>
    </w:p>
    <w:p w:rsidR="00481EBF" w:rsidRDefault="00481EBF" w:rsidP="00481EBF">
      <w:pPr>
        <w:pStyle w:val="CALENDARHISTORY"/>
      </w:pPr>
      <w:r>
        <w:t>(Favorable)</w:t>
      </w:r>
    </w:p>
    <w:p w:rsidR="00481EBF" w:rsidRDefault="00481EBF" w:rsidP="00481EBF">
      <w:pPr>
        <w:pStyle w:val="CALENDARHISTORY"/>
      </w:pPr>
      <w:r>
        <w:t>(Read the second time--January 23, 2019)</w:t>
      </w:r>
    </w:p>
    <w:p w:rsidR="00481EBF" w:rsidRDefault="00481EBF" w:rsidP="00481EBF">
      <w:pPr>
        <w:pStyle w:val="CALENDARHISTORY"/>
      </w:pPr>
      <w:r>
        <w:t>(Amended--January 29, 2019)</w:t>
      </w:r>
    </w:p>
    <w:p w:rsidR="00481EBF" w:rsidRDefault="00481EBF" w:rsidP="00481EBF">
      <w:pPr>
        <w:ind w:left="864"/>
      </w:pPr>
      <w:r>
        <w:t>(Amendment proposed--January 29, 2019)</w:t>
      </w:r>
    </w:p>
    <w:p w:rsidR="00481EBF" w:rsidRDefault="00481EBF" w:rsidP="00481EBF">
      <w:pPr>
        <w:pStyle w:val="CALENDARHISTORY"/>
      </w:pPr>
      <w:r>
        <w:t>(Document No. S-RES\AMEND\214R005.SP.RFR)</w:t>
      </w:r>
    </w:p>
    <w:p w:rsidR="00481EBF" w:rsidRPr="008E3644" w:rsidRDefault="00481EBF" w:rsidP="00481EBF">
      <w:pPr>
        <w:pStyle w:val="CALENDARHISTORY"/>
      </w:pPr>
      <w:r>
        <w:rPr>
          <w:u w:val="single"/>
        </w:rPr>
        <w:t>(Contested by Senators Hutto and Peeler)</w:t>
      </w:r>
    </w:p>
    <w:p w:rsidR="00481EBF" w:rsidRDefault="00481EBF" w:rsidP="00481EBF"/>
    <w:p w:rsidR="00856253" w:rsidRPr="00DD6E81" w:rsidRDefault="00856253" w:rsidP="00856253">
      <w:pPr>
        <w:pStyle w:val="BILLTITLE"/>
        <w:rPr>
          <w:u w:color="000000" w:themeColor="text1"/>
        </w:rPr>
      </w:pPr>
      <w:r w:rsidRPr="00DD6E81">
        <w:t>S.</w:t>
      </w:r>
      <w:r w:rsidRPr="00DD6E81">
        <w:tab/>
        <w:t>310</w:t>
      </w:r>
      <w:r w:rsidRPr="00DD6E81">
        <w:fldChar w:fldCharType="begin"/>
      </w:r>
      <w:r w:rsidRPr="00DD6E81">
        <w:instrText xml:space="preserve"> XE "S. 310" \b </w:instrText>
      </w:r>
      <w:r w:rsidRPr="00DD6E81">
        <w:fldChar w:fldCharType="end"/>
      </w:r>
      <w:r w:rsidRPr="00DD6E81">
        <w:t xml:space="preserve">--Senator Alexander:  </w:t>
      </w:r>
      <w:r w:rsidRPr="00DD6E81">
        <w:rPr>
          <w:szCs w:val="30"/>
        </w:rPr>
        <w:t xml:space="preserve">A BILL </w:t>
      </w:r>
      <w:r w:rsidRPr="00DD6E81">
        <w:rPr>
          <w:u w:color="000000" w:themeColor="text1"/>
        </w:rPr>
        <w:t>TO AMEND SECTION 12</w:t>
      </w:r>
      <w:r w:rsidRPr="00DD6E81">
        <w:rPr>
          <w:u w:color="000000" w:themeColor="text1"/>
        </w:rPr>
        <w:noBreakHyphen/>
        <w:t>21</w:t>
      </w:r>
      <w:r w:rsidRPr="00DD6E81">
        <w:rPr>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856253" w:rsidRDefault="00856253" w:rsidP="00856253">
      <w:pPr>
        <w:pStyle w:val="CALENDARHISTORY"/>
      </w:pPr>
      <w:r>
        <w:t>(Read the first time--January 8, 2019)</w:t>
      </w:r>
    </w:p>
    <w:p w:rsidR="00856253" w:rsidRDefault="00856253" w:rsidP="00856253">
      <w:pPr>
        <w:pStyle w:val="CALENDARHISTORY"/>
      </w:pPr>
      <w:r>
        <w:t>(Reported by Committee on Finance--February 5, 2019)</w:t>
      </w:r>
    </w:p>
    <w:p w:rsidR="00856253" w:rsidRDefault="00856253" w:rsidP="00856253">
      <w:pPr>
        <w:pStyle w:val="CALENDARHISTORY"/>
      </w:pPr>
      <w:r>
        <w:t>(Favorable)</w:t>
      </w:r>
    </w:p>
    <w:p w:rsidR="00856253" w:rsidRDefault="00856253" w:rsidP="00856253">
      <w:pPr>
        <w:pStyle w:val="CALENDARHISTORY"/>
      </w:pPr>
      <w:r>
        <w:t>(Read the second time--February 13, 2019)</w:t>
      </w:r>
    </w:p>
    <w:p w:rsidR="00856253" w:rsidRPr="00856253" w:rsidRDefault="00856253" w:rsidP="00856253">
      <w:pPr>
        <w:pStyle w:val="CALENDARHISTORY"/>
      </w:pPr>
      <w:r>
        <w:t>(Ayes 41, Nays 0--February 13, 2019)</w:t>
      </w:r>
    </w:p>
    <w:p w:rsidR="006B560C" w:rsidRDefault="006B560C" w:rsidP="00481EBF"/>
    <w:p w:rsidR="00755854" w:rsidRPr="00E479F0" w:rsidRDefault="00755854" w:rsidP="00755854">
      <w:pPr>
        <w:pStyle w:val="BILLTITLE"/>
        <w:keepNext/>
        <w:keepLines/>
      </w:pPr>
      <w:r w:rsidRPr="00E479F0">
        <w:lastRenderedPageBreak/>
        <w:t>S.</w:t>
      </w:r>
      <w:r w:rsidRPr="00E479F0">
        <w:tab/>
        <w:t>398</w:t>
      </w:r>
      <w:r w:rsidRPr="00E479F0">
        <w:fldChar w:fldCharType="begin"/>
      </w:r>
      <w:r w:rsidRPr="00E479F0">
        <w:instrText xml:space="preserve"> XE "S. 398" \b </w:instrText>
      </w:r>
      <w:r w:rsidRPr="00E479F0">
        <w:fldChar w:fldCharType="end"/>
      </w:r>
      <w:r w:rsidRPr="00E479F0">
        <w:t>--Senator</w:t>
      </w:r>
      <w:r>
        <w:t>s</w:t>
      </w:r>
      <w:r w:rsidRPr="00E479F0">
        <w:t xml:space="preserve"> Alexander</w:t>
      </w:r>
      <w:r>
        <w:t>, Scott and Gambrell</w:t>
      </w:r>
      <w:r w:rsidRPr="00E479F0">
        <w:t xml:space="preserve">:  </w:t>
      </w:r>
      <w:r w:rsidRPr="00E479F0">
        <w:rPr>
          <w:szCs w:val="30"/>
        </w:rPr>
        <w:t xml:space="preserve">A JOINT RESOLUTION </w:t>
      </w:r>
      <w:r w:rsidRPr="00E479F0">
        <w:t>TO PROVIDE A GRACE PERIOD ON THE ENFORCEMENT OF SECTION 12-21-735 OF THE 1976 CODE, RELATING TO THE STAMP TAX ON CIGARETTES, AGAINST UNSTAMPED PACKAGES OF CIGARETTES FOR WHICH APPLICABLE TAXES HAVE BEEN PAID.</w:t>
      </w:r>
    </w:p>
    <w:p w:rsidR="00755854" w:rsidRDefault="00755854" w:rsidP="00755854">
      <w:pPr>
        <w:pStyle w:val="CALENDARHISTORY"/>
        <w:keepNext/>
        <w:keepLines/>
      </w:pPr>
      <w:r>
        <w:t>(Read the first time--January 22, 2019)</w:t>
      </w:r>
    </w:p>
    <w:p w:rsidR="00755854" w:rsidRDefault="00755854" w:rsidP="00755854">
      <w:pPr>
        <w:pStyle w:val="CALENDARHISTORY"/>
        <w:keepNext/>
        <w:keepLines/>
      </w:pPr>
      <w:r>
        <w:t>(Reported by Committee on Finance--February 5, 2019)</w:t>
      </w:r>
    </w:p>
    <w:p w:rsidR="00755854" w:rsidRDefault="00755854" w:rsidP="00755854">
      <w:pPr>
        <w:pStyle w:val="CALENDARHISTORY"/>
        <w:keepNext/>
        <w:keepLines/>
      </w:pPr>
      <w:r>
        <w:t>(Favorable with amendments)</w:t>
      </w:r>
    </w:p>
    <w:p w:rsidR="00755854" w:rsidRDefault="00755854" w:rsidP="00755854">
      <w:pPr>
        <w:pStyle w:val="CALENDARHISTORY"/>
        <w:keepNext/>
        <w:keepLines/>
      </w:pPr>
      <w:r>
        <w:t>(Committee Amendment Adopted--February 7, 2019)</w:t>
      </w:r>
    </w:p>
    <w:p w:rsidR="00755854" w:rsidRDefault="00755854" w:rsidP="00755854">
      <w:pPr>
        <w:pStyle w:val="CALENDARHISTORY"/>
      </w:pPr>
      <w:r>
        <w:t>(Amended--February 13, 2019)</w:t>
      </w:r>
    </w:p>
    <w:p w:rsidR="00755854" w:rsidRDefault="00755854" w:rsidP="00755854">
      <w:pPr>
        <w:pStyle w:val="CALENDARHISTORY"/>
      </w:pPr>
      <w:r>
        <w:t>(Read the second time--February 13, 2019)</w:t>
      </w:r>
    </w:p>
    <w:p w:rsidR="00755854" w:rsidRDefault="00755854" w:rsidP="00755854">
      <w:pPr>
        <w:pStyle w:val="CALENDARHISTORY"/>
      </w:pPr>
      <w:r>
        <w:t>(Ayes 41, Nays 0--February 13, 2019)</w:t>
      </w:r>
    </w:p>
    <w:p w:rsidR="006B560C" w:rsidRDefault="006B560C" w:rsidP="00481EBF"/>
    <w:p w:rsidR="007B0BF7" w:rsidRPr="00C14700" w:rsidRDefault="007B0BF7" w:rsidP="007B0BF7">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Verdin and Corbin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w:t>
      </w:r>
      <w:r w:rsidR="002A2F13">
        <w:br/>
      </w:r>
      <w:r w:rsidR="002A2F13">
        <w:br/>
      </w:r>
      <w:r w:rsidR="002A2F13">
        <w:br/>
      </w:r>
      <w:r w:rsidR="002A2F13">
        <w:br/>
      </w:r>
      <w:r w:rsidR="002A2F13">
        <w:br/>
      </w:r>
      <w:r w:rsidR="002A2F13">
        <w:br/>
      </w:r>
      <w:r w:rsidRPr="00C14700">
        <w:lastRenderedPageBreak/>
        <w:t>UNITED STATES CONSTITUTION BY THE STATE SUPERINTENDENT OF EDUCATION</w:t>
      </w:r>
      <w:r w:rsidRPr="00C14700">
        <w:rPr>
          <w:u w:color="000000" w:themeColor="text1"/>
        </w:rPr>
        <w:t>.</w:t>
      </w:r>
    </w:p>
    <w:p w:rsidR="007B0BF7" w:rsidRDefault="007B0BF7" w:rsidP="007B0BF7">
      <w:pPr>
        <w:pStyle w:val="CALENDARHISTORY"/>
        <w:keepNext/>
        <w:keepLines/>
      </w:pPr>
      <w:r>
        <w:t>(Read the first time--January 8, 2019)</w:t>
      </w:r>
    </w:p>
    <w:p w:rsidR="007B0BF7" w:rsidRDefault="007B0BF7" w:rsidP="007B0BF7">
      <w:pPr>
        <w:pStyle w:val="CALENDARHISTORY"/>
        <w:keepNext/>
        <w:keepLines/>
      </w:pPr>
      <w:r>
        <w:t>(Reported by Committee on Education--January 24, 2019)</w:t>
      </w:r>
    </w:p>
    <w:p w:rsidR="007B0BF7" w:rsidRDefault="007B0BF7" w:rsidP="007B0BF7">
      <w:pPr>
        <w:pStyle w:val="CALENDARHISTORY"/>
        <w:keepNext/>
        <w:keepLines/>
      </w:pPr>
      <w:r>
        <w:t>(Favorable with amendments)</w:t>
      </w:r>
    </w:p>
    <w:p w:rsidR="007B0BF7" w:rsidRDefault="007B0BF7" w:rsidP="007B0BF7">
      <w:pPr>
        <w:pStyle w:val="CALENDARHISTORY"/>
      </w:pPr>
      <w:r>
        <w:t>(Committee Amendment Amended and Adopted--February 13, 2019)</w:t>
      </w:r>
    </w:p>
    <w:p w:rsidR="007B0BF7" w:rsidRDefault="007B0BF7" w:rsidP="007B0BF7">
      <w:pPr>
        <w:pStyle w:val="CALENDARHISTORY"/>
      </w:pPr>
      <w:r>
        <w:t>(Amended--February 13, 2019)</w:t>
      </w:r>
    </w:p>
    <w:p w:rsidR="007B0BF7" w:rsidRDefault="007B0BF7" w:rsidP="007B0BF7">
      <w:pPr>
        <w:pStyle w:val="CALENDARHISTORY"/>
      </w:pPr>
      <w:r>
        <w:t>(Read the second time--February 13, 2019)</w:t>
      </w:r>
    </w:p>
    <w:p w:rsidR="007B0BF7" w:rsidRPr="007B0BF7" w:rsidRDefault="007B0BF7" w:rsidP="007B0BF7">
      <w:pPr>
        <w:pStyle w:val="CALENDARHISTORY"/>
      </w:pPr>
      <w:r>
        <w:t>(Ayes 29, Nays 7--February 13, 2019)</w:t>
      </w:r>
    </w:p>
    <w:p w:rsidR="007B0BF7" w:rsidRPr="00D7629C" w:rsidRDefault="007B0BF7" w:rsidP="007B0BF7">
      <w:pPr>
        <w:pStyle w:val="CALENDARHISTORY"/>
        <w:keepNext/>
        <w:keepLines/>
      </w:pPr>
      <w:r>
        <w:rPr>
          <w:u w:val="single"/>
        </w:rPr>
        <w:t>(Contested by Senator Scott)</w:t>
      </w:r>
    </w:p>
    <w:p w:rsidR="006B560C" w:rsidRDefault="006B560C" w:rsidP="00481EBF"/>
    <w:p w:rsidR="00481EBF" w:rsidRPr="004A5067" w:rsidRDefault="00481EBF" w:rsidP="00481EBF"/>
    <w:p w:rsidR="00481EBF" w:rsidRPr="001F6DDF" w:rsidRDefault="00481EBF" w:rsidP="00481EBF">
      <w:pPr>
        <w:pStyle w:val="CALENDARHEADING"/>
      </w:pPr>
      <w:r>
        <w:t>STATEWIDE SECOND READING BILLS</w:t>
      </w:r>
    </w:p>
    <w:p w:rsidR="00481EBF" w:rsidRDefault="00481EBF" w:rsidP="00481EBF">
      <w:pPr>
        <w:tabs>
          <w:tab w:val="left" w:pos="432"/>
          <w:tab w:val="left" w:pos="864"/>
        </w:tabs>
        <w:jc w:val="center"/>
      </w:pPr>
    </w:p>
    <w:p w:rsidR="00481EBF" w:rsidRDefault="00481EBF" w:rsidP="00481EBF"/>
    <w:p w:rsidR="00481EBF" w:rsidRDefault="00481EBF" w:rsidP="00481EBF">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481EBF" w:rsidRDefault="00481EBF" w:rsidP="00481EBF">
      <w:pPr>
        <w:pStyle w:val="CALENDARHISTORY"/>
      </w:pPr>
      <w:r>
        <w:t>(Read the first time--January 8, 2019)</w:t>
      </w:r>
    </w:p>
    <w:p w:rsidR="00481EBF" w:rsidRDefault="00481EBF" w:rsidP="00481EBF">
      <w:pPr>
        <w:pStyle w:val="CALENDARHISTORY"/>
      </w:pPr>
      <w:r>
        <w:t>(Reported by Committee on Judiciary--January 23, 2019)</w:t>
      </w:r>
    </w:p>
    <w:p w:rsidR="00481EBF" w:rsidRDefault="00481EBF" w:rsidP="00481EBF">
      <w:pPr>
        <w:pStyle w:val="CALENDARHISTORY"/>
      </w:pPr>
      <w:r>
        <w:t>(Favorable with amendments)</w:t>
      </w:r>
    </w:p>
    <w:p w:rsidR="00481EBF" w:rsidRPr="00C17E2A" w:rsidRDefault="00481EBF" w:rsidP="00481EBF">
      <w:pPr>
        <w:pStyle w:val="CALENDARHISTORY"/>
      </w:pPr>
      <w:r>
        <w:rPr>
          <w:u w:val="single"/>
        </w:rPr>
        <w:t xml:space="preserve">(Contested by Senators Climer and </w:t>
      </w:r>
      <w:r w:rsidR="009B1A56">
        <w:rPr>
          <w:u w:val="single"/>
        </w:rPr>
        <w:t>Ma</w:t>
      </w:r>
      <w:r w:rsidR="002A2F13">
        <w:rPr>
          <w:u w:val="single"/>
        </w:rPr>
        <w:t>ssey</w:t>
      </w:r>
      <w:r>
        <w:rPr>
          <w:u w:val="single"/>
        </w:rPr>
        <w:t>)</w:t>
      </w:r>
    </w:p>
    <w:p w:rsidR="00481EBF" w:rsidRDefault="00481EBF" w:rsidP="00481EBF"/>
    <w:p w:rsidR="00481EBF" w:rsidRPr="001D3989" w:rsidRDefault="00481EBF" w:rsidP="00481EBF">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w:t>
      </w:r>
      <w:r w:rsidRPr="001D3989">
        <w:lastRenderedPageBreak/>
        <w:t>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481EBF" w:rsidRDefault="00481EBF" w:rsidP="00481EBF">
      <w:pPr>
        <w:pStyle w:val="CALENDARHISTORY"/>
        <w:keepNext/>
        <w:keepLines/>
      </w:pPr>
      <w:r>
        <w:t>(Read the first time--January 8, 2019)</w:t>
      </w:r>
    </w:p>
    <w:p w:rsidR="00481EBF" w:rsidRDefault="00481EBF" w:rsidP="00481EBF">
      <w:pPr>
        <w:pStyle w:val="CALENDARHISTORY"/>
        <w:keepNext/>
        <w:keepLines/>
      </w:pPr>
      <w:r>
        <w:t>(Reported by Committee on Judiciary--January 23, 2019)</w:t>
      </w:r>
    </w:p>
    <w:p w:rsidR="00481EBF" w:rsidRDefault="00481EBF" w:rsidP="00481EBF">
      <w:pPr>
        <w:pStyle w:val="CALENDARHISTORY"/>
        <w:keepNext/>
        <w:keepLines/>
      </w:pPr>
      <w:r>
        <w:t>(Favorable)</w:t>
      </w:r>
    </w:p>
    <w:p w:rsidR="00481EBF" w:rsidRPr="00E40B58" w:rsidRDefault="00481EBF" w:rsidP="00481EBF">
      <w:pPr>
        <w:pStyle w:val="CALENDARHISTORY"/>
        <w:keepNext/>
        <w:keepLines/>
      </w:pPr>
      <w:r>
        <w:rPr>
          <w:u w:val="single"/>
        </w:rPr>
        <w:t>(Contested by Senator Turner)</w:t>
      </w:r>
    </w:p>
    <w:p w:rsidR="00481EBF" w:rsidRPr="00E40B58" w:rsidRDefault="00481EBF" w:rsidP="00481EBF">
      <w:r>
        <w:t xml:space="preserve"> </w:t>
      </w:r>
    </w:p>
    <w:p w:rsidR="00481EBF" w:rsidRPr="005F5670" w:rsidRDefault="00481EBF" w:rsidP="00481EBF">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w:t>
      </w:r>
      <w:r w:rsidRPr="005F5670">
        <w:rPr>
          <w:color w:val="000000" w:themeColor="text1"/>
        </w:rPr>
        <w:lastRenderedPageBreak/>
        <w:t xml:space="preserve">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w:t>
      </w:r>
      <w:r w:rsidR="002A2F13">
        <w:rPr>
          <w:lang w:val="en"/>
        </w:rPr>
        <w:br/>
      </w:r>
      <w:r w:rsidR="002A2F13">
        <w:rPr>
          <w:lang w:val="en"/>
        </w:rPr>
        <w:br/>
      </w:r>
      <w:r w:rsidR="002A2F13">
        <w:rPr>
          <w:lang w:val="en"/>
        </w:rPr>
        <w:br/>
      </w:r>
      <w:r w:rsidR="002A2F13">
        <w:rPr>
          <w:lang w:val="en"/>
        </w:rPr>
        <w:br/>
      </w:r>
      <w:r w:rsidR="002A2F13">
        <w:rPr>
          <w:lang w:val="en"/>
        </w:rPr>
        <w:br/>
      </w:r>
      <w:r w:rsidRPr="005F5670">
        <w:rPr>
          <w:lang w:val="en"/>
        </w:rPr>
        <w:lastRenderedPageBreak/>
        <w:t>INSPECTION OF, ANIMAL SHELTERING FACILITIES; AND TO DEFINE NECESSARY TERMS.</w:t>
      </w:r>
    </w:p>
    <w:p w:rsidR="00481EBF" w:rsidRDefault="00481EBF" w:rsidP="00481EBF">
      <w:pPr>
        <w:pStyle w:val="CALENDARHISTORY"/>
      </w:pPr>
      <w:r>
        <w:t>(Read the first time--January 8, 2019)</w:t>
      </w:r>
    </w:p>
    <w:p w:rsidR="00481EBF" w:rsidRDefault="00481EBF" w:rsidP="00481EBF">
      <w:pPr>
        <w:pStyle w:val="CALENDARHISTORY"/>
      </w:pPr>
      <w:r>
        <w:t>(Reported by Committee on Agriculture and Natural Resources--January 29, 2019)</w:t>
      </w:r>
    </w:p>
    <w:p w:rsidR="00481EBF" w:rsidRDefault="00481EBF" w:rsidP="00481EBF">
      <w:pPr>
        <w:pStyle w:val="CALENDARHISTORY"/>
      </w:pPr>
      <w:r>
        <w:t>(Favorable with amendments)</w:t>
      </w:r>
    </w:p>
    <w:p w:rsidR="00481EBF" w:rsidRPr="00C90597" w:rsidRDefault="00481EBF" w:rsidP="00481EBF">
      <w:pPr>
        <w:pStyle w:val="CALENDARHISTORY"/>
      </w:pPr>
      <w:r>
        <w:rPr>
          <w:u w:val="single"/>
        </w:rPr>
        <w:t>(Contested by Senator Corbin)</w:t>
      </w:r>
    </w:p>
    <w:p w:rsidR="00481EBF" w:rsidRPr="004B7150" w:rsidRDefault="00481EBF" w:rsidP="00481EBF">
      <w:pPr>
        <w:pStyle w:val="CALENDARHISTORY"/>
      </w:pPr>
    </w:p>
    <w:p w:rsidR="00481EBF" w:rsidRPr="00ED36A8" w:rsidRDefault="00481EBF" w:rsidP="00481EBF">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481EBF" w:rsidRDefault="00481EBF" w:rsidP="00481EBF">
      <w:pPr>
        <w:pStyle w:val="CALENDARHISTORY"/>
      </w:pPr>
      <w:r>
        <w:t>(Without reference--January 29, 2019)</w:t>
      </w:r>
    </w:p>
    <w:p w:rsidR="00481EBF" w:rsidRPr="003557F1" w:rsidRDefault="00481EBF" w:rsidP="00481EBF">
      <w:pPr>
        <w:pStyle w:val="CALENDARHISTORY"/>
      </w:pPr>
      <w:r>
        <w:rPr>
          <w:u w:val="single"/>
        </w:rPr>
        <w:t>(Contested by Senator Hutto)</w:t>
      </w:r>
    </w:p>
    <w:p w:rsidR="00481EBF" w:rsidRDefault="00481EBF" w:rsidP="00481EBF">
      <w:pPr>
        <w:tabs>
          <w:tab w:val="left" w:pos="432"/>
          <w:tab w:val="left" w:pos="864"/>
        </w:tabs>
      </w:pPr>
    </w:p>
    <w:p w:rsidR="00481EBF" w:rsidRPr="00E1004E" w:rsidRDefault="00481EBF" w:rsidP="00481EBF">
      <w:pPr>
        <w:pStyle w:val="BILLTITLE"/>
        <w:keepNext/>
        <w:keepLines/>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481EBF" w:rsidRDefault="00481EBF" w:rsidP="00481EBF">
      <w:pPr>
        <w:pStyle w:val="CALENDARHISTORY"/>
        <w:keepNext/>
        <w:keepLines/>
      </w:pPr>
      <w:r>
        <w:t>(Read the first time--January 8, 2019)</w:t>
      </w:r>
    </w:p>
    <w:p w:rsidR="00481EBF" w:rsidRDefault="00481EBF" w:rsidP="00481EBF">
      <w:pPr>
        <w:pStyle w:val="CALENDARHISTORY"/>
        <w:keepNext/>
        <w:keepLines/>
      </w:pPr>
      <w:r>
        <w:t>(Reported by Committee on Finance--February 5, 2019)</w:t>
      </w:r>
    </w:p>
    <w:p w:rsidR="00481EBF" w:rsidRDefault="00481EBF" w:rsidP="00481EBF">
      <w:pPr>
        <w:pStyle w:val="CALENDARHISTORY"/>
        <w:keepNext/>
        <w:keepLines/>
      </w:pPr>
      <w:r>
        <w:t>(Favorable)</w:t>
      </w:r>
    </w:p>
    <w:p w:rsidR="00481EBF" w:rsidRPr="003557F1" w:rsidRDefault="00481EBF" w:rsidP="00481EBF">
      <w:pPr>
        <w:pStyle w:val="CALENDARHISTORY"/>
        <w:keepNext/>
        <w:keepLines/>
      </w:pPr>
      <w:r>
        <w:rPr>
          <w:u w:val="single"/>
        </w:rPr>
        <w:t>(Contested by Senator Hembree)</w:t>
      </w:r>
    </w:p>
    <w:p w:rsidR="00481EBF" w:rsidRDefault="00481EBF" w:rsidP="00481EBF">
      <w:pPr>
        <w:tabs>
          <w:tab w:val="left" w:pos="432"/>
          <w:tab w:val="left" w:pos="864"/>
        </w:tabs>
      </w:pPr>
    </w:p>
    <w:p w:rsidR="00481EBF" w:rsidRPr="00887200" w:rsidRDefault="00481EBF" w:rsidP="00481EBF">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265 SO AS TO ALLOW THE DEPARTMENT OF REVENUE TO SUBMIT CERTAIN INFORMATION TO A FINANCIAL INSTITUTION REGARDING A DEBTOR THAT HAS BEEN NAMED ON A WARRANT FOR DISTRAINT, AND TO REQUIRE THE</w:t>
      </w:r>
      <w:r w:rsidR="002A2F13">
        <w:rPr>
          <w:u w:color="000000" w:themeColor="text1"/>
        </w:rPr>
        <w:br/>
      </w:r>
      <w:r w:rsidR="002A2F13">
        <w:rPr>
          <w:u w:color="000000" w:themeColor="text1"/>
        </w:rPr>
        <w:br/>
      </w:r>
      <w:r w:rsidR="002A2F13">
        <w:rPr>
          <w:u w:color="000000" w:themeColor="text1"/>
        </w:rPr>
        <w:br/>
      </w:r>
      <w:r w:rsidR="002A2F13">
        <w:rPr>
          <w:u w:color="000000" w:themeColor="text1"/>
        </w:rPr>
        <w:br/>
      </w:r>
      <w:r w:rsidRPr="00887200">
        <w:rPr>
          <w:u w:color="000000" w:themeColor="text1"/>
        </w:rPr>
        <w:lastRenderedPageBreak/>
        <w:t>FINANCIAL INSTITUTION PROVIDE CERTAIN INFORMATION TO THE DEPARTMENT.</w:t>
      </w:r>
    </w:p>
    <w:p w:rsidR="00481EBF" w:rsidRDefault="00481EBF" w:rsidP="00481EBF">
      <w:pPr>
        <w:pStyle w:val="CALENDARHISTORY"/>
      </w:pPr>
      <w:r>
        <w:t>(Read the first time--January 8, 2019)</w:t>
      </w:r>
    </w:p>
    <w:p w:rsidR="00481EBF" w:rsidRDefault="00481EBF" w:rsidP="00481EBF">
      <w:pPr>
        <w:pStyle w:val="CALENDARHISTORY"/>
      </w:pPr>
      <w:r>
        <w:t>(Reported by Committee on Finance--February 5, 2019)</w:t>
      </w:r>
    </w:p>
    <w:p w:rsidR="00481EBF" w:rsidRDefault="00481EBF" w:rsidP="00481EBF">
      <w:pPr>
        <w:pStyle w:val="CALENDARHISTORY"/>
      </w:pPr>
      <w:r>
        <w:t>(Favorable with amendments)</w:t>
      </w:r>
    </w:p>
    <w:p w:rsidR="00481EBF" w:rsidRDefault="00481EBF" w:rsidP="00481EBF">
      <w:pPr>
        <w:pStyle w:val="CALENDARHISTORY"/>
      </w:pPr>
      <w:r>
        <w:t>(Committee Amendment Adopted--February 7, 2019)</w:t>
      </w:r>
    </w:p>
    <w:p w:rsidR="00481EBF" w:rsidRDefault="00481EBF" w:rsidP="00481EBF">
      <w:pPr>
        <w:ind w:left="864"/>
      </w:pPr>
      <w:r>
        <w:t>(Amendment proposed--February 7, 2019)</w:t>
      </w:r>
    </w:p>
    <w:p w:rsidR="00481EBF" w:rsidRPr="00B43FA2" w:rsidRDefault="00481EBF" w:rsidP="00481EBF">
      <w:pPr>
        <w:pStyle w:val="CALENDARHISTORY"/>
      </w:pPr>
      <w:r>
        <w:t>(Document No. S-RES\AMEND\323R001.KMM.GH)</w:t>
      </w:r>
    </w:p>
    <w:p w:rsidR="00481EBF" w:rsidRDefault="00481EBF" w:rsidP="00481EBF"/>
    <w:p w:rsidR="00481EBF" w:rsidRPr="00B12AC2" w:rsidRDefault="00481EBF" w:rsidP="00481EBF">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w:t>
      </w:r>
      <w:r w:rsidR="003937B3">
        <w:t xml:space="preserve"> </w:t>
      </w:r>
      <w:r w:rsidRPr="00B12AC2">
        <w:t>AS THE SAME POWER AS A MUNICIPAL POLICE OFFICER TO ENFORCE THE PROVISIONS OF ARTICLE 13, CHAPTER 6, TITLE 61.</w:t>
      </w:r>
    </w:p>
    <w:p w:rsidR="00481EBF" w:rsidRDefault="00481EBF" w:rsidP="00481EBF">
      <w:pPr>
        <w:pStyle w:val="CALENDARHISTORY"/>
      </w:pPr>
      <w:r>
        <w:t>(Read the first time--January 22, 2019)</w:t>
      </w:r>
    </w:p>
    <w:p w:rsidR="00481EBF" w:rsidRDefault="00481EBF" w:rsidP="00481EBF">
      <w:pPr>
        <w:pStyle w:val="CALENDARHISTORY"/>
      </w:pPr>
      <w:r>
        <w:t>(Reported by Committee on Judiciary--February 6, 2019)</w:t>
      </w:r>
    </w:p>
    <w:p w:rsidR="00481EBF" w:rsidRDefault="00481EBF" w:rsidP="00481EBF">
      <w:pPr>
        <w:pStyle w:val="CALENDARHISTORY"/>
      </w:pPr>
      <w:r>
        <w:t>(Favorable with amendments)</w:t>
      </w:r>
    </w:p>
    <w:p w:rsidR="00256A16" w:rsidRDefault="002A2F13" w:rsidP="002A2F13">
      <w:pPr>
        <w:pStyle w:val="CALENDARHISTORY"/>
      </w:pPr>
      <w:r>
        <w:t>(Committee Amendment Adopted--February 13, 2019)</w:t>
      </w:r>
    </w:p>
    <w:p w:rsidR="0036113A" w:rsidRDefault="0036113A" w:rsidP="0062310D">
      <w:pPr>
        <w:tabs>
          <w:tab w:val="left" w:pos="432"/>
          <w:tab w:val="left" w:pos="864"/>
        </w:tabs>
      </w:pPr>
    </w:p>
    <w:p w:rsidR="00856253" w:rsidRDefault="00856253" w:rsidP="00856253">
      <w:pPr>
        <w:pStyle w:val="BILLTITLE"/>
      </w:pPr>
      <w:r w:rsidRPr="005E7091">
        <w:t>S.</w:t>
      </w:r>
      <w:r w:rsidRPr="005E7091">
        <w:tab/>
        <w:t>181</w:t>
      </w:r>
      <w:r w:rsidRPr="005E7091">
        <w:fldChar w:fldCharType="begin"/>
      </w:r>
      <w:r w:rsidRPr="005E7091">
        <w:instrText xml:space="preserve"> XE "S. 181" \b </w:instrText>
      </w:r>
      <w:r w:rsidRPr="005E7091">
        <w:fldChar w:fldCharType="end"/>
      </w:r>
      <w:r w:rsidRPr="005E7091">
        <w:t xml:space="preserve">--Senators McElveen, Johnson, McLeod, Climer and Shealy:  </w:t>
      </w:r>
      <w:r w:rsidRPr="005E7091">
        <w:rPr>
          <w:szCs w:val="30"/>
        </w:rPr>
        <w:t xml:space="preserve">A BILL </w:t>
      </w:r>
      <w:r w:rsidRPr="005E7091">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856253" w:rsidRDefault="00856253" w:rsidP="00856253">
      <w:pPr>
        <w:pStyle w:val="CALENDARHISTORY"/>
      </w:pPr>
      <w:r>
        <w:t>(Read the first time--January 8, 2019)</w:t>
      </w:r>
    </w:p>
    <w:p w:rsidR="00856253" w:rsidRDefault="00856253" w:rsidP="00856253">
      <w:pPr>
        <w:pStyle w:val="CALENDARHISTORY"/>
      </w:pPr>
      <w:r>
        <w:t>(Reported by Committee on Family and Veteran's Services--February 13, 2019)</w:t>
      </w:r>
    </w:p>
    <w:p w:rsidR="00856253" w:rsidRDefault="00856253" w:rsidP="00856253">
      <w:pPr>
        <w:pStyle w:val="CALENDARHISTORY"/>
      </w:pPr>
      <w:r>
        <w:t>(Favorable with amendments)</w:t>
      </w:r>
    </w:p>
    <w:p w:rsidR="00856253" w:rsidRDefault="00856253" w:rsidP="00856253"/>
    <w:p w:rsidR="002A2F13" w:rsidRDefault="002A2F13" w:rsidP="00856253"/>
    <w:p w:rsidR="00856253" w:rsidRPr="000D4046" w:rsidRDefault="00856253" w:rsidP="00856253">
      <w:pPr>
        <w:pStyle w:val="BILLTITLE"/>
      </w:pPr>
      <w:r w:rsidRPr="000D4046">
        <w:lastRenderedPageBreak/>
        <w:t>S.</w:t>
      </w:r>
      <w:r w:rsidRPr="000D4046">
        <w:tab/>
        <w:t>191</w:t>
      </w:r>
      <w:r w:rsidRPr="000D4046">
        <w:fldChar w:fldCharType="begin"/>
      </w:r>
      <w:r w:rsidRPr="000D4046">
        <w:instrText xml:space="preserve"> XE "S. 191" \b </w:instrText>
      </w:r>
      <w:r w:rsidRPr="000D4046">
        <w:fldChar w:fldCharType="end"/>
      </w:r>
      <w:r w:rsidRPr="000D4046">
        <w:t xml:space="preserve">--Senator Shealy: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856253" w:rsidRDefault="00856253" w:rsidP="00856253">
      <w:pPr>
        <w:pStyle w:val="CALENDARHISTORY"/>
      </w:pPr>
      <w:r>
        <w:t>(Read the first time--January 8, 2019)</w:t>
      </w:r>
    </w:p>
    <w:p w:rsidR="00856253" w:rsidRDefault="00856253" w:rsidP="00856253">
      <w:pPr>
        <w:pStyle w:val="CALENDARHISTORY"/>
      </w:pPr>
      <w:r>
        <w:t>(Reported by Committee on Family and Veteran's Services--February 13, 2019)</w:t>
      </w:r>
    </w:p>
    <w:p w:rsidR="00856253" w:rsidRDefault="00856253" w:rsidP="00856253">
      <w:pPr>
        <w:pStyle w:val="CALENDARHISTORY"/>
      </w:pPr>
      <w:r>
        <w:t>(Favorable with amendments)</w:t>
      </w:r>
    </w:p>
    <w:p w:rsidR="00856253" w:rsidRDefault="00856253" w:rsidP="00856253"/>
    <w:p w:rsidR="00856253" w:rsidRPr="00FF16B4" w:rsidRDefault="00856253" w:rsidP="00856253">
      <w:pPr>
        <w:pStyle w:val="BILLTITLE"/>
        <w:rPr>
          <w:u w:color="000000" w:themeColor="text1"/>
        </w:rPr>
      </w:pPr>
      <w:r w:rsidRPr="00FF16B4">
        <w:t>S.</w:t>
      </w:r>
      <w:r w:rsidRPr="00FF16B4">
        <w:tab/>
        <w:t>211</w:t>
      </w:r>
      <w:r w:rsidRPr="00FF16B4">
        <w:fldChar w:fldCharType="begin"/>
      </w:r>
      <w:r w:rsidRPr="00FF16B4">
        <w:instrText xml:space="preserve"> XE "S. 211" \b </w:instrText>
      </w:r>
      <w:r w:rsidRPr="00FF16B4">
        <w:fldChar w:fldCharType="end"/>
      </w:r>
      <w:r w:rsidRPr="00FF16B4">
        <w:t xml:space="preserve">--Senator Young:  </w:t>
      </w:r>
      <w:r w:rsidRPr="00FF16B4">
        <w:rPr>
          <w:szCs w:val="30"/>
        </w:rPr>
        <w:t xml:space="preserve">A BILL </w:t>
      </w:r>
      <w:r w:rsidRPr="00FF16B4">
        <w:rPr>
          <w:u w:color="000000" w:themeColor="text1"/>
        </w:rPr>
        <w:t>TO AMEND SECTION 63</w:t>
      </w:r>
      <w:r w:rsidRPr="00FF16B4">
        <w:rPr>
          <w:u w:color="000000" w:themeColor="text1"/>
        </w:rPr>
        <w:noBreakHyphen/>
        <w:t>7</w:t>
      </w:r>
      <w:r w:rsidRPr="00FF16B4">
        <w:rPr>
          <w:u w:color="000000" w:themeColor="text1"/>
        </w:rPr>
        <w:noBreakHyphen/>
        <w:t>940 OF THE 1976 CODE, RELATING TO AUTHORIZED USES OF UNFOUNDED CHILD ABUSE AND NEGLECT REPORTS, TO AUTHORIZE RELEASE OF INFORMATION ABOUT CHILD FATALITIES OR NEAR FATALITIES; TO AMEND SECTION 63</w:t>
      </w:r>
      <w:r w:rsidRPr="00FF16B4">
        <w:rPr>
          <w:u w:color="000000" w:themeColor="text1"/>
        </w:rPr>
        <w:noBreakHyphen/>
        <w:t>7</w:t>
      </w:r>
      <w:r w:rsidRPr="00FF16B4">
        <w:rPr>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856253" w:rsidRDefault="00856253" w:rsidP="00856253">
      <w:pPr>
        <w:pStyle w:val="CALENDARHISTORY"/>
      </w:pPr>
      <w:r>
        <w:t>(Read the first time--January 8, 2019)</w:t>
      </w:r>
    </w:p>
    <w:p w:rsidR="00856253" w:rsidRDefault="00856253" w:rsidP="00856253">
      <w:pPr>
        <w:pStyle w:val="CALENDARHISTORY"/>
      </w:pPr>
      <w:r>
        <w:t>(Reported by Committee on Family and Veteran's Services--February 13, 2019)</w:t>
      </w:r>
    </w:p>
    <w:p w:rsidR="00856253" w:rsidRDefault="00856253" w:rsidP="00856253">
      <w:pPr>
        <w:pStyle w:val="CALENDARHISTORY"/>
      </w:pPr>
      <w:r>
        <w:t>(Favorable)</w:t>
      </w:r>
    </w:p>
    <w:p w:rsidR="004303EB" w:rsidRDefault="004303EB" w:rsidP="004303EB"/>
    <w:p w:rsidR="004303EB" w:rsidRPr="00506DEE" w:rsidRDefault="004303EB" w:rsidP="004303EB">
      <w:pPr>
        <w:pStyle w:val="BILLTITLE"/>
        <w:rPr>
          <w:u w:color="000000" w:themeColor="text1"/>
        </w:rPr>
      </w:pPr>
      <w:r w:rsidRPr="00506DEE">
        <w:t>S.</w:t>
      </w:r>
      <w:r w:rsidRPr="00506DEE">
        <w:tab/>
        <w:t>428</w:t>
      </w:r>
      <w:r w:rsidRPr="00506DEE">
        <w:fldChar w:fldCharType="begin"/>
      </w:r>
      <w:r w:rsidRPr="00506DEE">
        <w:instrText xml:space="preserve"> XE "S. 428" \b </w:instrText>
      </w:r>
      <w:r w:rsidRPr="00506DEE">
        <w:fldChar w:fldCharType="end"/>
      </w:r>
      <w:r w:rsidRPr="00506DEE">
        <w:t xml:space="preserve">--Senators Gambrell and Cash:  </w:t>
      </w:r>
      <w:r w:rsidRPr="00506DEE">
        <w:rPr>
          <w:szCs w:val="30"/>
        </w:rPr>
        <w:t xml:space="preserve">A BILL </w:t>
      </w:r>
      <w:r w:rsidRPr="00506DEE">
        <w:rPr>
          <w:u w:color="000000" w:themeColor="text1"/>
        </w:rPr>
        <w:t>TO AMEND SECTION 7</w:t>
      </w:r>
      <w:r w:rsidRPr="00506DEE">
        <w:rPr>
          <w:u w:color="000000" w:themeColor="text1"/>
        </w:rPr>
        <w:noBreakHyphen/>
        <w:t>7</w:t>
      </w:r>
      <w:r w:rsidRPr="00506DEE">
        <w:rPr>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w:t>
      </w:r>
      <w:r w:rsidR="002A2F13">
        <w:rPr>
          <w:u w:color="000000" w:themeColor="text1"/>
        </w:rPr>
        <w:br/>
      </w:r>
      <w:r w:rsidR="002A2F13">
        <w:rPr>
          <w:u w:color="000000" w:themeColor="text1"/>
        </w:rPr>
        <w:br/>
      </w:r>
      <w:r w:rsidRPr="00506DEE">
        <w:rPr>
          <w:u w:color="000000" w:themeColor="text1"/>
        </w:rPr>
        <w:lastRenderedPageBreak/>
        <w:t>MAINTAINED BY THE REVENUE AND FISCAL AFFAIRS OFFICE.</w:t>
      </w:r>
    </w:p>
    <w:p w:rsidR="004303EB" w:rsidRDefault="0044767C" w:rsidP="0044767C">
      <w:pPr>
        <w:pStyle w:val="CALENDARHISTORY"/>
      </w:pPr>
      <w:r>
        <w:t>(Read the first time--January 24, 2019)</w:t>
      </w:r>
    </w:p>
    <w:p w:rsidR="004303EB" w:rsidRDefault="004303EB" w:rsidP="004303EB">
      <w:pPr>
        <w:pStyle w:val="CALENDARHISTORY"/>
      </w:pPr>
      <w:r>
        <w:t>(Recalled from Committee on Judiciary--February 13, 2019)</w:t>
      </w:r>
    </w:p>
    <w:p w:rsidR="004303EB" w:rsidRDefault="004303EB" w:rsidP="004303EB"/>
    <w:p w:rsidR="004303EB" w:rsidRPr="005045B9" w:rsidRDefault="004303EB" w:rsidP="004303EB">
      <w:pPr>
        <w:pStyle w:val="BILLTITLE"/>
        <w:rPr>
          <w:u w:color="000000" w:themeColor="text1"/>
        </w:rPr>
      </w:pPr>
      <w:r w:rsidRPr="005045B9">
        <w:t>S.</w:t>
      </w:r>
      <w:r w:rsidRPr="005045B9">
        <w:tab/>
        <w:t>441</w:t>
      </w:r>
      <w:r w:rsidRPr="005045B9">
        <w:fldChar w:fldCharType="begin"/>
      </w:r>
      <w:r w:rsidRPr="005045B9">
        <w:instrText xml:space="preserve"> XE "S. 441" \b </w:instrText>
      </w:r>
      <w:r w:rsidRPr="005045B9">
        <w:fldChar w:fldCharType="end"/>
      </w:r>
      <w:r w:rsidRPr="005045B9">
        <w:t xml:space="preserve">--Senator Nicholson:  </w:t>
      </w:r>
      <w:r w:rsidRPr="005045B9">
        <w:rPr>
          <w:szCs w:val="30"/>
        </w:rPr>
        <w:t xml:space="preserve">A BILL </w:t>
      </w:r>
      <w:r w:rsidRPr="005045B9">
        <w:rPr>
          <w:u w:color="000000" w:themeColor="text1"/>
        </w:rPr>
        <w:t>TO AMEND SECTION 7</w:t>
      </w:r>
      <w:r w:rsidRPr="005045B9">
        <w:rPr>
          <w:u w:color="000000" w:themeColor="text1"/>
        </w:rPr>
        <w:noBreakHyphen/>
        <w:t>7</w:t>
      </w:r>
      <w:r w:rsidRPr="005045B9">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4303EB" w:rsidRDefault="0044767C" w:rsidP="0044767C">
      <w:pPr>
        <w:pStyle w:val="CALENDARHISTORY"/>
      </w:pPr>
      <w:r>
        <w:t>(Read the first time--January 29, 2019)</w:t>
      </w:r>
    </w:p>
    <w:p w:rsidR="004303EB" w:rsidRDefault="004303EB" w:rsidP="004303EB">
      <w:pPr>
        <w:pStyle w:val="CALENDARHISTORY"/>
      </w:pPr>
      <w:r>
        <w:t>(Recalled from Committee on Judiciary--February 13, 2019)</w:t>
      </w:r>
    </w:p>
    <w:p w:rsidR="00856253" w:rsidRDefault="00856253" w:rsidP="00856253"/>
    <w:p w:rsidR="00856253" w:rsidRPr="000D2481" w:rsidRDefault="00856253" w:rsidP="00856253">
      <w:pPr>
        <w:pStyle w:val="BILLTITLE"/>
      </w:pPr>
      <w:r w:rsidRPr="000D2481">
        <w:t>H.</w:t>
      </w:r>
      <w:r w:rsidRPr="000D2481">
        <w:tab/>
        <w:t>3697</w:t>
      </w:r>
      <w:r w:rsidRPr="000D2481">
        <w:fldChar w:fldCharType="begin"/>
      </w:r>
      <w:r w:rsidRPr="000D2481">
        <w:instrText xml:space="preserve"> XE "H. 3697" \b </w:instrText>
      </w:r>
      <w:r w:rsidRPr="000D2481">
        <w:fldChar w:fldCharType="end"/>
      </w:r>
      <w:r w:rsidRPr="000D2481">
        <w:t xml:space="preserve">--Reps. Taylor, Allison, Gilliard, Simmons, Bales, Moore and Govan:  </w:t>
      </w:r>
      <w:r w:rsidRPr="000D2481">
        <w:rPr>
          <w:szCs w:val="30"/>
        </w:rPr>
        <w:t xml:space="preserve">A JOINT RESOLUTION </w:t>
      </w:r>
      <w:r w:rsidRPr="000D2481">
        <w:t>TO PROVIDE THAT NOTWITHSTANDING THE PROVISIONS OF REGULATION 62</w:t>
      </w:r>
      <w:r w:rsidRPr="000D2481">
        <w:noBreakHyphen/>
        <w:t>6</w:t>
      </w:r>
      <w:r w:rsidRPr="000D2481">
        <w:noBreakHyphen/>
        <w:t>(D), SOUTH CAROLINA CODE OF REGULATIONS, RELATING TO THE REQUIREMENT THAT AT LEAST TWENTY</w:t>
      </w:r>
      <w:r w:rsidRPr="000D248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856253" w:rsidRDefault="00856253" w:rsidP="00856253">
      <w:pPr>
        <w:pStyle w:val="CALENDARHISTORY"/>
      </w:pPr>
      <w:r>
        <w:t>(Read the first time--January 24, 2019)</w:t>
      </w:r>
    </w:p>
    <w:p w:rsidR="00856253" w:rsidRDefault="00856253" w:rsidP="00856253">
      <w:pPr>
        <w:pStyle w:val="CALENDARHISTORY"/>
      </w:pPr>
      <w:r>
        <w:t>(Reported by Committee on Education--February 13, 2019)</w:t>
      </w:r>
    </w:p>
    <w:p w:rsidR="00856253" w:rsidRDefault="00856253" w:rsidP="00856253">
      <w:pPr>
        <w:pStyle w:val="CALENDARHISTORY"/>
      </w:pPr>
      <w:r>
        <w:t>(Favorable)</w:t>
      </w:r>
    </w:p>
    <w:p w:rsidR="00856253" w:rsidRPr="00856253" w:rsidRDefault="00856253" w:rsidP="00856253"/>
    <w:p w:rsidR="00856253" w:rsidRDefault="0085625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6D5B" w:rsidRDefault="00366D5B" w:rsidP="0062310D">
      <w:pPr>
        <w:tabs>
          <w:tab w:val="left" w:pos="432"/>
          <w:tab w:val="left" w:pos="864"/>
        </w:tabs>
        <w:rPr>
          <w:noProof/>
        </w:rPr>
        <w:sectPr w:rsidR="00366D5B" w:rsidSect="00366D5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66D5B" w:rsidRPr="00366D5B" w:rsidRDefault="00366D5B">
      <w:pPr>
        <w:pStyle w:val="Index1"/>
        <w:tabs>
          <w:tab w:val="right" w:leader="dot" w:pos="2798"/>
        </w:tabs>
        <w:rPr>
          <w:b/>
          <w:bCs/>
          <w:noProof/>
        </w:rPr>
      </w:pPr>
      <w:r w:rsidRPr="00366D5B">
        <w:rPr>
          <w:b/>
          <w:noProof/>
        </w:rPr>
        <w:lastRenderedPageBreak/>
        <w:t>S. 7</w:t>
      </w:r>
      <w:r w:rsidRPr="00366D5B">
        <w:rPr>
          <w:b/>
          <w:noProof/>
        </w:rPr>
        <w:tab/>
      </w:r>
      <w:r w:rsidRPr="00366D5B">
        <w:rPr>
          <w:b/>
          <w:bCs/>
          <w:noProof/>
        </w:rPr>
        <w:t>7</w:t>
      </w:r>
    </w:p>
    <w:p w:rsidR="00366D5B" w:rsidRPr="00366D5B" w:rsidRDefault="00366D5B">
      <w:pPr>
        <w:pStyle w:val="Index1"/>
        <w:tabs>
          <w:tab w:val="right" w:leader="dot" w:pos="2798"/>
        </w:tabs>
        <w:rPr>
          <w:b/>
          <w:bCs/>
          <w:noProof/>
        </w:rPr>
      </w:pPr>
      <w:r w:rsidRPr="00366D5B">
        <w:rPr>
          <w:b/>
          <w:noProof/>
        </w:rPr>
        <w:t>S. 35</w:t>
      </w:r>
      <w:r w:rsidRPr="00366D5B">
        <w:rPr>
          <w:b/>
          <w:noProof/>
        </w:rPr>
        <w:tab/>
      </w:r>
      <w:r w:rsidRPr="00366D5B">
        <w:rPr>
          <w:b/>
          <w:bCs/>
          <w:noProof/>
        </w:rPr>
        <w:t>6</w:t>
      </w:r>
    </w:p>
    <w:p w:rsidR="00366D5B" w:rsidRPr="00366D5B" w:rsidRDefault="00366D5B">
      <w:pPr>
        <w:pStyle w:val="Index1"/>
        <w:tabs>
          <w:tab w:val="right" w:leader="dot" w:pos="2798"/>
        </w:tabs>
        <w:rPr>
          <w:b/>
          <w:bCs/>
          <w:noProof/>
        </w:rPr>
      </w:pPr>
      <w:r w:rsidRPr="00366D5B">
        <w:rPr>
          <w:b/>
          <w:noProof/>
        </w:rPr>
        <w:t>S. 38</w:t>
      </w:r>
      <w:r w:rsidRPr="00366D5B">
        <w:rPr>
          <w:b/>
          <w:noProof/>
        </w:rPr>
        <w:tab/>
      </w:r>
      <w:r w:rsidRPr="00366D5B">
        <w:rPr>
          <w:b/>
          <w:bCs/>
          <w:noProof/>
        </w:rPr>
        <w:t>7</w:t>
      </w:r>
    </w:p>
    <w:p w:rsidR="00366D5B" w:rsidRPr="00366D5B" w:rsidRDefault="00366D5B">
      <w:pPr>
        <w:pStyle w:val="Index1"/>
        <w:tabs>
          <w:tab w:val="right" w:leader="dot" w:pos="2798"/>
        </w:tabs>
        <w:rPr>
          <w:b/>
          <w:bCs/>
          <w:noProof/>
        </w:rPr>
      </w:pPr>
      <w:r w:rsidRPr="00366D5B">
        <w:rPr>
          <w:b/>
          <w:noProof/>
        </w:rPr>
        <w:t>S. 105</w:t>
      </w:r>
      <w:r w:rsidRPr="00366D5B">
        <w:rPr>
          <w:b/>
          <w:noProof/>
        </w:rPr>
        <w:tab/>
      </w:r>
      <w:r w:rsidRPr="00366D5B">
        <w:rPr>
          <w:b/>
          <w:bCs/>
          <w:noProof/>
        </w:rPr>
        <w:t>8</w:t>
      </w:r>
    </w:p>
    <w:p w:rsidR="00366D5B" w:rsidRPr="00366D5B" w:rsidRDefault="00366D5B">
      <w:pPr>
        <w:pStyle w:val="Index1"/>
        <w:tabs>
          <w:tab w:val="right" w:leader="dot" w:pos="2798"/>
        </w:tabs>
        <w:rPr>
          <w:b/>
          <w:bCs/>
          <w:noProof/>
        </w:rPr>
      </w:pPr>
      <w:r w:rsidRPr="00366D5B">
        <w:rPr>
          <w:b/>
          <w:noProof/>
        </w:rPr>
        <w:t>S. 160</w:t>
      </w:r>
      <w:r w:rsidRPr="00366D5B">
        <w:rPr>
          <w:b/>
          <w:noProof/>
        </w:rPr>
        <w:tab/>
      </w:r>
      <w:r w:rsidRPr="00366D5B">
        <w:rPr>
          <w:b/>
          <w:bCs/>
          <w:noProof/>
        </w:rPr>
        <w:t>10</w:t>
      </w:r>
    </w:p>
    <w:p w:rsidR="00366D5B" w:rsidRPr="00366D5B" w:rsidRDefault="00366D5B">
      <w:pPr>
        <w:pStyle w:val="Index1"/>
        <w:tabs>
          <w:tab w:val="right" w:leader="dot" w:pos="2798"/>
        </w:tabs>
        <w:rPr>
          <w:b/>
          <w:bCs/>
          <w:noProof/>
        </w:rPr>
      </w:pPr>
      <w:r w:rsidRPr="00366D5B">
        <w:rPr>
          <w:b/>
          <w:noProof/>
        </w:rPr>
        <w:t>S. 181</w:t>
      </w:r>
      <w:r w:rsidRPr="00366D5B">
        <w:rPr>
          <w:b/>
          <w:noProof/>
        </w:rPr>
        <w:tab/>
      </w:r>
      <w:r w:rsidRPr="00366D5B">
        <w:rPr>
          <w:b/>
          <w:bCs/>
          <w:noProof/>
        </w:rPr>
        <w:t>11</w:t>
      </w:r>
    </w:p>
    <w:p w:rsidR="00366D5B" w:rsidRPr="00366D5B" w:rsidRDefault="00366D5B">
      <w:pPr>
        <w:pStyle w:val="Index1"/>
        <w:tabs>
          <w:tab w:val="right" w:leader="dot" w:pos="2798"/>
        </w:tabs>
        <w:rPr>
          <w:b/>
          <w:bCs/>
          <w:noProof/>
        </w:rPr>
      </w:pPr>
      <w:r w:rsidRPr="00366D5B">
        <w:rPr>
          <w:b/>
          <w:noProof/>
        </w:rPr>
        <w:t>S. 191</w:t>
      </w:r>
      <w:r w:rsidRPr="00366D5B">
        <w:rPr>
          <w:b/>
          <w:noProof/>
        </w:rPr>
        <w:tab/>
      </w:r>
      <w:r w:rsidRPr="00366D5B">
        <w:rPr>
          <w:b/>
          <w:bCs/>
          <w:noProof/>
        </w:rPr>
        <w:t>12</w:t>
      </w:r>
    </w:p>
    <w:p w:rsidR="00366D5B" w:rsidRPr="00366D5B" w:rsidRDefault="00366D5B">
      <w:pPr>
        <w:pStyle w:val="Index1"/>
        <w:tabs>
          <w:tab w:val="right" w:leader="dot" w:pos="2798"/>
        </w:tabs>
        <w:rPr>
          <w:b/>
          <w:bCs/>
          <w:noProof/>
        </w:rPr>
      </w:pPr>
      <w:r w:rsidRPr="00366D5B">
        <w:rPr>
          <w:b/>
          <w:noProof/>
        </w:rPr>
        <w:t>S. 211</w:t>
      </w:r>
      <w:r w:rsidRPr="00366D5B">
        <w:rPr>
          <w:b/>
          <w:noProof/>
        </w:rPr>
        <w:tab/>
      </w:r>
      <w:r w:rsidRPr="00366D5B">
        <w:rPr>
          <w:b/>
          <w:bCs/>
          <w:noProof/>
        </w:rPr>
        <w:t>12</w:t>
      </w:r>
    </w:p>
    <w:p w:rsidR="00366D5B" w:rsidRPr="00366D5B" w:rsidRDefault="00366D5B">
      <w:pPr>
        <w:pStyle w:val="Index1"/>
        <w:tabs>
          <w:tab w:val="right" w:leader="dot" w:pos="2798"/>
        </w:tabs>
        <w:rPr>
          <w:b/>
          <w:bCs/>
          <w:noProof/>
        </w:rPr>
      </w:pPr>
      <w:r w:rsidRPr="00366D5B">
        <w:rPr>
          <w:b/>
          <w:noProof/>
        </w:rPr>
        <w:t>S. 214</w:t>
      </w:r>
      <w:r w:rsidRPr="00366D5B">
        <w:rPr>
          <w:b/>
          <w:noProof/>
        </w:rPr>
        <w:tab/>
      </w:r>
      <w:r w:rsidRPr="00366D5B">
        <w:rPr>
          <w:b/>
          <w:bCs/>
          <w:noProof/>
        </w:rPr>
        <w:t>5</w:t>
      </w:r>
    </w:p>
    <w:p w:rsidR="00366D5B" w:rsidRPr="00366D5B" w:rsidRDefault="00366D5B">
      <w:pPr>
        <w:pStyle w:val="Index1"/>
        <w:tabs>
          <w:tab w:val="right" w:leader="dot" w:pos="2798"/>
        </w:tabs>
        <w:rPr>
          <w:b/>
          <w:bCs/>
          <w:noProof/>
        </w:rPr>
      </w:pPr>
      <w:r w:rsidRPr="00366D5B">
        <w:rPr>
          <w:b/>
          <w:noProof/>
        </w:rPr>
        <w:t>S. 310</w:t>
      </w:r>
      <w:r w:rsidRPr="00366D5B">
        <w:rPr>
          <w:b/>
          <w:noProof/>
        </w:rPr>
        <w:tab/>
      </w:r>
      <w:r w:rsidRPr="00366D5B">
        <w:rPr>
          <w:b/>
          <w:bCs/>
          <w:noProof/>
        </w:rPr>
        <w:t>5</w:t>
      </w:r>
    </w:p>
    <w:p w:rsidR="00366D5B" w:rsidRPr="00366D5B" w:rsidRDefault="00366D5B">
      <w:pPr>
        <w:pStyle w:val="Index1"/>
        <w:tabs>
          <w:tab w:val="right" w:leader="dot" w:pos="2798"/>
        </w:tabs>
        <w:rPr>
          <w:b/>
          <w:bCs/>
          <w:noProof/>
        </w:rPr>
      </w:pPr>
      <w:r w:rsidRPr="00366D5B">
        <w:rPr>
          <w:b/>
          <w:noProof/>
        </w:rPr>
        <w:t>S. 323</w:t>
      </w:r>
      <w:r w:rsidRPr="00366D5B">
        <w:rPr>
          <w:b/>
          <w:noProof/>
        </w:rPr>
        <w:tab/>
      </w:r>
      <w:r w:rsidRPr="00366D5B">
        <w:rPr>
          <w:b/>
          <w:bCs/>
          <w:noProof/>
        </w:rPr>
        <w:t>10</w:t>
      </w:r>
    </w:p>
    <w:p w:rsidR="00366D5B" w:rsidRPr="00366D5B" w:rsidRDefault="00366D5B">
      <w:pPr>
        <w:pStyle w:val="Index1"/>
        <w:tabs>
          <w:tab w:val="right" w:leader="dot" w:pos="2798"/>
        </w:tabs>
        <w:rPr>
          <w:b/>
          <w:bCs/>
          <w:noProof/>
        </w:rPr>
      </w:pPr>
      <w:r w:rsidRPr="00366D5B">
        <w:rPr>
          <w:b/>
          <w:noProof/>
        </w:rPr>
        <w:lastRenderedPageBreak/>
        <w:t>S. 343</w:t>
      </w:r>
      <w:r w:rsidRPr="00366D5B">
        <w:rPr>
          <w:b/>
          <w:noProof/>
        </w:rPr>
        <w:tab/>
      </w:r>
      <w:r w:rsidRPr="00366D5B">
        <w:rPr>
          <w:b/>
          <w:bCs/>
          <w:noProof/>
        </w:rPr>
        <w:t>1</w:t>
      </w:r>
    </w:p>
    <w:p w:rsidR="00366D5B" w:rsidRPr="00366D5B" w:rsidRDefault="00366D5B">
      <w:pPr>
        <w:pStyle w:val="Index1"/>
        <w:tabs>
          <w:tab w:val="right" w:leader="dot" w:pos="2798"/>
        </w:tabs>
        <w:rPr>
          <w:b/>
          <w:bCs/>
          <w:noProof/>
        </w:rPr>
      </w:pPr>
      <w:r w:rsidRPr="00366D5B">
        <w:rPr>
          <w:b/>
          <w:noProof/>
        </w:rPr>
        <w:t>S. 397</w:t>
      </w:r>
      <w:r w:rsidRPr="00366D5B">
        <w:rPr>
          <w:b/>
          <w:noProof/>
        </w:rPr>
        <w:tab/>
      </w:r>
      <w:r w:rsidRPr="00366D5B">
        <w:rPr>
          <w:b/>
          <w:bCs/>
          <w:noProof/>
        </w:rPr>
        <w:t>11</w:t>
      </w:r>
    </w:p>
    <w:p w:rsidR="00366D5B" w:rsidRPr="00366D5B" w:rsidRDefault="00366D5B">
      <w:pPr>
        <w:pStyle w:val="Index1"/>
        <w:tabs>
          <w:tab w:val="right" w:leader="dot" w:pos="2798"/>
        </w:tabs>
        <w:rPr>
          <w:b/>
          <w:bCs/>
          <w:noProof/>
        </w:rPr>
      </w:pPr>
      <w:r w:rsidRPr="00366D5B">
        <w:rPr>
          <w:b/>
          <w:noProof/>
        </w:rPr>
        <w:t>S. 398</w:t>
      </w:r>
      <w:r w:rsidRPr="00366D5B">
        <w:rPr>
          <w:b/>
          <w:noProof/>
        </w:rPr>
        <w:tab/>
      </w:r>
      <w:r w:rsidRPr="00366D5B">
        <w:rPr>
          <w:b/>
          <w:bCs/>
          <w:noProof/>
        </w:rPr>
        <w:t>6</w:t>
      </w:r>
    </w:p>
    <w:p w:rsidR="00366D5B" w:rsidRPr="00366D5B" w:rsidRDefault="00366D5B">
      <w:pPr>
        <w:pStyle w:val="Index1"/>
        <w:tabs>
          <w:tab w:val="right" w:leader="dot" w:pos="2798"/>
        </w:tabs>
        <w:rPr>
          <w:b/>
          <w:bCs/>
          <w:noProof/>
        </w:rPr>
      </w:pPr>
      <w:r w:rsidRPr="00366D5B">
        <w:rPr>
          <w:b/>
          <w:noProof/>
        </w:rPr>
        <w:t>S. 428</w:t>
      </w:r>
      <w:r w:rsidRPr="00366D5B">
        <w:rPr>
          <w:b/>
          <w:noProof/>
        </w:rPr>
        <w:tab/>
      </w:r>
      <w:r w:rsidRPr="00366D5B">
        <w:rPr>
          <w:b/>
          <w:bCs/>
          <w:noProof/>
        </w:rPr>
        <w:t>12</w:t>
      </w:r>
    </w:p>
    <w:p w:rsidR="00366D5B" w:rsidRPr="00366D5B" w:rsidRDefault="00366D5B">
      <w:pPr>
        <w:pStyle w:val="Index1"/>
        <w:tabs>
          <w:tab w:val="right" w:leader="dot" w:pos="2798"/>
        </w:tabs>
        <w:rPr>
          <w:b/>
          <w:bCs/>
          <w:noProof/>
        </w:rPr>
      </w:pPr>
      <w:r w:rsidRPr="00366D5B">
        <w:rPr>
          <w:b/>
          <w:noProof/>
        </w:rPr>
        <w:t>S. 441</w:t>
      </w:r>
      <w:r w:rsidRPr="00366D5B">
        <w:rPr>
          <w:b/>
          <w:noProof/>
        </w:rPr>
        <w:tab/>
      </w:r>
      <w:r w:rsidRPr="00366D5B">
        <w:rPr>
          <w:b/>
          <w:bCs/>
          <w:noProof/>
        </w:rPr>
        <w:t>13</w:t>
      </w:r>
    </w:p>
    <w:p w:rsidR="00366D5B" w:rsidRPr="00366D5B" w:rsidRDefault="00366D5B">
      <w:pPr>
        <w:pStyle w:val="Index1"/>
        <w:tabs>
          <w:tab w:val="right" w:leader="dot" w:pos="2798"/>
        </w:tabs>
        <w:rPr>
          <w:b/>
          <w:bCs/>
          <w:noProof/>
        </w:rPr>
      </w:pPr>
      <w:r w:rsidRPr="00366D5B">
        <w:rPr>
          <w:b/>
          <w:noProof/>
        </w:rPr>
        <w:t>S. 458</w:t>
      </w:r>
      <w:r w:rsidRPr="00366D5B">
        <w:rPr>
          <w:b/>
          <w:noProof/>
        </w:rPr>
        <w:tab/>
      </w:r>
      <w:r w:rsidRPr="00366D5B">
        <w:rPr>
          <w:b/>
          <w:bCs/>
          <w:noProof/>
        </w:rPr>
        <w:t>10</w:t>
      </w:r>
    </w:p>
    <w:p w:rsidR="00366D5B" w:rsidRDefault="00366D5B">
      <w:pPr>
        <w:pStyle w:val="Index1"/>
        <w:tabs>
          <w:tab w:val="right" w:leader="dot" w:pos="2798"/>
        </w:tabs>
        <w:rPr>
          <w:b/>
          <w:bCs/>
          <w:noProof/>
        </w:rPr>
      </w:pPr>
      <w:r w:rsidRPr="00366D5B">
        <w:rPr>
          <w:b/>
          <w:noProof/>
        </w:rPr>
        <w:t>S. 504</w:t>
      </w:r>
      <w:r w:rsidRPr="00366D5B">
        <w:rPr>
          <w:b/>
          <w:noProof/>
        </w:rPr>
        <w:tab/>
      </w:r>
      <w:r w:rsidRPr="00366D5B">
        <w:rPr>
          <w:b/>
          <w:bCs/>
          <w:noProof/>
        </w:rPr>
        <w:t>4</w:t>
      </w:r>
    </w:p>
    <w:p w:rsidR="00366D5B" w:rsidRDefault="00366D5B" w:rsidP="00366D5B"/>
    <w:p w:rsidR="00366D5B" w:rsidRPr="00366D5B" w:rsidRDefault="00366D5B" w:rsidP="00366D5B"/>
    <w:p w:rsidR="00366D5B" w:rsidRPr="00366D5B" w:rsidRDefault="00366D5B">
      <w:pPr>
        <w:pStyle w:val="Index1"/>
        <w:tabs>
          <w:tab w:val="right" w:leader="dot" w:pos="2798"/>
        </w:tabs>
        <w:rPr>
          <w:b/>
          <w:bCs/>
          <w:noProof/>
        </w:rPr>
      </w:pPr>
      <w:r w:rsidRPr="00366D5B">
        <w:rPr>
          <w:b/>
          <w:noProof/>
        </w:rPr>
        <w:t>H. 3697</w:t>
      </w:r>
      <w:r w:rsidRPr="00366D5B">
        <w:rPr>
          <w:b/>
          <w:noProof/>
        </w:rPr>
        <w:tab/>
      </w:r>
      <w:r w:rsidRPr="00366D5B">
        <w:rPr>
          <w:b/>
          <w:bCs/>
          <w:noProof/>
        </w:rPr>
        <w:t>13</w:t>
      </w:r>
    </w:p>
    <w:p w:rsidR="00366D5B" w:rsidRPr="00366D5B" w:rsidRDefault="00366D5B">
      <w:pPr>
        <w:pStyle w:val="Index1"/>
        <w:tabs>
          <w:tab w:val="right" w:leader="dot" w:pos="2798"/>
        </w:tabs>
        <w:rPr>
          <w:b/>
          <w:bCs/>
          <w:noProof/>
        </w:rPr>
      </w:pPr>
      <w:r w:rsidRPr="00366D5B">
        <w:rPr>
          <w:b/>
          <w:noProof/>
        </w:rPr>
        <w:t>H. 3747</w:t>
      </w:r>
      <w:r w:rsidRPr="00366D5B">
        <w:rPr>
          <w:b/>
          <w:noProof/>
        </w:rPr>
        <w:tab/>
      </w:r>
      <w:r w:rsidRPr="00366D5B">
        <w:rPr>
          <w:b/>
          <w:bCs/>
          <w:noProof/>
        </w:rPr>
        <w:t>1</w:t>
      </w:r>
    </w:p>
    <w:p w:rsidR="00366D5B" w:rsidRDefault="00366D5B" w:rsidP="0062310D">
      <w:pPr>
        <w:tabs>
          <w:tab w:val="left" w:pos="432"/>
          <w:tab w:val="left" w:pos="864"/>
        </w:tabs>
        <w:rPr>
          <w:noProof/>
        </w:rPr>
        <w:sectPr w:rsidR="00366D5B" w:rsidSect="00366D5B">
          <w:type w:val="continuous"/>
          <w:pgSz w:w="12240" w:h="15840" w:code="1"/>
          <w:pgMar w:top="1008" w:right="4666" w:bottom="3499" w:left="1238" w:header="0" w:footer="3499" w:gutter="0"/>
          <w:cols w:num="2" w:space="720"/>
          <w:titlePg/>
          <w:docGrid w:linePitch="360"/>
        </w:sectPr>
      </w:pPr>
    </w:p>
    <w:p w:rsidR="0036113A" w:rsidRDefault="00366D5B"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66D5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F1" w:rsidRDefault="00E30BF1">
      <w:r>
        <w:separator/>
      </w:r>
    </w:p>
  </w:endnote>
  <w:endnote w:type="continuationSeparator" w:id="0">
    <w:p w:rsidR="00E30BF1" w:rsidRDefault="00E3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F1" w:rsidRDefault="00E30BF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03F7F">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F1" w:rsidRDefault="00E30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F1" w:rsidRDefault="00E30BF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03F7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F1" w:rsidRDefault="00E30BF1">
      <w:r>
        <w:separator/>
      </w:r>
    </w:p>
  </w:footnote>
  <w:footnote w:type="continuationSeparator" w:id="0">
    <w:p w:rsidR="00E30BF1" w:rsidRDefault="00E30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38"/>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0AB2"/>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6A16"/>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2F13"/>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D27"/>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6D5B"/>
    <w:rsid w:val="00372B37"/>
    <w:rsid w:val="00374379"/>
    <w:rsid w:val="00374CC2"/>
    <w:rsid w:val="003762F9"/>
    <w:rsid w:val="00382535"/>
    <w:rsid w:val="003855BB"/>
    <w:rsid w:val="00386172"/>
    <w:rsid w:val="00390665"/>
    <w:rsid w:val="00390ACC"/>
    <w:rsid w:val="003937B3"/>
    <w:rsid w:val="0039405B"/>
    <w:rsid w:val="00395125"/>
    <w:rsid w:val="00397F96"/>
    <w:rsid w:val="003A3A5E"/>
    <w:rsid w:val="003B6A80"/>
    <w:rsid w:val="003C0B38"/>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03EB"/>
    <w:rsid w:val="00432295"/>
    <w:rsid w:val="004353A4"/>
    <w:rsid w:val="00441D26"/>
    <w:rsid w:val="004423EF"/>
    <w:rsid w:val="00443CDA"/>
    <w:rsid w:val="0044767C"/>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EBF"/>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489E"/>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60C"/>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854"/>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0BF7"/>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253"/>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1DC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036"/>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1A56"/>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3F7F"/>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6F8D"/>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BF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21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03F458-74EA-43F4-BDE7-1999C8E6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93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7B3"/>
    <w:rPr>
      <w:rFonts w:ascii="Segoe UI" w:hAnsi="Segoe UI" w:cs="Segoe UI"/>
      <w:sz w:val="18"/>
      <w:szCs w:val="18"/>
    </w:rPr>
  </w:style>
  <w:style w:type="paragraph" w:styleId="Index1">
    <w:name w:val="index 1"/>
    <w:basedOn w:val="Normal"/>
    <w:next w:val="Normal"/>
    <w:autoRedefine/>
    <w:uiPriority w:val="99"/>
    <w:semiHidden/>
    <w:unhideWhenUsed/>
    <w:rsid w:val="00366D5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CB0F-50A1-42D3-BA5D-5DDFD5B2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2201CAC8</Template>
  <TotalTime>0</TotalTime>
  <Pages>16</Pages>
  <Words>2807</Words>
  <Characters>15258</Characters>
  <Application>Microsoft Office Word</Application>
  <DocSecurity>0</DocSecurity>
  <Lines>612</Lines>
  <Paragraphs>178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2/14/2019 - South Carolina Legislature Online</dc:title>
  <dc:creator>Lesley Stone</dc:creator>
  <cp:lastModifiedBy>Lavarres Lynch</cp:lastModifiedBy>
  <cp:revision>2</cp:revision>
  <cp:lastPrinted>2019-02-13T20:59:00Z</cp:lastPrinted>
  <dcterms:created xsi:type="dcterms:W3CDTF">2019-02-14T00:17:00Z</dcterms:created>
  <dcterms:modified xsi:type="dcterms:W3CDTF">2019-02-14T00:17:00Z</dcterms:modified>
</cp:coreProperties>
</file>