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5C41B6">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C41B6">
        <w:rPr>
          <w:b/>
          <w:sz w:val="26"/>
          <w:szCs w:val="26"/>
        </w:rPr>
        <w:t>70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886275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C41B6" w:rsidP="00407CDE">
      <w:pPr>
        <w:jc w:val="center"/>
        <w:rPr>
          <w:b/>
        </w:rPr>
      </w:pPr>
      <w:r>
        <w:rPr>
          <w:b/>
        </w:rPr>
        <w:t>THURSDAY, MAY 9,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C41B6" w:rsidP="0062310D">
      <w:pPr>
        <w:tabs>
          <w:tab w:val="left" w:pos="432"/>
          <w:tab w:val="left" w:pos="864"/>
        </w:tabs>
        <w:jc w:val="center"/>
        <w:rPr>
          <w:b/>
        </w:rPr>
      </w:pPr>
      <w:r>
        <w:rPr>
          <w:b/>
        </w:rPr>
        <w:lastRenderedPageBreak/>
        <w:t>Thursday, May 9, 2019</w:t>
      </w:r>
    </w:p>
    <w:p w:rsidR="0036113A" w:rsidRDefault="0036113A" w:rsidP="0062310D">
      <w:pPr>
        <w:tabs>
          <w:tab w:val="left" w:pos="432"/>
          <w:tab w:val="left" w:pos="864"/>
        </w:tabs>
      </w:pPr>
    </w:p>
    <w:p w:rsidR="005C41B6" w:rsidRDefault="005C41B6" w:rsidP="005C41B6">
      <w:pPr>
        <w:tabs>
          <w:tab w:val="left" w:pos="432"/>
          <w:tab w:val="left" w:pos="864"/>
        </w:tabs>
      </w:pPr>
    </w:p>
    <w:p w:rsidR="005C41B6" w:rsidRDefault="005C41B6" w:rsidP="005C41B6">
      <w:pPr>
        <w:jc w:val="center"/>
        <w:rPr>
          <w:b/>
        </w:rPr>
      </w:pPr>
      <w:r>
        <w:rPr>
          <w:b/>
        </w:rPr>
        <w:t>UNCONTESTED LOCAL</w:t>
      </w:r>
    </w:p>
    <w:p w:rsidR="005C41B6" w:rsidRPr="00F82890" w:rsidRDefault="005C41B6" w:rsidP="005C41B6">
      <w:pPr>
        <w:pStyle w:val="CALENDARHEADING"/>
      </w:pPr>
      <w:r>
        <w:t>SECOND READING BILL</w:t>
      </w:r>
    </w:p>
    <w:p w:rsidR="005C41B6" w:rsidRDefault="005C41B6" w:rsidP="005C41B6"/>
    <w:p w:rsidR="005C41B6" w:rsidRDefault="005C41B6" w:rsidP="005C41B6"/>
    <w:p w:rsidR="005C41B6" w:rsidRPr="008422D4" w:rsidRDefault="005C41B6" w:rsidP="005C41B6">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 INFORMATION PERTAINING TO THE REAPPORTIONED ELECTION DISTRICTS.</w:t>
      </w:r>
    </w:p>
    <w:p w:rsidR="005C41B6" w:rsidRDefault="005C41B6" w:rsidP="005C41B6">
      <w:pPr>
        <w:pStyle w:val="CALENDARHISTORY"/>
      </w:pPr>
      <w:r>
        <w:t>(Without reference--May 2, 2019)</w:t>
      </w:r>
    </w:p>
    <w:p w:rsidR="005C41B6" w:rsidRPr="0087473E" w:rsidRDefault="005C41B6" w:rsidP="005C41B6">
      <w:pPr>
        <w:pStyle w:val="CALENDARHISTORY"/>
      </w:pPr>
      <w:r>
        <w:rPr>
          <w:u w:val="single"/>
        </w:rPr>
        <w:t>(Contested by Senators Scott (WV-26.12%) and McLeod (WV- 24.69%))</w:t>
      </w:r>
    </w:p>
    <w:p w:rsidR="005C41B6" w:rsidRDefault="005C41B6" w:rsidP="005C41B6"/>
    <w:p w:rsidR="00331FFF" w:rsidRDefault="00331FFF" w:rsidP="005C41B6">
      <w:pPr>
        <w:pStyle w:val="CALENDARHEADING"/>
      </w:pPr>
    </w:p>
    <w:p w:rsidR="005C41B6" w:rsidRDefault="005C41B6" w:rsidP="005C41B6">
      <w:pPr>
        <w:pStyle w:val="CALENDARHEADING"/>
      </w:pPr>
      <w:r>
        <w:t>MOTION PERIOD</w:t>
      </w:r>
    </w:p>
    <w:p w:rsidR="007932D1" w:rsidRDefault="007932D1" w:rsidP="007932D1"/>
    <w:p w:rsidR="007932D1" w:rsidRDefault="007932D1" w:rsidP="007932D1"/>
    <w:p w:rsidR="007932D1" w:rsidRDefault="007932D1" w:rsidP="007932D1"/>
    <w:p w:rsidR="007932D1" w:rsidRDefault="007932D1" w:rsidP="007932D1"/>
    <w:p w:rsidR="007932D1" w:rsidRDefault="007932D1" w:rsidP="007932D1"/>
    <w:p w:rsidR="007932D1" w:rsidRDefault="007932D1" w:rsidP="007932D1"/>
    <w:p w:rsidR="007932D1" w:rsidRDefault="007932D1" w:rsidP="007932D1"/>
    <w:p w:rsidR="007932D1" w:rsidRDefault="007932D1" w:rsidP="007932D1"/>
    <w:p w:rsidR="007932D1" w:rsidRDefault="007932D1" w:rsidP="007932D1"/>
    <w:p w:rsidR="00331FFF" w:rsidRDefault="00331FFF" w:rsidP="007932D1"/>
    <w:p w:rsidR="00331FFF" w:rsidRDefault="00331FFF" w:rsidP="007932D1"/>
    <w:p w:rsidR="007932D1" w:rsidRDefault="007932D1" w:rsidP="007932D1"/>
    <w:p w:rsidR="007932D1" w:rsidRDefault="007932D1" w:rsidP="007932D1"/>
    <w:p w:rsidR="007932D1" w:rsidRDefault="007932D1" w:rsidP="007932D1"/>
    <w:p w:rsidR="007932D1" w:rsidRDefault="007932D1" w:rsidP="007932D1"/>
    <w:p w:rsidR="005C41B6" w:rsidRDefault="005C41B6" w:rsidP="005C41B6">
      <w:pPr>
        <w:pStyle w:val="CALENDARHEADING"/>
      </w:pPr>
      <w:r>
        <w:t>BILL</w:t>
      </w:r>
      <w:r w:rsidR="00C40FF4">
        <w:t>S</w:t>
      </w:r>
      <w:r>
        <w:t xml:space="preserve"> RETURNED FROM THE HOUSE</w:t>
      </w:r>
    </w:p>
    <w:p w:rsidR="005C41B6" w:rsidRPr="00FA666D" w:rsidRDefault="005C41B6" w:rsidP="005C41B6"/>
    <w:p w:rsidR="005C41B6" w:rsidRDefault="005C41B6" w:rsidP="005C41B6">
      <w:pPr>
        <w:tabs>
          <w:tab w:val="left" w:pos="432"/>
          <w:tab w:val="left" w:pos="864"/>
        </w:tabs>
      </w:pPr>
    </w:p>
    <w:p w:rsidR="00C40FF4" w:rsidRPr="00FA666D" w:rsidRDefault="00C40FF4" w:rsidP="005C41B6">
      <w:r>
        <w:t>(Returned with Amendments)</w:t>
      </w:r>
    </w:p>
    <w:p w:rsidR="00C40FF4" w:rsidRPr="002C5F69" w:rsidRDefault="00C40FF4" w:rsidP="00C40FF4">
      <w:pPr>
        <w:pStyle w:val="BILLTITLE"/>
      </w:pPr>
      <w:r w:rsidRPr="002C5F69">
        <w:t>S.</w:t>
      </w:r>
      <w:r w:rsidRPr="002C5F69">
        <w:tab/>
        <w:t>16</w:t>
      </w:r>
      <w:r w:rsidRPr="002C5F69">
        <w:fldChar w:fldCharType="begin"/>
      </w:r>
      <w:r w:rsidRPr="002C5F69">
        <w:instrText xml:space="preserve"> XE "S. 16" \b </w:instrText>
      </w:r>
      <w:r w:rsidRPr="002C5F69">
        <w:fldChar w:fldCharType="end"/>
      </w:r>
      <w:r w:rsidRPr="002C5F69">
        <w:t xml:space="preserve">--Senators Rankin and Cash:  </w:t>
      </w:r>
      <w:r w:rsidRPr="002C5F69">
        <w:rPr>
          <w:szCs w:val="30"/>
        </w:rPr>
        <w:t xml:space="preserve">A BILL </w:t>
      </w:r>
      <w:r w:rsidRPr="002C5F69">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C40FF4" w:rsidRDefault="00C40FF4" w:rsidP="00C40FF4">
      <w:pPr>
        <w:pStyle w:val="CALENDARHISTORY"/>
      </w:pPr>
      <w:r>
        <w:t>(Returned from the House-May 8, 2019)</w:t>
      </w:r>
    </w:p>
    <w:p w:rsidR="00C40FF4" w:rsidRDefault="00C40FF4" w:rsidP="00C40FF4"/>
    <w:p w:rsidR="00C40FF4" w:rsidRDefault="00C40FF4" w:rsidP="00C40FF4">
      <w:r>
        <w:t>(Returned with Amendments)</w:t>
      </w:r>
    </w:p>
    <w:p w:rsidR="00C40FF4" w:rsidRPr="00DC10F3" w:rsidRDefault="00C40FF4" w:rsidP="00C40FF4">
      <w:pPr>
        <w:pStyle w:val="BILLTITLE"/>
        <w:rPr>
          <w:u w:color="000000" w:themeColor="text1"/>
        </w:rPr>
      </w:pPr>
      <w:r w:rsidRPr="00DC10F3">
        <w:t>S.</w:t>
      </w:r>
      <w:r w:rsidRPr="00DC10F3">
        <w:tab/>
        <w:t>21</w:t>
      </w:r>
      <w:r w:rsidRPr="00DC10F3">
        <w:fldChar w:fldCharType="begin"/>
      </w:r>
      <w:r w:rsidRPr="00DC10F3">
        <w:instrText xml:space="preserve"> XE "S. 21" \b </w:instrText>
      </w:r>
      <w:r w:rsidRPr="00DC10F3">
        <w:fldChar w:fldCharType="end"/>
      </w:r>
      <w:r w:rsidRPr="00DC10F3">
        <w:t xml:space="preserve">--Senators Hutto, Shealy and Jackson:  </w:t>
      </w:r>
      <w:r w:rsidRPr="00DC10F3">
        <w:rPr>
          <w:szCs w:val="30"/>
        </w:rPr>
        <w:t xml:space="preserve">A BILL </w:t>
      </w:r>
      <w:r w:rsidRPr="00DC10F3">
        <w:rPr>
          <w:u w:color="000000" w:themeColor="text1"/>
        </w:rPr>
        <w:t>TO AMEND SECTION 63</w:t>
      </w:r>
      <w:r w:rsidRPr="00DC10F3">
        <w:rPr>
          <w:u w:color="000000" w:themeColor="text1"/>
        </w:rPr>
        <w:noBreakHyphen/>
        <w:t>17</w:t>
      </w:r>
      <w:r w:rsidRPr="00DC10F3">
        <w:rPr>
          <w:u w:color="000000" w:themeColor="text1"/>
        </w:rPr>
        <w:noBreakHyphen/>
        <w:t>70, CODE OF LAWS OF SOUTH CAROLINA, 1976, RELATING TO COURT ORDERS DETERMINING THAT A PUTATIVE FATHER IS THE LEGAL FATHER, SO AS TO REQUIRE THAT THE CHILD’S BIRTH CERTIFICATE BE AMENDED; AND TO AMEND SECTION 44</w:t>
      </w:r>
      <w:r w:rsidRPr="00DC10F3">
        <w:rPr>
          <w:u w:color="000000" w:themeColor="text1"/>
        </w:rPr>
        <w:noBreakHyphen/>
        <w:t>63</w:t>
      </w:r>
      <w:r w:rsidRPr="00DC10F3">
        <w:rPr>
          <w:u w:color="000000" w:themeColor="text1"/>
        </w:rPr>
        <w:noBreakHyphen/>
        <w:t>163, RELATING TO BIRTH CERTIFICATES PREPARED AFTER A PATERNITY DETERMINATION, SO AS TO MAKE CONFORMING CHANGES.</w:t>
      </w:r>
    </w:p>
    <w:p w:rsidR="00C40FF4" w:rsidRDefault="00C40FF4" w:rsidP="00C40FF4">
      <w:pPr>
        <w:pStyle w:val="CALENDARHISTORY"/>
      </w:pPr>
      <w:r>
        <w:t>(Returned from the House--May 8, 2019)</w:t>
      </w:r>
    </w:p>
    <w:p w:rsidR="00C40FF4" w:rsidRDefault="00C40FF4" w:rsidP="00C40FF4"/>
    <w:p w:rsidR="00133F4B" w:rsidRDefault="00133F4B" w:rsidP="00133F4B">
      <w:r>
        <w:t>(Returned with Amendments)</w:t>
      </w:r>
    </w:p>
    <w:p w:rsidR="00133F4B" w:rsidRPr="00402875" w:rsidRDefault="00133F4B" w:rsidP="00133F4B">
      <w:pPr>
        <w:pStyle w:val="BILLTITLE"/>
      </w:pPr>
      <w:r w:rsidRPr="00402875">
        <w:t>H.</w:t>
      </w:r>
      <w:r w:rsidRPr="00402875">
        <w:tab/>
        <w:t>3951</w:t>
      </w:r>
      <w:r w:rsidRPr="00402875">
        <w:fldChar w:fldCharType="begin"/>
      </w:r>
      <w:r w:rsidRPr="00402875">
        <w:instrText xml:space="preserve"> XE "H. 3951" \b </w:instrText>
      </w:r>
      <w:r w:rsidRPr="00402875">
        <w:fldChar w:fldCharType="end"/>
      </w:r>
      <w:r w:rsidRPr="00402875">
        <w:t xml:space="preserve">--Reps. Clary, McCoy, Tallon, Bryant, Elliott, Martin, Gagnon, Thayer, McCravy, B. Newton, Jefferson and R. Williams:  </w:t>
      </w:r>
      <w:r w:rsidRPr="00402875">
        <w:rPr>
          <w:szCs w:val="30"/>
        </w:rPr>
        <w:t xml:space="preserve">A BILL </w:t>
      </w:r>
      <w:r w:rsidRPr="00402875">
        <w:t>TO AMEND SECTION 23</w:t>
      </w:r>
      <w:r w:rsidRPr="00402875">
        <w:noBreakHyphen/>
        <w:t>11</w:t>
      </w:r>
      <w:r w:rsidRPr="00402875">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133F4B" w:rsidRDefault="00133F4B" w:rsidP="00133F4B">
      <w:pPr>
        <w:pStyle w:val="CALENDARHISTORY"/>
      </w:pPr>
      <w:r>
        <w:t>(Returned from the House--May 8, 2019)</w:t>
      </w:r>
    </w:p>
    <w:p w:rsidR="00133F4B" w:rsidRDefault="00133F4B" w:rsidP="00133F4B"/>
    <w:p w:rsidR="00133F4B" w:rsidRDefault="00133F4B" w:rsidP="00331FFF">
      <w:pPr>
        <w:keepNext/>
        <w:keepLines/>
      </w:pPr>
      <w:r>
        <w:lastRenderedPageBreak/>
        <w:t>(Returned with Amendments)</w:t>
      </w:r>
    </w:p>
    <w:p w:rsidR="00133F4B" w:rsidRPr="00142A8F" w:rsidRDefault="00133F4B" w:rsidP="00331FFF">
      <w:pPr>
        <w:pStyle w:val="BILLTITLE"/>
        <w:keepNext/>
        <w:keepLines/>
      </w:pPr>
      <w:r w:rsidRPr="00142A8F">
        <w:t>H.</w:t>
      </w:r>
      <w:r w:rsidRPr="00142A8F">
        <w:tab/>
        <w:t>4287</w:t>
      </w:r>
      <w:r w:rsidRPr="00142A8F">
        <w:fldChar w:fldCharType="begin"/>
      </w:r>
      <w:r w:rsidRPr="00142A8F">
        <w:instrText xml:space="preserve"> XE "H. 4287" \b </w:instrText>
      </w:r>
      <w:r w:rsidRPr="00142A8F">
        <w:fldChar w:fldCharType="end"/>
      </w:r>
      <w:r w:rsidRPr="00142A8F">
        <w:t xml:space="preserve">--Reps. Lucas, G.M. Smith, Simrill, Rutherford, McCoy, Ott, Stavrinakis, Gilliard and Caskey:  </w:t>
      </w:r>
      <w:r w:rsidRPr="00142A8F">
        <w:rPr>
          <w:szCs w:val="30"/>
        </w:rPr>
        <w:t xml:space="preserve">A JOINT RESOLUTION </w:t>
      </w:r>
      <w:r w:rsidRPr="00142A8F">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133F4B" w:rsidRDefault="00133F4B" w:rsidP="00331FFF">
      <w:pPr>
        <w:pStyle w:val="CALENDARHISTORY"/>
        <w:keepNext/>
        <w:keepLines/>
      </w:pPr>
      <w:r>
        <w:t>(Returned from the House--May 8, 2019)</w:t>
      </w:r>
    </w:p>
    <w:p w:rsidR="00133F4B" w:rsidRDefault="00133F4B" w:rsidP="00133F4B"/>
    <w:p w:rsidR="00133F4B" w:rsidRPr="00133F4B" w:rsidRDefault="00133F4B" w:rsidP="00133F4B"/>
    <w:p w:rsidR="005C41B6" w:rsidRDefault="005C41B6" w:rsidP="005C41B6">
      <w:pPr>
        <w:pStyle w:val="CALENDARHEADING"/>
      </w:pPr>
      <w:r>
        <w:t>STATEWIDE THIRD READING BILLS</w:t>
      </w:r>
    </w:p>
    <w:p w:rsidR="005C41B6" w:rsidRPr="001C355F" w:rsidRDefault="005C41B6" w:rsidP="005C41B6"/>
    <w:p w:rsidR="005C41B6" w:rsidRDefault="005C41B6" w:rsidP="005C41B6">
      <w:pPr>
        <w:pStyle w:val="CALENDARHEADING"/>
      </w:pPr>
    </w:p>
    <w:p w:rsidR="005C41B6" w:rsidRPr="009F22B3" w:rsidRDefault="005C41B6" w:rsidP="005C41B6">
      <w:pPr>
        <w:pStyle w:val="BILLTITLE"/>
      </w:pPr>
      <w:r w:rsidRPr="009F22B3">
        <w:t>S.</w:t>
      </w:r>
      <w:r w:rsidRPr="009F22B3">
        <w:tab/>
        <w:t>534</w:t>
      </w:r>
      <w:r w:rsidRPr="009F22B3">
        <w:fldChar w:fldCharType="begin"/>
      </w:r>
      <w:r w:rsidRPr="009F22B3">
        <w:instrText xml:space="preserve"> XE "S. 534" \b </w:instrText>
      </w:r>
      <w:r w:rsidRPr="009F22B3">
        <w:fldChar w:fldCharType="end"/>
      </w:r>
      <w:r w:rsidRPr="009F22B3">
        <w:t>--Senators Hutto, Hembree, Shealy, Climer, Rice</w:t>
      </w:r>
      <w:r>
        <w:t xml:space="preserve">, </w:t>
      </w:r>
      <w:r w:rsidRPr="009F22B3">
        <w:t>Bennett</w:t>
      </w:r>
      <w:r>
        <w:t xml:space="preserve"> and Senn</w:t>
      </w:r>
      <w:r w:rsidRPr="009F22B3">
        <w:t xml:space="preserve">:  </w:t>
      </w:r>
      <w:r w:rsidRPr="009F22B3">
        <w:rPr>
          <w:szCs w:val="30"/>
        </w:rPr>
        <w:t xml:space="preserve">A BILL </w:t>
      </w:r>
      <w:r w:rsidRPr="009F22B3">
        <w:t>TO AMEND SECTION 23</w:t>
      </w:r>
      <w:r w:rsidRPr="009F22B3">
        <w:noBreakHyphen/>
        <w:t>11</w:t>
      </w:r>
      <w:r w:rsidRPr="009F22B3">
        <w:noBreakHyphen/>
        <w:t>110, CODE OF LAWS OF SOUTH CAROLINA, 1976, RELATING TO THE QUALIFICATIONS THAT A SHERIFF MUST POSSESS, SO AS TO PROVIDE THAT THESE QUALIFICATIONS ALSO APPLY TO CANDIDATES WHO WISH TO SERVE AS SHERIFFS, TO MAKE A TECHNICAL</w:t>
      </w:r>
      <w:r>
        <w:t xml:space="preserve"> </w:t>
      </w:r>
      <w:r w:rsidRPr="009F22B3">
        <w:t>CHANGE, AND TO PROVIDE ADDITIONAL QUALIFICATIONS.</w:t>
      </w:r>
    </w:p>
    <w:p w:rsidR="005C41B6" w:rsidRDefault="005C41B6" w:rsidP="005C41B6">
      <w:pPr>
        <w:pStyle w:val="CALENDARHISTORY"/>
      </w:pPr>
      <w:r>
        <w:t>(Read the first time--February 19, 2019)</w:t>
      </w:r>
    </w:p>
    <w:p w:rsidR="005C41B6" w:rsidRDefault="005C41B6" w:rsidP="005C41B6">
      <w:pPr>
        <w:pStyle w:val="CALENDARHISTORY"/>
      </w:pPr>
      <w:r>
        <w:t>(Reported by Committee on Judiciary--March 27, 2019)</w:t>
      </w:r>
    </w:p>
    <w:p w:rsidR="005C41B6" w:rsidRDefault="005C41B6" w:rsidP="005C41B6">
      <w:pPr>
        <w:pStyle w:val="CALENDARHISTORY"/>
      </w:pPr>
      <w:r>
        <w:t>(Favorable with amendments)</w:t>
      </w:r>
    </w:p>
    <w:p w:rsidR="005C41B6" w:rsidRDefault="005C41B6" w:rsidP="005C41B6">
      <w:pPr>
        <w:pStyle w:val="CALENDARHISTORY"/>
      </w:pPr>
      <w:r>
        <w:t>(Read the second time--April 3, 2019)</w:t>
      </w:r>
    </w:p>
    <w:p w:rsidR="005C41B6" w:rsidRDefault="005C41B6" w:rsidP="005C41B6"/>
    <w:p w:rsidR="005C41B6" w:rsidRPr="00137D1C" w:rsidRDefault="005C41B6" w:rsidP="005C41B6">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5C41B6" w:rsidRDefault="005C41B6" w:rsidP="005C41B6">
      <w:pPr>
        <w:pStyle w:val="CALENDARHISTORY"/>
      </w:pPr>
      <w:r>
        <w:t>(Read the first time--January 29, 2019)</w:t>
      </w:r>
    </w:p>
    <w:p w:rsidR="005C41B6" w:rsidRDefault="005C41B6" w:rsidP="005C41B6">
      <w:pPr>
        <w:pStyle w:val="CALENDARHISTORY"/>
      </w:pPr>
      <w:r>
        <w:t>(Recalled from Committee on Judiciary--April 9, 2019)</w:t>
      </w:r>
    </w:p>
    <w:p w:rsidR="005C41B6" w:rsidRDefault="005C41B6" w:rsidP="005C41B6">
      <w:pPr>
        <w:pStyle w:val="CALENDARHISTORY"/>
      </w:pPr>
      <w:r>
        <w:t>(Amended--April 9, 2019)</w:t>
      </w:r>
    </w:p>
    <w:p w:rsidR="005C41B6" w:rsidRDefault="005C41B6" w:rsidP="005C41B6">
      <w:pPr>
        <w:pStyle w:val="CALENDARHISTORY"/>
      </w:pPr>
      <w:r>
        <w:t>(Read the second time--April 9, 2019)</w:t>
      </w:r>
    </w:p>
    <w:p w:rsidR="005C41B6" w:rsidRPr="00834D09" w:rsidRDefault="005C41B6" w:rsidP="005C41B6">
      <w:pPr>
        <w:pStyle w:val="CALENDARHISTORY"/>
      </w:pPr>
      <w:r>
        <w:rPr>
          <w:u w:val="single"/>
        </w:rPr>
        <w:t>(Contested by Senator Malloy)</w:t>
      </w:r>
    </w:p>
    <w:p w:rsidR="005C41B6" w:rsidRDefault="005C41B6" w:rsidP="005C41B6"/>
    <w:p w:rsidR="005C41B6" w:rsidRPr="00CD77E2" w:rsidRDefault="005C41B6" w:rsidP="005C41B6">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sidR="00331FFF">
        <w:br/>
      </w:r>
      <w:r w:rsidR="00331FFF">
        <w:br/>
      </w:r>
      <w:r w:rsidR="00331FFF">
        <w:br/>
      </w:r>
      <w:r w:rsidR="00331FFF">
        <w:br/>
      </w:r>
      <w:r w:rsidR="00331FFF">
        <w:br/>
      </w:r>
      <w:r w:rsidR="00331FFF">
        <w:br/>
      </w:r>
      <w:r w:rsidRPr="00CD77E2">
        <w:lastRenderedPageBreak/>
        <w:t>COMMITTEE’S WORK PRODUCT TO THE DEPARTMENT OF ADMINISTRATION.</w:t>
      </w:r>
    </w:p>
    <w:p w:rsidR="005C41B6" w:rsidRDefault="005C41B6" w:rsidP="005C41B6">
      <w:pPr>
        <w:pStyle w:val="CALENDARHISTORY"/>
      </w:pPr>
      <w:r>
        <w:t>(Read the first time--March 20, 2019)</w:t>
      </w:r>
    </w:p>
    <w:p w:rsidR="005C41B6" w:rsidRDefault="005C41B6" w:rsidP="005C41B6">
      <w:pPr>
        <w:pStyle w:val="CALENDARHISTORY"/>
      </w:pPr>
      <w:r>
        <w:t>(Reported by Committee on Finance--April 2, 2019)</w:t>
      </w:r>
    </w:p>
    <w:p w:rsidR="005C41B6" w:rsidRDefault="005C41B6" w:rsidP="005C41B6">
      <w:pPr>
        <w:pStyle w:val="CALENDARHISTORY"/>
      </w:pPr>
      <w:r>
        <w:t>(Favorable with amendments)</w:t>
      </w:r>
    </w:p>
    <w:p w:rsidR="005C41B6" w:rsidRDefault="005C41B6" w:rsidP="005C41B6">
      <w:pPr>
        <w:pStyle w:val="CALENDARHISTORY"/>
      </w:pPr>
      <w:r>
        <w:t>(Set for Special Order--April 17, 2019)</w:t>
      </w:r>
    </w:p>
    <w:p w:rsidR="005C41B6" w:rsidRDefault="005C41B6" w:rsidP="005C41B6">
      <w:pPr>
        <w:pStyle w:val="CALENDARHISTORY"/>
      </w:pPr>
      <w:r>
        <w:t>(Read the second time--May 1, 2019)</w:t>
      </w:r>
    </w:p>
    <w:p w:rsidR="005C41B6" w:rsidRDefault="005C41B6" w:rsidP="005C41B6">
      <w:pPr>
        <w:pStyle w:val="CALENDARHISTORY"/>
      </w:pPr>
      <w:r>
        <w:t>(Amended--May 2, 2019)</w:t>
      </w:r>
    </w:p>
    <w:p w:rsidR="005C41B6" w:rsidRDefault="005C41B6" w:rsidP="005C41B6">
      <w:pPr>
        <w:pStyle w:val="CALENDARHISTORY"/>
      </w:pPr>
      <w:r>
        <w:t>(Committee Amendment Withdrawn--May 2, 2019)</w:t>
      </w:r>
    </w:p>
    <w:p w:rsidR="005C41B6" w:rsidRPr="003B58B4" w:rsidRDefault="005C41B6" w:rsidP="005C41B6">
      <w:pPr>
        <w:pStyle w:val="CALENDARHISTORY"/>
      </w:pPr>
      <w:r>
        <w:t>(Discharged from Special Order Status--May 2, 2019)</w:t>
      </w:r>
    </w:p>
    <w:p w:rsidR="005C41B6" w:rsidRPr="00E21CA9" w:rsidRDefault="005C41B6" w:rsidP="005C41B6">
      <w:pPr>
        <w:pStyle w:val="CALENDARHISTORY"/>
      </w:pPr>
      <w:r>
        <w:rPr>
          <w:u w:val="single"/>
        </w:rPr>
        <w:t>(Contested by Senators Hutto, Grooms and M.B. Matthews)</w:t>
      </w:r>
    </w:p>
    <w:p w:rsidR="005C41B6" w:rsidRDefault="005C41B6" w:rsidP="005C41B6"/>
    <w:p w:rsidR="005C41B6" w:rsidRPr="001D0788" w:rsidRDefault="005C41B6" w:rsidP="005C41B6">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 CERTAIN REQUIREMENTS FOR THE REDUCTION IN COVERAGE.</w:t>
      </w:r>
    </w:p>
    <w:p w:rsidR="005C41B6" w:rsidRDefault="005C41B6" w:rsidP="005C41B6">
      <w:pPr>
        <w:pStyle w:val="CALENDARHISTORY"/>
      </w:pPr>
      <w:r>
        <w:t>(Read the first time--March 20, 2019)</w:t>
      </w:r>
    </w:p>
    <w:p w:rsidR="005C41B6" w:rsidRDefault="005C41B6" w:rsidP="005C41B6">
      <w:pPr>
        <w:pStyle w:val="CALENDARHISTORY"/>
      </w:pPr>
      <w:r>
        <w:t>(Reported by Committee on Banking and Insurance--May 1, 2019)</w:t>
      </w:r>
    </w:p>
    <w:p w:rsidR="005C41B6" w:rsidRDefault="005C41B6" w:rsidP="005C41B6">
      <w:pPr>
        <w:pStyle w:val="CALENDARHISTORY"/>
      </w:pPr>
      <w:r>
        <w:t>(Favorable)</w:t>
      </w:r>
    </w:p>
    <w:p w:rsidR="005C41B6" w:rsidRDefault="005C41B6" w:rsidP="005C41B6">
      <w:pPr>
        <w:pStyle w:val="CALENDARHISTORY"/>
      </w:pPr>
      <w:r>
        <w:t>(Amended--May 7, 2019)</w:t>
      </w:r>
    </w:p>
    <w:p w:rsidR="005C41B6" w:rsidRDefault="005C41B6" w:rsidP="005C41B6">
      <w:pPr>
        <w:pStyle w:val="CALENDARHISTORY"/>
      </w:pPr>
      <w:r>
        <w:t>(Read the second time--May 7, 2019)</w:t>
      </w:r>
    </w:p>
    <w:p w:rsidR="00F96C73" w:rsidRPr="00F96C73" w:rsidRDefault="00F96C73" w:rsidP="00F96C73">
      <w:pPr>
        <w:pStyle w:val="CALENDARHISTORY"/>
      </w:pPr>
      <w:r>
        <w:rPr>
          <w:u w:val="single"/>
        </w:rPr>
        <w:t>(Contested by Senator Rankin)</w:t>
      </w:r>
    </w:p>
    <w:p w:rsidR="005C41B6" w:rsidRDefault="005C41B6" w:rsidP="005C41B6"/>
    <w:p w:rsidR="005C41B6" w:rsidRPr="00602421" w:rsidRDefault="005C41B6" w:rsidP="005C41B6">
      <w:pPr>
        <w:pStyle w:val="BILLTITLE"/>
        <w:rPr>
          <w:u w:color="000000" w:themeColor="text1"/>
        </w:rPr>
      </w:pPr>
      <w:r w:rsidRPr="00602421">
        <w:t>H.</w:t>
      </w:r>
      <w:r w:rsidRPr="00602421">
        <w:tab/>
        <w:t>4020</w:t>
      </w:r>
      <w:r w:rsidRPr="00602421">
        <w:fldChar w:fldCharType="begin"/>
      </w:r>
      <w:r w:rsidRPr="00602421">
        <w:instrText xml:space="preserve"> XE "H. 4020" \b </w:instrText>
      </w:r>
      <w:r w:rsidRPr="00602421">
        <w:fldChar w:fldCharType="end"/>
      </w:r>
      <w:r w:rsidRPr="00602421">
        <w:t xml:space="preserve">--Reps. Clary, W. Newton, R. Williams, Funderburk, Erickson and Bradley:  </w:t>
      </w:r>
      <w:r w:rsidRPr="00602421">
        <w:rPr>
          <w:szCs w:val="30"/>
        </w:rPr>
        <w:t xml:space="preserve">A BILL </w:t>
      </w:r>
      <w:r w:rsidRPr="00602421">
        <w:rPr>
          <w:u w:color="000000" w:themeColor="text1"/>
        </w:rPr>
        <w:t>TO AMEND SECTION 51</w:t>
      </w:r>
      <w:r w:rsidRPr="00602421">
        <w:rPr>
          <w:u w:color="000000" w:themeColor="text1"/>
        </w:rPr>
        <w:noBreakHyphen/>
        <w:t>1</w:t>
      </w:r>
      <w:r w:rsidRPr="00602421">
        <w:rPr>
          <w:u w:color="000000" w:themeColor="text1"/>
        </w:rPr>
        <w:noBreakHyphen/>
        <w:t xml:space="preserve">60, CODE OF LAWS OF SOUTH CAROLINA, 1976, RELATING TO THE POWERS AND DUTIES OF THE DEPARTMENT OF PARKS, RECREATION AND TOURISM, SO AS TO PROVIDE NEW DUTIES FOR THE DEPARTMENT; AND TO REPEAL </w:t>
      </w:r>
      <w:r w:rsidRPr="00602421">
        <w:rPr>
          <w:u w:color="000000" w:themeColor="text1"/>
        </w:rPr>
        <w:lastRenderedPageBreak/>
        <w:t>ARTICLE 3 OF CHAPTER 1, TITLE 51, RELATING TO THE DIVISION OF COMMUNITY DEVELOPMENT.</w:t>
      </w:r>
    </w:p>
    <w:p w:rsidR="005C41B6" w:rsidRDefault="005C41B6" w:rsidP="005C41B6">
      <w:pPr>
        <w:pStyle w:val="CALENDARHISTORY"/>
      </w:pPr>
      <w:r>
        <w:t>(Read the first time--April 10, 2019)</w:t>
      </w:r>
    </w:p>
    <w:p w:rsidR="005C41B6" w:rsidRDefault="005C41B6" w:rsidP="005C41B6">
      <w:pPr>
        <w:pStyle w:val="CALENDARHISTORY"/>
      </w:pPr>
      <w:r>
        <w:t>(Reported by Committee on Fish, Game and Forestry--May 1, 2019)</w:t>
      </w:r>
    </w:p>
    <w:p w:rsidR="005C41B6" w:rsidRDefault="005C41B6" w:rsidP="005C41B6">
      <w:pPr>
        <w:pStyle w:val="CALENDARHISTORY"/>
      </w:pPr>
      <w:r>
        <w:t>(Favorable)</w:t>
      </w:r>
    </w:p>
    <w:p w:rsidR="005C41B6" w:rsidRDefault="005C41B6" w:rsidP="005C41B6">
      <w:pPr>
        <w:pStyle w:val="CALENDARHISTORY"/>
      </w:pPr>
      <w:r>
        <w:t>(Amended--May 7, 2019)</w:t>
      </w:r>
    </w:p>
    <w:p w:rsidR="005C41B6" w:rsidRDefault="005C41B6" w:rsidP="005C41B6">
      <w:pPr>
        <w:pStyle w:val="CALENDARHISTORY"/>
      </w:pPr>
      <w:r>
        <w:t>(Read the second time--May 7, 2019)</w:t>
      </w:r>
    </w:p>
    <w:p w:rsidR="005C41B6" w:rsidRPr="006E3C96" w:rsidRDefault="005C41B6" w:rsidP="005C41B6">
      <w:pPr>
        <w:pStyle w:val="CALENDARHISTORY"/>
      </w:pPr>
      <w:r>
        <w:t>(Ayes 43, Nays 0--May 7, 2019)</w:t>
      </w:r>
    </w:p>
    <w:p w:rsidR="005C41B6" w:rsidRDefault="005C41B6" w:rsidP="005C41B6">
      <w:pPr>
        <w:pStyle w:val="CALENDARHEADING"/>
        <w:tabs>
          <w:tab w:val="left" w:pos="2339"/>
        </w:tabs>
        <w:jc w:val="both"/>
      </w:pPr>
    </w:p>
    <w:p w:rsidR="004E7630" w:rsidRPr="00F04439" w:rsidRDefault="004E7630" w:rsidP="004E7630">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4E7630" w:rsidRDefault="004E7630" w:rsidP="004E7630">
      <w:pPr>
        <w:pStyle w:val="CALENDARHISTORY"/>
      </w:pPr>
      <w:r>
        <w:t>(Read the first time--February 5, 2019)</w:t>
      </w:r>
    </w:p>
    <w:p w:rsidR="004E7630" w:rsidRDefault="004E7630" w:rsidP="004E7630">
      <w:pPr>
        <w:pStyle w:val="CALENDARHISTORY"/>
      </w:pPr>
      <w:r>
        <w:t>(Reported by Committee on Education--March 14, 2019)</w:t>
      </w:r>
    </w:p>
    <w:p w:rsidR="004E7630" w:rsidRDefault="004E7630" w:rsidP="004E7630">
      <w:pPr>
        <w:pStyle w:val="CALENDARHISTORY"/>
      </w:pPr>
      <w:r>
        <w:t>(Favorable with amendments)</w:t>
      </w:r>
    </w:p>
    <w:p w:rsidR="004E7630" w:rsidRDefault="004E7630" w:rsidP="004E7630">
      <w:pPr>
        <w:pStyle w:val="CALENDARHISTORY"/>
      </w:pPr>
      <w:r>
        <w:t>(Read the second time--May 8, 2019)</w:t>
      </w:r>
    </w:p>
    <w:p w:rsidR="004E7630" w:rsidRPr="00331FFF" w:rsidRDefault="004E7630" w:rsidP="004E7630">
      <w:pPr>
        <w:pStyle w:val="CALENDARHISTORY"/>
      </w:pPr>
      <w:r>
        <w:rPr>
          <w:u w:val="single"/>
        </w:rPr>
        <w:t>(Contested by Senator Hutto)</w:t>
      </w:r>
    </w:p>
    <w:p w:rsidR="004E7630" w:rsidRDefault="004E7630" w:rsidP="004E7630"/>
    <w:p w:rsidR="004E7630" w:rsidRPr="00634191" w:rsidRDefault="004E7630" w:rsidP="004E7630">
      <w:pPr>
        <w:pStyle w:val="BILLTITLE"/>
        <w:rPr>
          <w:color w:val="000000" w:themeColor="text1"/>
          <w:u w:color="000000" w:themeColor="text1"/>
        </w:rPr>
      </w:pPr>
      <w:r w:rsidRPr="00634191">
        <w:t>H.</w:t>
      </w:r>
      <w:r w:rsidRPr="00634191">
        <w:tab/>
        <w:t>3137</w:t>
      </w:r>
      <w:r w:rsidRPr="00634191">
        <w:fldChar w:fldCharType="begin"/>
      </w:r>
      <w:r w:rsidRPr="00634191">
        <w:instrText xml:space="preserve"> XE "H. 3137" \b </w:instrText>
      </w:r>
      <w:r w:rsidRPr="00634191">
        <w:fldChar w:fldCharType="end"/>
      </w:r>
      <w:r w:rsidRPr="00634191">
        <w:t>--Reps. G.M. Smith, Lucas, Ott, Stavrinakis, Simrill, Rutherford, Pope, Clyburn, S. Williams, Cobb</w:t>
      </w:r>
      <w:r w:rsidRPr="00634191">
        <w:noBreakHyphen/>
        <w:t>Hunter, Bailey, Erickson, Bradley, Yow, Forrest, Kirby, Sottile, Murphy, Chellis, Kimmons, Rose, Wheeler, Young, Clemmons, Cogswell, Gilliard, B. Newton, Anderson, Jefferson, Bales, Blackwell, McDaniel, Moore, R. Williams and Henderson</w:t>
      </w:r>
      <w:r w:rsidRPr="00634191">
        <w:noBreakHyphen/>
        <w:t xml:space="preserve">Myers:  </w:t>
      </w:r>
      <w:r w:rsidRPr="00634191">
        <w:rPr>
          <w:szCs w:val="30"/>
        </w:rPr>
        <w:t xml:space="preserve">A BILL </w:t>
      </w:r>
      <w:r w:rsidRPr="00634191">
        <w:rPr>
          <w:color w:val="000000" w:themeColor="text1"/>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Pr="00634191">
        <w:rPr>
          <w:color w:val="000000" w:themeColor="text1"/>
          <w:u w:color="000000" w:themeColor="text1"/>
        </w:rPr>
        <w:noBreakHyphen/>
        <w:t xml:space="preserve">HALF PERCENT OF THE GENERAL FUND REVENUES OF THE LATEST COMPLETED FISCAL YEAR, TO DELETE A PROVISION REGARDING MIDYEAR CUTS, TO PROVIDE THAT THE APPROPRIATION TO THE FUND MUST BE INCREASED </w:t>
      </w:r>
      <w:r w:rsidRPr="00634191">
        <w:rPr>
          <w:color w:val="000000" w:themeColor="text1"/>
          <w:u w:color="000000" w:themeColor="text1"/>
        </w:rPr>
        <w:lastRenderedPageBreak/>
        <w:t>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4E7630" w:rsidRDefault="004E7630" w:rsidP="004E7630">
      <w:pPr>
        <w:pStyle w:val="CALENDARHISTORY"/>
        <w:keepNext/>
        <w:keepLines/>
      </w:pPr>
      <w:r>
        <w:t>(Read the first time--February 5, 2019)</w:t>
      </w:r>
    </w:p>
    <w:p w:rsidR="004E7630" w:rsidRDefault="004E7630" w:rsidP="004E7630">
      <w:pPr>
        <w:pStyle w:val="CALENDARHISTORY"/>
        <w:keepNext/>
        <w:keepLines/>
      </w:pPr>
      <w:r>
        <w:t>(Reported by Committee on Finance--April 9, 2019)</w:t>
      </w:r>
    </w:p>
    <w:p w:rsidR="004E7630" w:rsidRDefault="004E7630" w:rsidP="004E7630">
      <w:pPr>
        <w:pStyle w:val="CALENDARHISTORY"/>
        <w:keepNext/>
        <w:keepLines/>
      </w:pPr>
      <w:r>
        <w:t>(Favorable with amendments)</w:t>
      </w:r>
    </w:p>
    <w:p w:rsidR="004E7630" w:rsidRDefault="004E7630" w:rsidP="004E7630">
      <w:pPr>
        <w:pStyle w:val="CALENDARHISTORY"/>
        <w:keepNext/>
        <w:keepLines/>
      </w:pPr>
      <w:r>
        <w:t>(Committee Amendment Adopted--May 7, 2019)</w:t>
      </w:r>
    </w:p>
    <w:p w:rsidR="004E7630" w:rsidRDefault="004E7630" w:rsidP="004E7630">
      <w:pPr>
        <w:pStyle w:val="CALENDARHISTORY"/>
        <w:keepNext/>
        <w:keepLines/>
      </w:pPr>
      <w:r>
        <w:t>(Amended--May 7, 2019)</w:t>
      </w:r>
    </w:p>
    <w:p w:rsidR="004E7630" w:rsidRDefault="004E7630" w:rsidP="004E7630">
      <w:pPr>
        <w:pStyle w:val="CALENDARHISTORY"/>
        <w:keepNext/>
        <w:keepLines/>
      </w:pPr>
      <w:r>
        <w:t>(Read the second time--May 8, 2019)</w:t>
      </w:r>
    </w:p>
    <w:p w:rsidR="004E7630" w:rsidRDefault="004E7630" w:rsidP="004E7630">
      <w:pPr>
        <w:pStyle w:val="CALENDARHISTORY"/>
        <w:keepNext/>
        <w:keepLines/>
      </w:pPr>
      <w:r>
        <w:t>(Ayes 42, Nay 0--May 8, 2019)</w:t>
      </w:r>
    </w:p>
    <w:p w:rsidR="004E7630" w:rsidRPr="004E7630" w:rsidRDefault="004E7630" w:rsidP="004E7630"/>
    <w:p w:rsidR="00C55D95" w:rsidRPr="007D3EB2" w:rsidRDefault="00C55D95" w:rsidP="00C453F0">
      <w:pPr>
        <w:pStyle w:val="BILLTITLE"/>
      </w:pPr>
      <w:r w:rsidRPr="007D3EB2">
        <w:t>H.</w:t>
      </w:r>
      <w:r w:rsidRPr="007D3EB2">
        <w:tab/>
        <w:t>4243</w:t>
      </w:r>
      <w:r w:rsidRPr="007D3EB2">
        <w:fldChar w:fldCharType="begin"/>
      </w:r>
      <w:r w:rsidRPr="007D3EB2">
        <w:instrText xml:space="preserve"> XE "H. 4243" \b </w:instrText>
      </w:r>
      <w:r w:rsidRPr="007D3EB2">
        <w:fldChar w:fldCharType="end"/>
      </w:r>
      <w:r w:rsidRPr="007D3EB2">
        <w:t xml:space="preserve">--Reps. Simrill, Lucas, Pope, G.M. Smith, Rutherford, King, Felder, Bryant, D.C. Moss, B. Newton, Ligon, V.S. Moss, Brown, W. Cox, Jefferson, R. Williams, Calhoon, McKnight, Spires, Elliott, Gilliam, West, Atkinson, Bales, Gilliard, Blackwell, B. Cox and Anderson:  </w:t>
      </w:r>
      <w:r w:rsidRPr="007D3EB2">
        <w:rPr>
          <w:szCs w:val="30"/>
        </w:rPr>
        <w:t xml:space="preserve">A BILL </w:t>
      </w:r>
      <w:r w:rsidRPr="007D3EB2">
        <w:t>TO AMEND SECTION 12</w:t>
      </w:r>
      <w:r w:rsidRPr="007D3EB2">
        <w:noBreakHyphen/>
        <w:t>6</w:t>
      </w:r>
      <w:r w:rsidRPr="007D3EB2">
        <w:noBreakHyphen/>
        <w:t>3360, CODE OF LAWS OF SOUTH CAROLINA, 1976, RELATING TO THE JOB TAX CREDIT, SO AS TO PROVIDE FOR A PROFESSIONAL SPORTS TEAM; TO AMEND SECTION 4</w:t>
      </w:r>
      <w:r w:rsidRPr="007D3EB2">
        <w:noBreakHyphen/>
        <w:t>9</w:t>
      </w:r>
      <w:r w:rsidRPr="007D3EB2">
        <w:noBreakHyphen/>
        <w:t>30, RELATING TO THE DESIGNATION OF POWERS UNDER THE ALTERNATE FORMS OF GOVERNMENT, SO AS TO PROHIBIT THE LEVY OF COUNT</w:t>
      </w:r>
      <w:r>
        <w:t xml:space="preserve"> </w:t>
      </w:r>
      <w:r w:rsidRPr="007D3EB2">
        <w:t>Y LICENSE FEES AND TAXES ON A PROFESSIONAL SPORTS TEAM; TO AMEND SECTION 5</w:t>
      </w:r>
      <w:r w:rsidRPr="007D3EB2">
        <w:noBreakHyphen/>
        <w:t>7</w:t>
      </w:r>
      <w:r w:rsidRPr="007D3EB2">
        <w:noBreakHyphen/>
        <w:t>30, RELATING TO POWERS OF A MUNICIPALITY, SO AS TO PROHIBIT THE LEVY OF A BUSINESS LICENSE TAX ON A PROFESSIONAL SPORTS TEAM; AND BY ADDING SECTION 5</w:t>
      </w:r>
      <w:r w:rsidRPr="007D3EB2">
        <w:noBreakHyphen/>
        <w:t>3</w:t>
      </w:r>
      <w:r w:rsidRPr="007D3EB2">
        <w:noBreakHyphen/>
        <w:t>20 SO AS TO PROVIDE THAT THE REAL PROPERTY OWNED BY A PROFESSIONAL SPORTS TEAM MAY NOT BE ANNEXED BY A</w:t>
      </w:r>
      <w:r w:rsidR="004E7630">
        <w:br/>
      </w:r>
      <w:r w:rsidR="004E7630">
        <w:br/>
      </w:r>
      <w:r w:rsidR="004E7630">
        <w:br/>
      </w:r>
      <w:r w:rsidR="004E7630">
        <w:br/>
      </w:r>
      <w:r w:rsidR="004E7630">
        <w:br/>
      </w:r>
      <w:r w:rsidR="004E7630">
        <w:br/>
      </w:r>
      <w:r w:rsidRPr="007D3EB2">
        <w:lastRenderedPageBreak/>
        <w:t>MUNICIPALITY WITHOUT PRIOR WRITTEN CONSENT OF THE PROFESSIONAL SPORTS TEAM.</w:t>
      </w:r>
    </w:p>
    <w:p w:rsidR="00C55D95" w:rsidRDefault="00C55D95" w:rsidP="00C55D95">
      <w:pPr>
        <w:pStyle w:val="CALENDARHISTORY"/>
        <w:keepNext/>
        <w:keepLines/>
      </w:pPr>
      <w:r>
        <w:t>(Read the first time--March 27, 2019)</w:t>
      </w:r>
    </w:p>
    <w:p w:rsidR="00C55D95" w:rsidRDefault="00C55D95" w:rsidP="00C55D95">
      <w:pPr>
        <w:pStyle w:val="CALENDARHISTORY"/>
        <w:keepNext/>
        <w:keepLines/>
      </w:pPr>
      <w:r>
        <w:t>(Recalled from Committee on Finance--April 18, 2019)</w:t>
      </w:r>
    </w:p>
    <w:p w:rsidR="00C55D95" w:rsidRDefault="00C55D95" w:rsidP="00C55D95">
      <w:pPr>
        <w:pStyle w:val="CALENDARHISTORY"/>
      </w:pPr>
      <w:r>
        <w:t>(Amended--May 7, 2019)</w:t>
      </w:r>
    </w:p>
    <w:p w:rsidR="00C55D95" w:rsidRDefault="00C55D95" w:rsidP="00C55D95">
      <w:pPr>
        <w:pStyle w:val="CALENDARHISTORY"/>
      </w:pPr>
      <w:r>
        <w:t>(Read the second time--May 8, 2019)</w:t>
      </w:r>
    </w:p>
    <w:p w:rsidR="004E7630" w:rsidRPr="004E7630" w:rsidRDefault="004E7630" w:rsidP="004E7630">
      <w:pPr>
        <w:pStyle w:val="CALENDARHISTORY"/>
      </w:pPr>
      <w:r>
        <w:t>(Ayes 42, Nays 0--May 8, 2019)</w:t>
      </w:r>
    </w:p>
    <w:p w:rsidR="005C41B6" w:rsidRDefault="005C41B6" w:rsidP="005C41B6"/>
    <w:p w:rsidR="004F66AE" w:rsidRPr="00587F57" w:rsidRDefault="004F66AE" w:rsidP="004B1C67">
      <w:pPr>
        <w:pStyle w:val="BILLTITLE"/>
        <w:keepNext/>
        <w:keepLines/>
      </w:pPr>
      <w:r w:rsidRPr="00587F57">
        <w:t>H.</w:t>
      </w:r>
      <w:r w:rsidRPr="00587F57">
        <w:tab/>
        <w:t>3174</w:t>
      </w:r>
      <w:r w:rsidRPr="00587F57">
        <w:fldChar w:fldCharType="begin"/>
      </w:r>
      <w:r w:rsidRPr="00587F57">
        <w:instrText xml:space="preserve"> XE "H. 3174" \b </w:instrText>
      </w:r>
      <w:r w:rsidRPr="00587F57">
        <w:fldChar w:fldCharType="end"/>
      </w:r>
      <w:r w:rsidRPr="00587F57">
        <w:t xml:space="preserve">--Reps. Elliott, Tallon, G.R. Smith, Taylor, Cogswell, Dillard, Norrell, Felder, Daning and Hixon:  </w:t>
      </w:r>
      <w:r w:rsidRPr="00587F57">
        <w:rPr>
          <w:szCs w:val="30"/>
        </w:rPr>
        <w:t xml:space="preserve">A BILL </w:t>
      </w:r>
      <w:r w:rsidRPr="00587F57">
        <w:t>TO AMEND SECTION 56</w:t>
      </w:r>
      <w:r w:rsidRPr="00587F57">
        <w:noBreakHyphen/>
        <w:t>1</w:t>
      </w:r>
      <w:r w:rsidRPr="00587F57">
        <w:noBreakHyphen/>
        <w:t>10, CODE OF LAWS OF SOUTH CAROLINA, 1976, RELATING TO CERTAIN TERMS AND THEIR DEFINITIONS ASSOCIATED WITH THE POWERS AND DUTIES OF THE DEPARTMENT OF MOTOR VEHICLES, SO AS TO PROVIDE DEFINITIONS FOR THE TERMS “ELECTRIC</w:t>
      </w:r>
      <w:r w:rsidRPr="00587F57">
        <w:noBreakHyphen/>
        <w:t>ASSIST BICYCLES” AND “BICYCLES WITH HELPER MOTORS”; AND BY ADDING SECTION 56</w:t>
      </w:r>
      <w:r w:rsidRPr="00587F57">
        <w:noBreakHyphen/>
        <w:t>5</w:t>
      </w:r>
      <w:r w:rsidRPr="00587F57">
        <w:noBreakHyphen/>
        <w:t>3520 SO AS TO PROVIDE THAT BICYCLISTS OPERATING ELECTRIC</w:t>
      </w:r>
      <w:r w:rsidRPr="00587F57">
        <w:noBreakHyphen/>
        <w:t>ASSIST BICYCLES SHALL BE SUBJECT TO ALL STATUTORY PROVISIONS APPLICABLE TO BICYCLISTS.</w:t>
      </w:r>
    </w:p>
    <w:p w:rsidR="004F66AE" w:rsidRDefault="004F66AE" w:rsidP="004B1C67">
      <w:pPr>
        <w:pStyle w:val="CALENDARHISTORY"/>
        <w:keepNext/>
        <w:keepLines/>
      </w:pPr>
      <w:r>
        <w:t>(Read the first time--April 10, 2019)</w:t>
      </w:r>
    </w:p>
    <w:p w:rsidR="004F66AE" w:rsidRDefault="004F66AE" w:rsidP="004B1C67">
      <w:pPr>
        <w:pStyle w:val="CALENDARHISTORY"/>
        <w:keepNext/>
        <w:keepLines/>
      </w:pPr>
      <w:r>
        <w:t>(Reported by Committee on Transportation--April 25, 2019)</w:t>
      </w:r>
    </w:p>
    <w:p w:rsidR="004F66AE" w:rsidRDefault="004F66AE" w:rsidP="004B1C67">
      <w:pPr>
        <w:pStyle w:val="CALENDARHISTORY"/>
        <w:keepNext/>
        <w:keepLines/>
      </w:pPr>
      <w:r>
        <w:t>(Favorable with amendments)</w:t>
      </w:r>
    </w:p>
    <w:p w:rsidR="004F66AE" w:rsidRDefault="004F66AE" w:rsidP="004B1C67">
      <w:pPr>
        <w:pStyle w:val="CALENDARHISTORY"/>
        <w:keepNext/>
        <w:keepLines/>
      </w:pPr>
      <w:r>
        <w:t>(Committee Amendment Adopted--May 8, 2019)</w:t>
      </w:r>
    </w:p>
    <w:p w:rsidR="004F66AE" w:rsidRDefault="004F66AE" w:rsidP="004B1C67">
      <w:pPr>
        <w:pStyle w:val="CALENDARHISTORY"/>
        <w:keepNext/>
        <w:keepLines/>
      </w:pPr>
      <w:r>
        <w:t>(Amended--May 8, 2019)</w:t>
      </w:r>
    </w:p>
    <w:p w:rsidR="004F66AE" w:rsidRDefault="004F66AE" w:rsidP="004B1C67">
      <w:pPr>
        <w:pStyle w:val="CALENDARHISTORY"/>
        <w:keepNext/>
        <w:keepLines/>
      </w:pPr>
      <w:r>
        <w:t>(Read the second time--May 8, 2019)</w:t>
      </w:r>
    </w:p>
    <w:p w:rsidR="004F66AE" w:rsidRDefault="004F66AE" w:rsidP="004B1C67">
      <w:pPr>
        <w:pStyle w:val="CALENDARHISTORY"/>
        <w:keepNext/>
        <w:keepLines/>
      </w:pPr>
      <w:r>
        <w:t>(Ayes 41, Nays 1--May 8, 2019)</w:t>
      </w:r>
    </w:p>
    <w:p w:rsidR="004F66AE" w:rsidRPr="004F66AE" w:rsidRDefault="004F66AE" w:rsidP="004F66AE"/>
    <w:p w:rsidR="005D51AE" w:rsidRPr="0047495E" w:rsidRDefault="005D51AE" w:rsidP="005D51AE">
      <w:pPr>
        <w:pStyle w:val="BILLTITLE"/>
        <w:rPr>
          <w:u w:color="000000" w:themeColor="text1"/>
        </w:rPr>
      </w:pPr>
      <w:r w:rsidRPr="0047495E">
        <w:t>H.</w:t>
      </w:r>
      <w:r w:rsidRPr="0047495E">
        <w:tab/>
        <w:t>3586</w:t>
      </w:r>
      <w:r w:rsidRPr="0047495E">
        <w:fldChar w:fldCharType="begin"/>
      </w:r>
      <w:r w:rsidRPr="0047495E">
        <w:instrText xml:space="preserve"> XE "H. 3586" \b </w:instrText>
      </w:r>
      <w:r w:rsidRPr="0047495E">
        <w:fldChar w:fldCharType="end"/>
      </w:r>
      <w:r w:rsidRPr="0047495E">
        <w:t xml:space="preserve">--Reps. Sandifer and Forrester:  </w:t>
      </w:r>
      <w:r w:rsidRPr="0047495E">
        <w:rPr>
          <w:szCs w:val="30"/>
        </w:rPr>
        <w:t xml:space="preserve">A BILL </w:t>
      </w:r>
      <w:r w:rsidRPr="0047495E">
        <w:rPr>
          <w:u w:color="000000" w:themeColor="text1"/>
        </w:rPr>
        <w:t>TO AMEND SECTION 23</w:t>
      </w:r>
      <w:r w:rsidRPr="0047495E">
        <w:rPr>
          <w:u w:color="000000" w:themeColor="text1"/>
        </w:rPr>
        <w:noBreakHyphen/>
        <w:t>47</w:t>
      </w:r>
      <w:r w:rsidRPr="0047495E">
        <w:rPr>
          <w:u w:color="000000" w:themeColor="text1"/>
        </w:rPr>
        <w:noBreakHyphen/>
        <w:t>10, CODE OF LAWS OF SOUTH CAROLINA, 1976, RELATING TO CERTAIN TERMS AND THEIR DEFINITIONS REGARDING THE PUBLIC SAFETY COMMUNICATIONS CENTER, SO AS TO PROVIDE ADDITIONAL TERMS AND THEIR DEFINITIONS; TO AMEND SECTION 23</w:t>
      </w:r>
      <w:r w:rsidRPr="0047495E">
        <w:rPr>
          <w:u w:color="000000" w:themeColor="text1"/>
        </w:rPr>
        <w:noBreakHyphen/>
        <w:t>47</w:t>
      </w:r>
      <w:r w:rsidRPr="0047495E">
        <w:rPr>
          <w:u w:color="000000" w:themeColor="text1"/>
        </w:rPr>
        <w:noBreakHyphen/>
        <w:t>20, RELATING TO REQUIREMENTS THAT PERTAIN TO A 911 SYSTEM, SO AS TO PROVIDE THAT THE REVENUE AND FISCAL AFFAIRS OFFICE IS RESPONSIBLE FOR CREATING AND UPDATING A COMPREHENSIVE STRATEGIC 911 AND NEXTGEN 9</w:t>
      </w:r>
      <w:r w:rsidRPr="0047495E">
        <w:rPr>
          <w:u w:color="000000" w:themeColor="text1"/>
        </w:rPr>
        <w:noBreakHyphen/>
        <w:t>1</w:t>
      </w:r>
      <w:r w:rsidRPr="0047495E">
        <w:rPr>
          <w:u w:color="000000" w:themeColor="text1"/>
        </w:rPr>
        <w:noBreakHyphen/>
        <w:t>1 (NG9</w:t>
      </w:r>
      <w:r w:rsidRPr="0047495E">
        <w:rPr>
          <w:u w:color="000000" w:themeColor="text1"/>
        </w:rPr>
        <w:noBreakHyphen/>
        <w:t>1</w:t>
      </w:r>
      <w:r w:rsidRPr="0047495E">
        <w:rPr>
          <w:u w:color="000000" w:themeColor="text1"/>
        </w:rPr>
        <w:noBreakHyphen/>
        <w:t>1) SYSTEM, AND TO REVISE THE STANDARDS THAT GOVERN THE OPERATION OF 911 AND NG9</w:t>
      </w:r>
      <w:r w:rsidRPr="0047495E">
        <w:rPr>
          <w:u w:color="000000" w:themeColor="text1"/>
        </w:rPr>
        <w:noBreakHyphen/>
        <w:t>1</w:t>
      </w:r>
      <w:r w:rsidRPr="0047495E">
        <w:rPr>
          <w:u w:color="000000" w:themeColor="text1"/>
        </w:rPr>
        <w:noBreakHyphen/>
        <w:t xml:space="preserve">1 SYSTEMS; TO AMEND </w:t>
      </w:r>
      <w:r w:rsidRPr="0047495E">
        <w:rPr>
          <w:u w:color="000000" w:themeColor="text1"/>
        </w:rPr>
        <w:lastRenderedPageBreak/>
        <w:t>SECTION 23</w:t>
      </w:r>
      <w:r w:rsidRPr="0047495E">
        <w:rPr>
          <w:u w:color="000000" w:themeColor="text1"/>
        </w:rPr>
        <w:noBreakHyphen/>
        <w:t>47</w:t>
      </w:r>
      <w:r w:rsidRPr="0047495E">
        <w:rPr>
          <w:u w:color="000000" w:themeColor="text1"/>
        </w:rPr>
        <w:noBreakHyphen/>
        <w:t>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w:t>
      </w:r>
      <w:r w:rsidRPr="0047495E">
        <w:rPr>
          <w:u w:color="000000" w:themeColor="text1"/>
        </w:rPr>
        <w:noBreakHyphen/>
        <w:t>47</w:t>
      </w:r>
      <w:r w:rsidRPr="0047495E">
        <w:rPr>
          <w:u w:color="000000" w:themeColor="text1"/>
        </w:rPr>
        <w:noBreakHyphen/>
        <w:t>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w:t>
      </w:r>
      <w:r w:rsidRPr="0047495E">
        <w:rPr>
          <w:u w:color="000000" w:themeColor="text1"/>
        </w:rPr>
        <w:noBreakHyphen/>
        <w:t>47</w:t>
      </w:r>
      <w:r w:rsidRPr="0047495E">
        <w:rPr>
          <w:u w:color="000000" w:themeColor="text1"/>
        </w:rPr>
        <w:noBreakHyphen/>
        <w:t>60, RELATING TO A LOCAL GOVERNMENT PROVIDING STANDARD ADDRESSES FOR THEIR RESIDENTS BEFORE ENHANCED 911 IS PLACED IN SERVICE, SO AS TO PROVIDE THAT THE REVENUE AND FISCAL AFFAIRS OFFICE SHALL DESIGNATE ONE OFFICE WITHIN EACH COUNTY AS THE ADDRESSING OFFICIAL; TO AMEND SECTION 23</w:t>
      </w:r>
      <w:r w:rsidRPr="0047495E">
        <w:rPr>
          <w:u w:color="000000" w:themeColor="text1"/>
        </w:rPr>
        <w:noBreakHyphen/>
        <w:t>47</w:t>
      </w:r>
      <w:r w:rsidRPr="0047495E">
        <w:rPr>
          <w:u w:color="000000" w:themeColor="text1"/>
        </w:rPr>
        <w:noBreakHyphen/>
        <w:t>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w:t>
      </w:r>
      <w:r w:rsidRPr="0047495E">
        <w:rPr>
          <w:u w:color="000000" w:themeColor="text1"/>
        </w:rPr>
        <w:noBreakHyphen/>
        <w:t>47</w:t>
      </w:r>
      <w:r w:rsidRPr="0047495E">
        <w:rPr>
          <w:u w:color="000000" w:themeColor="text1"/>
        </w:rPr>
        <w:noBreakHyphen/>
        <w:t xml:space="preserve">75, RELATING TO CERTAIN 911 INFORMATION THAT IS NOT SUBJECT TO THE FREEDOM OF </w:t>
      </w:r>
      <w:r w:rsidRPr="0047495E">
        <w:rPr>
          <w:u w:color="000000" w:themeColor="text1"/>
        </w:rPr>
        <w:lastRenderedPageBreak/>
        <w:t>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w:t>
      </w:r>
      <w:r w:rsidRPr="0047495E">
        <w:rPr>
          <w:u w:color="000000" w:themeColor="text1"/>
        </w:rPr>
        <w:noBreakHyphen/>
        <w:t>47</w:t>
      </w:r>
      <w:r w:rsidRPr="0047495E">
        <w:rPr>
          <w:u w:color="000000" w:themeColor="text1"/>
        </w:rPr>
        <w:noBreakHyphen/>
        <w:t>80, RELATING TO PENALTIES ASSOCIATED WITH UNLAWFULLY PLACING A 911 CALL, SO AS MAKE TECHNICAL CHANGES.</w:t>
      </w:r>
    </w:p>
    <w:p w:rsidR="005D51AE" w:rsidRDefault="005D51AE" w:rsidP="005D51AE">
      <w:pPr>
        <w:pStyle w:val="CALENDARHISTORY"/>
      </w:pPr>
      <w:r>
        <w:t>(Read the first time--March 7, 2019)</w:t>
      </w:r>
    </w:p>
    <w:p w:rsidR="005D51AE" w:rsidRDefault="005D51AE" w:rsidP="005D51AE">
      <w:pPr>
        <w:pStyle w:val="CALENDARHISTORY"/>
      </w:pPr>
      <w:r>
        <w:t>(Reported by Committee on Judiciary--April 30, 2019)</w:t>
      </w:r>
    </w:p>
    <w:p w:rsidR="005D51AE" w:rsidRDefault="005D51AE" w:rsidP="005D51AE">
      <w:pPr>
        <w:pStyle w:val="CALENDARHISTORY"/>
      </w:pPr>
      <w:r>
        <w:t>(Favorable with amendments)</w:t>
      </w:r>
    </w:p>
    <w:p w:rsidR="00BD40F4" w:rsidRDefault="00BD40F4" w:rsidP="00BD40F4">
      <w:pPr>
        <w:pStyle w:val="CALENDARHISTORY"/>
      </w:pPr>
      <w:r>
        <w:t>(Read the second time--May 8, 2019)</w:t>
      </w:r>
    </w:p>
    <w:p w:rsidR="00BD40F4" w:rsidRPr="00BD40F4" w:rsidRDefault="00BD40F4" w:rsidP="00BD40F4"/>
    <w:p w:rsidR="00BD40F4" w:rsidRPr="004B29B3" w:rsidRDefault="00BD40F4" w:rsidP="00BD40F4">
      <w:pPr>
        <w:pStyle w:val="BILLTITLE"/>
        <w:rPr>
          <w:u w:color="000000" w:themeColor="text1"/>
        </w:rPr>
      </w:pPr>
      <w:r w:rsidRPr="004B29B3">
        <w:t>H.</w:t>
      </w:r>
      <w:r w:rsidRPr="004B29B3">
        <w:tab/>
        <w:t>3760</w:t>
      </w:r>
      <w:r w:rsidRPr="004B29B3">
        <w:fldChar w:fldCharType="begin"/>
      </w:r>
      <w:r w:rsidRPr="004B29B3">
        <w:instrText xml:space="preserve"> XE "H. 3760" \b </w:instrText>
      </w:r>
      <w:r w:rsidRPr="004B29B3">
        <w:fldChar w:fldCharType="end"/>
      </w:r>
      <w:r w:rsidRPr="004B29B3">
        <w:t xml:space="preserve">--Rep. Sandifer:  </w:t>
      </w:r>
      <w:r w:rsidRPr="004B29B3">
        <w:rPr>
          <w:szCs w:val="30"/>
        </w:rPr>
        <w:t xml:space="preserve">A BILL </w:t>
      </w:r>
      <w:r w:rsidRPr="004B29B3">
        <w:rPr>
          <w:u w:color="000000" w:themeColor="text1"/>
        </w:rPr>
        <w:t>TO AMEND THE CODE OF LAWS OF SOUTH CAROLINA, 1976, BY ADDING SECTION 38</w:t>
      </w:r>
      <w:r w:rsidRPr="004B29B3">
        <w:rPr>
          <w:u w:color="000000" w:themeColor="text1"/>
        </w:rPr>
        <w:noBreakHyphen/>
        <w:t>79</w:t>
      </w:r>
      <w:r w:rsidRPr="004B29B3">
        <w:rPr>
          <w:u w:color="000000" w:themeColor="text1"/>
        </w:rPr>
        <w:noBreakHyphen/>
        <w:t>500 SO AS TO MERGE THE PATIENTS’ COMPENSATION FUND WITH THE SOUTH CAROLINA MEDICAL MALPRACTICE JOINT UNDERWRITING ASSOCIATION; BY ADDING SECTION 40</w:t>
      </w:r>
      <w:r w:rsidRPr="004B29B3">
        <w:rPr>
          <w:u w:color="000000" w:themeColor="text1"/>
        </w:rPr>
        <w:noBreakHyphen/>
        <w:t>15</w:t>
      </w:r>
      <w:r w:rsidRPr="004B29B3">
        <w:rPr>
          <w:u w:color="000000" w:themeColor="text1"/>
        </w:rPr>
        <w:noBreakHyphen/>
        <w:t>390 SO AS TO ESTABLISH A SURCHARGE FEE FOR A DENTIST’S LICENSE TO REDUCE THE OPERATING DEFICIT OF THE SOUTH CAROLINA MEDICAL MALPRACTICE LIABILITY JOINT UNDERWRITING ASSOCIATION; BY ADDING SECTION 40</w:t>
      </w:r>
      <w:r w:rsidRPr="004B29B3">
        <w:rPr>
          <w:u w:color="000000" w:themeColor="text1"/>
        </w:rPr>
        <w:noBreakHyphen/>
        <w:t>47</w:t>
      </w:r>
      <w:r w:rsidRPr="004B29B3">
        <w:rPr>
          <w:u w:color="000000" w:themeColor="text1"/>
        </w:rPr>
        <w:noBreakHyphen/>
        <w:t xml:space="preserve">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w:t>
      </w:r>
      <w:r w:rsidRPr="004B29B3">
        <w:rPr>
          <w:u w:color="000000" w:themeColor="text1"/>
        </w:rPr>
        <w:lastRenderedPageBreak/>
        <w:t>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BD40F4" w:rsidRDefault="00BD40F4" w:rsidP="00BD40F4">
      <w:pPr>
        <w:pStyle w:val="CALENDARHISTORY"/>
      </w:pPr>
      <w:r>
        <w:t>(Read the first time--February 26, 2019)</w:t>
      </w:r>
    </w:p>
    <w:p w:rsidR="00BD40F4" w:rsidRDefault="00BD40F4" w:rsidP="00BD40F4">
      <w:pPr>
        <w:pStyle w:val="CALENDARHISTORY"/>
      </w:pPr>
      <w:r>
        <w:t>(Reported by Committee on Banking and Insurance--April 30, 2019)</w:t>
      </w:r>
    </w:p>
    <w:p w:rsidR="00BD40F4" w:rsidRDefault="00BD40F4" w:rsidP="00BD40F4">
      <w:pPr>
        <w:pStyle w:val="CALENDARHISTORY"/>
      </w:pPr>
      <w:r>
        <w:t>(Favorable with amendments)</w:t>
      </w:r>
    </w:p>
    <w:p w:rsidR="00BD40F4" w:rsidRDefault="00BD40F4" w:rsidP="00BD40F4">
      <w:pPr>
        <w:pStyle w:val="CALENDARHISTORY"/>
      </w:pPr>
      <w:r>
        <w:t>(Amended--May 7, 2019)</w:t>
      </w:r>
    </w:p>
    <w:p w:rsidR="00BD40F4" w:rsidRDefault="00BD40F4" w:rsidP="00BD40F4">
      <w:pPr>
        <w:pStyle w:val="CALENDARHISTORY"/>
      </w:pPr>
      <w:r>
        <w:t>(Committee Amendment Tabled--May 8, 2019)</w:t>
      </w:r>
    </w:p>
    <w:p w:rsidR="00BD40F4" w:rsidRDefault="00BD40F4" w:rsidP="00BD40F4">
      <w:pPr>
        <w:pStyle w:val="CALENDARHISTORY"/>
      </w:pPr>
      <w:r>
        <w:t>(Read the second time--May 8, 2019)</w:t>
      </w:r>
    </w:p>
    <w:p w:rsidR="00BD40F4" w:rsidRPr="00BD40F4" w:rsidRDefault="00BD40F4" w:rsidP="00BD40F4">
      <w:pPr>
        <w:pStyle w:val="CALENDARHISTORY"/>
      </w:pPr>
      <w:r>
        <w:rPr>
          <w:u w:val="single"/>
        </w:rPr>
        <w:t>(Contested by Senator Hutto)</w:t>
      </w:r>
    </w:p>
    <w:p w:rsidR="00EF7C6E" w:rsidRDefault="00EF7C6E" w:rsidP="00EF7C6E"/>
    <w:p w:rsidR="00BD40F4" w:rsidRPr="001B550C" w:rsidRDefault="00BD40F4" w:rsidP="00BD40F4">
      <w:pPr>
        <w:pStyle w:val="BILLTITLE"/>
        <w:rPr>
          <w:u w:color="000000" w:themeColor="text1"/>
        </w:rPr>
      </w:pPr>
      <w:r w:rsidRPr="001B550C">
        <w:t>H.</w:t>
      </w:r>
      <w:r w:rsidRPr="001B550C">
        <w:tab/>
        <w:t>3785</w:t>
      </w:r>
      <w:r w:rsidRPr="001B550C">
        <w:fldChar w:fldCharType="begin"/>
      </w:r>
      <w:r w:rsidRPr="001B550C">
        <w:instrText xml:space="preserve"> XE "H. 3785" \b </w:instrText>
      </w:r>
      <w:r w:rsidRPr="001B550C">
        <w:fldChar w:fldCharType="end"/>
      </w:r>
      <w:r w:rsidRPr="001B550C">
        <w:t xml:space="preserve">--Reps. Sandifer, Howard, Thayer, West and Weeks:  </w:t>
      </w:r>
      <w:r w:rsidRPr="001B550C">
        <w:rPr>
          <w:szCs w:val="30"/>
        </w:rPr>
        <w:t xml:space="preserve">A BILL </w:t>
      </w:r>
      <w:r w:rsidRPr="001B550C">
        <w:rPr>
          <w:u w:color="000000" w:themeColor="text1"/>
        </w:rPr>
        <w:t>TO AMEND SECTION 40</w:t>
      </w:r>
      <w:r w:rsidRPr="001B550C">
        <w:rPr>
          <w:u w:color="000000" w:themeColor="text1"/>
        </w:rPr>
        <w:noBreakHyphen/>
        <w:t>2</w:t>
      </w:r>
      <w:r w:rsidRPr="001B550C">
        <w:rPr>
          <w:u w:color="000000" w:themeColor="text1"/>
        </w:rPr>
        <w:noBreakHyphen/>
        <w:t>10, CODE OF LAWS OF SOUTH CAROLINA, 1976, RELATING TO THE OPERATION OF THE BOARD OF ACCOUNTANCY, SO AS TO REMOVE AN OBSOLETE REFERENCE AND TO PROVIDE MEETINGS MAY BE CLOSED IN CERTAIN INSTANCES PURSUANT TO FEDERAL LAW OR AT THE DISCRETION OF THE BOARD; TO AMEND SECTION 40</w:t>
      </w:r>
      <w:r w:rsidRPr="001B550C">
        <w:rPr>
          <w:u w:color="000000" w:themeColor="text1"/>
        </w:rPr>
        <w:noBreakHyphen/>
        <w:t>2</w:t>
      </w:r>
      <w:r w:rsidRPr="001B550C">
        <w:rPr>
          <w:u w:color="000000" w:themeColor="text1"/>
        </w:rPr>
        <w:noBreakHyphen/>
        <w:t>20, RELATING TO DEFINITIONS CONCERNING THE REGULATION OF CERTIFIED PUBLIC ACCOUNTANTS AND PUBLIC ACCOUNTANTS, SO AS TO REVISE A DEFINITION; TO AMEND SECTION 40</w:t>
      </w:r>
      <w:r w:rsidRPr="001B550C">
        <w:rPr>
          <w:u w:color="000000" w:themeColor="text1"/>
        </w:rPr>
        <w:noBreakHyphen/>
        <w:t>2</w:t>
      </w:r>
      <w:r w:rsidRPr="001B550C">
        <w:rPr>
          <w:u w:color="000000" w:themeColor="text1"/>
        </w:rPr>
        <w:noBreakHyphen/>
        <w:t>35, RELATING TO EXAMINATION REQUIREMENTS FOR LICENSURE BY THE BOARD, SO AS TO REMOVE THE REQUIREMENT THAT CERTAIN EXAMINATIONS BE COMPUTER BASED; TO AMEND SECTION 40</w:t>
      </w:r>
      <w:r w:rsidRPr="001B550C">
        <w:rPr>
          <w:u w:color="000000" w:themeColor="text1"/>
        </w:rPr>
        <w:noBreakHyphen/>
        <w:t>2</w:t>
      </w:r>
      <w:r w:rsidRPr="001B550C">
        <w:rPr>
          <w:u w:color="000000" w:themeColor="text1"/>
        </w:rPr>
        <w:noBreakHyphen/>
        <w:t>80, RELATING TO THE CONFIDENTIAL TREATMENT OF CERTAIN EVIDENCE OBTAINED DURING INVESTIGATIONS BY THE BOARD, SO AS TO PROVIDE ALL PROCEEDINGS AND INQUIRIES RELATED TO THE INVESTIGATIONS ARE CONFIDENTIAL EXCEPT AS OTHERWISE PROVIDED; TO AMEND SECTION 40</w:t>
      </w:r>
      <w:r w:rsidRPr="001B550C">
        <w:rPr>
          <w:u w:color="000000" w:themeColor="text1"/>
        </w:rPr>
        <w:noBreakHyphen/>
        <w:t>2</w:t>
      </w:r>
      <w:r w:rsidRPr="001B550C">
        <w:rPr>
          <w:u w:color="000000" w:themeColor="text1"/>
        </w:rPr>
        <w:noBreakHyphen/>
        <w:t xml:space="preserve">90, RELATING TO INVESTIGATIONS BY THE BOARD, SO AS TO REMOVE A DUPLICATIVE REFERENCE AND TO PROVIDE DISCIPLINARY HEARINGS BY THE BOARD MUST BE OPEN TO THE PUBLIC EXCEPT IN CERTAIN </w:t>
      </w:r>
      <w:r w:rsidRPr="001B550C">
        <w:rPr>
          <w:u w:color="000000" w:themeColor="text1"/>
        </w:rPr>
        <w:lastRenderedPageBreak/>
        <w:t>CIRCUMSTANCES; TO AMEND SECTION 40</w:t>
      </w:r>
      <w:r w:rsidRPr="001B550C">
        <w:rPr>
          <w:u w:color="000000" w:themeColor="text1"/>
        </w:rPr>
        <w:noBreakHyphen/>
        <w:t>2</w:t>
      </w:r>
      <w:r w:rsidRPr="001B550C">
        <w:rPr>
          <w:u w:color="000000" w:themeColor="text1"/>
        </w:rPr>
        <w:noBreakHyphen/>
        <w:t>240, RELATING TO LICENSURE OF OUT</w:t>
      </w:r>
      <w:r w:rsidRPr="001B550C">
        <w:rPr>
          <w:u w:color="000000" w:themeColor="text1"/>
        </w:rPr>
        <w:noBreakHyphen/>
        <w:t>OF</w:t>
      </w:r>
      <w:r w:rsidRPr="001B550C">
        <w:rPr>
          <w:u w:color="000000" w:themeColor="text1"/>
        </w:rPr>
        <w:noBreakHyphen/>
        <w:t>STATE PERSONS BY THE BOARD, SO AS TO REVISE CRITERIA FOR SUCH LICENSURE; AND TO AMEND SECTION 40</w:t>
      </w:r>
      <w:r w:rsidRPr="001B550C">
        <w:rPr>
          <w:u w:color="000000" w:themeColor="text1"/>
        </w:rPr>
        <w:noBreakHyphen/>
        <w:t>2</w:t>
      </w:r>
      <w:r w:rsidRPr="001B550C">
        <w:rPr>
          <w:u w:color="000000" w:themeColor="text1"/>
        </w:rPr>
        <w:noBreakHyphen/>
        <w:t>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BD40F4" w:rsidRDefault="00BD40F4" w:rsidP="00BD40F4">
      <w:pPr>
        <w:pStyle w:val="CALENDARHISTORY"/>
      </w:pPr>
      <w:r>
        <w:t>(Read the first time--April 4, 2019)</w:t>
      </w:r>
    </w:p>
    <w:p w:rsidR="00BD40F4" w:rsidRDefault="00BD40F4" w:rsidP="00BD40F4">
      <w:pPr>
        <w:pStyle w:val="CALENDARHISTORY"/>
      </w:pPr>
      <w:r>
        <w:t>(Reported by Committee on Labor, Commerce and Industry--April 30, 2019)</w:t>
      </w:r>
    </w:p>
    <w:p w:rsidR="00BD40F4" w:rsidRDefault="00BD40F4" w:rsidP="00BD40F4">
      <w:pPr>
        <w:pStyle w:val="CALENDARHISTORY"/>
      </w:pPr>
      <w:r>
        <w:t>(Favorable with amendments)</w:t>
      </w:r>
    </w:p>
    <w:p w:rsidR="00BD40F4" w:rsidRDefault="00BD40F4" w:rsidP="00BD40F4">
      <w:pPr>
        <w:pStyle w:val="CALENDARHISTORY"/>
      </w:pPr>
      <w:r>
        <w:t>(Committee Amendment Adopted--May 8, 2019)</w:t>
      </w:r>
    </w:p>
    <w:p w:rsidR="00BD40F4" w:rsidRDefault="00BD40F4" w:rsidP="00BD40F4">
      <w:pPr>
        <w:pStyle w:val="CALENDARHISTORY"/>
      </w:pPr>
      <w:r>
        <w:t>(Read the second time--May 8, 2019)</w:t>
      </w:r>
    </w:p>
    <w:p w:rsidR="00BD40F4" w:rsidRDefault="00BD40F4" w:rsidP="00BD40F4">
      <w:pPr>
        <w:pStyle w:val="CALENDARHISTORY"/>
      </w:pPr>
      <w:r>
        <w:t>(Ayes 43, Nays 0--May 8, 2019)</w:t>
      </w:r>
    </w:p>
    <w:p w:rsidR="00BD40F4" w:rsidRPr="00BD40F4" w:rsidRDefault="00BD40F4" w:rsidP="00BD40F4"/>
    <w:p w:rsidR="003C49FC" w:rsidRPr="004D73D1" w:rsidRDefault="003C49FC" w:rsidP="00331FFF">
      <w:pPr>
        <w:pStyle w:val="BILLTITLE"/>
        <w:keepNext/>
        <w:keepLines/>
        <w:rPr>
          <w:u w:color="000000" w:themeColor="text1"/>
        </w:rPr>
      </w:pPr>
      <w:r w:rsidRPr="004D73D1">
        <w:t>H.</w:t>
      </w:r>
      <w:r w:rsidRPr="004D73D1">
        <w:tab/>
        <w:t>3205</w:t>
      </w:r>
      <w:r w:rsidRPr="004D73D1">
        <w:fldChar w:fldCharType="begin"/>
      </w:r>
      <w:r w:rsidRPr="004D73D1">
        <w:instrText xml:space="preserve"> XE "H. 3205" \b </w:instrText>
      </w:r>
      <w:r w:rsidRPr="004D73D1">
        <w:fldChar w:fldCharType="end"/>
      </w:r>
      <w:r w:rsidRPr="004D73D1">
        <w:t xml:space="preserve">--Rep. B. Newton:  </w:t>
      </w:r>
      <w:r w:rsidRPr="004D73D1">
        <w:rPr>
          <w:szCs w:val="30"/>
        </w:rPr>
        <w:t xml:space="preserve">A BILL </w:t>
      </w:r>
      <w:r w:rsidRPr="004D73D1">
        <w:t xml:space="preserve">TO </w:t>
      </w:r>
      <w:r w:rsidRPr="004D73D1">
        <w:rPr>
          <w:u w:color="000000" w:themeColor="text1"/>
        </w:rPr>
        <w:t>AMEND THE CODE OF LAWS OF SOUTH CAROLINA, 1976, BY ADDING SECTION 27</w:t>
      </w:r>
      <w:r w:rsidRPr="004D73D1">
        <w:rPr>
          <w:u w:color="000000" w:themeColor="text1"/>
        </w:rPr>
        <w:noBreakHyphen/>
        <w:t>16</w:t>
      </w:r>
      <w:r w:rsidRPr="004D73D1">
        <w:rPr>
          <w:u w:color="000000" w:themeColor="text1"/>
        </w:rPr>
        <w:noBreakHyphen/>
        <w:t>150 SO AS TO PROVIDE THAT THE TRIBE IS NOT REQUIRED TO PAY ANY FEE IN LIEU OF SCHOOL TAXES BEGINNING WITH SCHOOL YEARS AFTER 2007</w:t>
      </w:r>
      <w:r w:rsidRPr="004D73D1">
        <w:rPr>
          <w:u w:color="000000" w:themeColor="text1"/>
        </w:rPr>
        <w:noBreakHyphen/>
        <w:t>2008; AND TO AMEND SECTION 27</w:t>
      </w:r>
      <w:r w:rsidRPr="004D73D1">
        <w:rPr>
          <w:u w:color="000000" w:themeColor="text1"/>
        </w:rPr>
        <w:noBreakHyphen/>
        <w:t>16</w:t>
      </w:r>
      <w:r w:rsidRPr="004D73D1">
        <w:rPr>
          <w:u w:color="000000" w:themeColor="text1"/>
        </w:rPr>
        <w:noBreakHyphen/>
        <w:t>130,</w:t>
      </w:r>
      <w:r w:rsidR="00331FFF">
        <w:rPr>
          <w:u w:color="000000" w:themeColor="text1"/>
        </w:rPr>
        <w:t xml:space="preserve"> </w:t>
      </w:r>
      <w:r w:rsidRPr="004D73D1">
        <w:rPr>
          <w:u w:color="000000" w:themeColor="text1"/>
        </w:rPr>
        <w:t>RELATING TO THE TAXATION OF THE TRIBE, SO AS TO DELETE A CONTRARY PROVISION.</w:t>
      </w:r>
    </w:p>
    <w:p w:rsidR="003C49FC" w:rsidRDefault="003C49FC" w:rsidP="00331FFF">
      <w:pPr>
        <w:pStyle w:val="CALENDARHISTORY"/>
        <w:keepNext/>
        <w:keepLines/>
      </w:pPr>
      <w:r>
        <w:t>(Read the first time--April 10, 2019)</w:t>
      </w:r>
    </w:p>
    <w:p w:rsidR="003C49FC" w:rsidRDefault="003C49FC" w:rsidP="00331FFF">
      <w:pPr>
        <w:pStyle w:val="CALENDARHISTORY"/>
        <w:keepNext/>
        <w:keepLines/>
      </w:pPr>
      <w:r>
        <w:t>(Recalled from Committee on Finance--May 2, 2019)</w:t>
      </w:r>
    </w:p>
    <w:p w:rsidR="003C49FC" w:rsidRDefault="003C49FC" w:rsidP="00331FFF">
      <w:pPr>
        <w:pStyle w:val="CALENDARHISTORY"/>
        <w:keepNext/>
        <w:keepLines/>
      </w:pPr>
      <w:r>
        <w:t>(Read the second time--May 8, 2019)</w:t>
      </w:r>
    </w:p>
    <w:p w:rsidR="003C49FC" w:rsidRPr="003C49FC" w:rsidRDefault="003C49FC" w:rsidP="00331FFF">
      <w:pPr>
        <w:pStyle w:val="CALENDARHISTORY"/>
        <w:keepNext/>
        <w:keepLines/>
      </w:pPr>
      <w:r>
        <w:t>(Ayes 43, Nays 0--May 8, 2019)</w:t>
      </w:r>
    </w:p>
    <w:p w:rsidR="00EF7C6E" w:rsidRDefault="00EF7C6E" w:rsidP="00EF7C6E"/>
    <w:p w:rsidR="003C49FC" w:rsidRPr="00875DF9" w:rsidRDefault="003C49FC" w:rsidP="004E7630">
      <w:pPr>
        <w:pStyle w:val="BILLTITLE"/>
        <w:rPr>
          <w:u w:color="000000" w:themeColor="text1"/>
        </w:rPr>
      </w:pPr>
      <w:r w:rsidRPr="00875DF9">
        <w:t>H.</w:t>
      </w:r>
      <w:r w:rsidRPr="00875DF9">
        <w:tab/>
        <w:t>3621</w:t>
      </w:r>
      <w:r w:rsidRPr="00875DF9">
        <w:fldChar w:fldCharType="begin"/>
      </w:r>
      <w:r w:rsidRPr="00875DF9">
        <w:instrText xml:space="preserve"> XE "H. 3621" \b </w:instrText>
      </w:r>
      <w:r w:rsidRPr="00875DF9">
        <w:fldChar w:fldCharType="end"/>
      </w:r>
      <w:r w:rsidRPr="00875DF9">
        <w:t xml:space="preserve">--Reps. V.S. Moss, D.C. Moss, Erickson and W. Cox:  </w:t>
      </w:r>
      <w:r w:rsidRPr="00875DF9">
        <w:rPr>
          <w:szCs w:val="30"/>
        </w:rPr>
        <w:t xml:space="preserve">A BILL </w:t>
      </w:r>
      <w:r w:rsidRPr="00875DF9">
        <w:rPr>
          <w:u w:color="000000" w:themeColor="text1"/>
        </w:rPr>
        <w:t>TO AMEND SECTION 44</w:t>
      </w:r>
      <w:r w:rsidRPr="00875DF9">
        <w:rPr>
          <w:u w:color="000000" w:themeColor="text1"/>
        </w:rPr>
        <w:noBreakHyphen/>
        <w:t>75</w:t>
      </w:r>
      <w:r w:rsidRPr="00875DF9">
        <w:rPr>
          <w:u w:color="000000" w:themeColor="text1"/>
        </w:rPr>
        <w:noBreakHyphen/>
        <w:t>20, CODE OF LAWS OF SOUTH CAROLINA, 1976, RELATING TO TERMS DEFINED IN THE ATHLETIC TRAINERS’ ACT OF SOUTH CAROLINA, SO AS TO CHANGE THE DEFINITION OF “ATHLETIC TRAINER”; TO AMEND SECTION 44</w:t>
      </w:r>
      <w:r w:rsidRPr="00875DF9">
        <w:rPr>
          <w:u w:color="000000" w:themeColor="text1"/>
        </w:rPr>
        <w:noBreakHyphen/>
        <w:t>75</w:t>
      </w:r>
      <w:r w:rsidRPr="00875DF9">
        <w:rPr>
          <w:u w:color="000000" w:themeColor="text1"/>
        </w:rPr>
        <w:noBreakHyphen/>
        <w:t>50, RELATING TO CERTIFICATION OF ATHLETIC TRAINERS, SO AS TO REVISE THE NAME OF THE REQUIRED EXAMINATION; TO AMEND SECTION 44</w:t>
      </w:r>
      <w:r w:rsidRPr="00875DF9">
        <w:rPr>
          <w:u w:color="000000" w:themeColor="text1"/>
        </w:rPr>
        <w:noBreakHyphen/>
        <w:t>75</w:t>
      </w:r>
      <w:r w:rsidRPr="00875DF9">
        <w:rPr>
          <w:u w:color="000000" w:themeColor="text1"/>
        </w:rPr>
        <w:noBreakHyphen/>
        <w:t xml:space="preserve">100, RELATING TO EMPLOYEES OF </w:t>
      </w:r>
      <w:r w:rsidRPr="00875DF9">
        <w:rPr>
          <w:u w:color="000000" w:themeColor="text1"/>
        </w:rPr>
        <w:lastRenderedPageBreak/>
        <w:t>ORGANIZATIONS THAT ARE CONSIDERED ATHLETIC TRAINERS, SO AS TO ADD CERTAIN ORGANIZATIONS; AND TO AMEND SECTION  44</w:t>
      </w:r>
      <w:r w:rsidRPr="00875DF9">
        <w:rPr>
          <w:u w:color="000000" w:themeColor="text1"/>
        </w:rPr>
        <w:noBreakHyphen/>
        <w:t>75</w:t>
      </w:r>
      <w:r w:rsidRPr="00875DF9">
        <w:rPr>
          <w:u w:color="000000" w:themeColor="text1"/>
        </w:rPr>
        <w:noBreakHyphen/>
        <w:t>120, RELATING TO PENALTIES FOR VIOLATING A PROVISION OF THE ACT, SO AS TO AUTHORIZE THE DEPARTMENT OF HEALTH AND ENVIRONMENTAL CONTROL TO TAKE CERTAIN DISCIPLINARY ACTIONS, INCLUDING THE IMPOSITION OF MONETARY PENALTIES.</w:t>
      </w:r>
    </w:p>
    <w:p w:rsidR="003C49FC" w:rsidRDefault="003C49FC" w:rsidP="004B1C67">
      <w:pPr>
        <w:pStyle w:val="CALENDARHISTORY"/>
        <w:keepNext/>
        <w:keepLines/>
      </w:pPr>
      <w:r>
        <w:t>(Read the first time--March 20, 2019)</w:t>
      </w:r>
    </w:p>
    <w:p w:rsidR="003C49FC" w:rsidRDefault="003C49FC" w:rsidP="004B1C67">
      <w:pPr>
        <w:pStyle w:val="CALENDARHISTORY"/>
        <w:keepNext/>
        <w:keepLines/>
      </w:pPr>
      <w:r>
        <w:t>(Polled by Committee on Medical Affairs--May 2, 2019)</w:t>
      </w:r>
    </w:p>
    <w:p w:rsidR="003C49FC" w:rsidRDefault="003C49FC" w:rsidP="004B1C67">
      <w:pPr>
        <w:pStyle w:val="CALENDARHISTORY"/>
        <w:keepNext/>
        <w:keepLines/>
      </w:pPr>
      <w:r>
        <w:t>(Favorable)</w:t>
      </w:r>
    </w:p>
    <w:p w:rsidR="003C49FC" w:rsidRDefault="003C49FC" w:rsidP="004B1C67">
      <w:pPr>
        <w:pStyle w:val="CALENDARHISTORY"/>
        <w:keepNext/>
        <w:keepLines/>
      </w:pPr>
      <w:r>
        <w:t>(Read the second time--May 8, 2019)</w:t>
      </w:r>
    </w:p>
    <w:p w:rsidR="003C49FC" w:rsidRPr="003C49FC" w:rsidRDefault="003C49FC" w:rsidP="004B1C67">
      <w:pPr>
        <w:pStyle w:val="CALENDARHISTORY"/>
        <w:keepNext/>
        <w:keepLines/>
      </w:pPr>
      <w:r>
        <w:t>(Ayes 43, Nays 0--May 8, 2019)</w:t>
      </w:r>
    </w:p>
    <w:p w:rsidR="003C49FC" w:rsidRDefault="003C49FC" w:rsidP="00EF7C6E"/>
    <w:p w:rsidR="003C49FC" w:rsidRPr="00FD0A85" w:rsidRDefault="003C49FC" w:rsidP="004B1C67">
      <w:pPr>
        <w:pStyle w:val="BILLTITLE"/>
        <w:rPr>
          <w:color w:val="000000" w:themeColor="text1"/>
          <w:u w:color="000000" w:themeColor="text1"/>
        </w:rPr>
      </w:pPr>
      <w:r w:rsidRPr="00FD0A85">
        <w:t>H.</w:t>
      </w:r>
      <w:r w:rsidRPr="00FD0A85">
        <w:tab/>
        <w:t>3728</w:t>
      </w:r>
      <w:r w:rsidRPr="00FD0A85">
        <w:fldChar w:fldCharType="begin"/>
      </w:r>
      <w:r w:rsidRPr="00FD0A85">
        <w:instrText xml:space="preserve"> XE "H. 3728" \b </w:instrText>
      </w:r>
      <w:r w:rsidRPr="00FD0A85">
        <w:fldChar w:fldCharType="end"/>
      </w:r>
      <w:r w:rsidRPr="00FD0A85">
        <w:t xml:space="preserve">--Reps. Fry, Alexander, Dillard, Erickson, Hewitt, Huggins, Norrell, Pendarvis, Ridgeway, Rutherford, Spires, Trantham, Weeks, West, Wooten, Yow, Henegan, Cogswell, Mack, R. Williams, Gilliard, Govan and B. Newton:  </w:t>
      </w:r>
      <w:r w:rsidRPr="00FD0A85">
        <w:rPr>
          <w:szCs w:val="30"/>
        </w:rPr>
        <w:t xml:space="preserve">A BILL </w:t>
      </w:r>
      <w:r w:rsidRPr="00FD0A85">
        <w:rPr>
          <w:color w:val="000000" w:themeColor="text1"/>
          <w:u w:color="000000" w:themeColor="text1"/>
        </w:rPr>
        <w:t>TO AMEND THE CODE OF LAWS OF SOUTH CAROLINA, 1976, BY ADDING SECTION 44</w:t>
      </w:r>
      <w:r w:rsidRPr="00FD0A85">
        <w:rPr>
          <w:color w:val="000000" w:themeColor="text1"/>
          <w:u w:color="000000" w:themeColor="text1"/>
        </w:rPr>
        <w:noBreakHyphen/>
        <w:t>130</w:t>
      </w:r>
      <w:r w:rsidRPr="00FD0A85">
        <w:rPr>
          <w:color w:val="000000" w:themeColor="text1"/>
          <w:u w:color="000000" w:themeColor="text1"/>
        </w:rPr>
        <w:noBreakHyphen/>
        <w:t>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w:t>
      </w:r>
      <w:r w:rsidRPr="00FD0A85">
        <w:rPr>
          <w:color w:val="000000" w:themeColor="text1"/>
          <w:u w:color="000000" w:themeColor="text1"/>
        </w:rPr>
        <w:noBreakHyphen/>
        <w:t>130</w:t>
      </w:r>
      <w:r w:rsidRPr="00FD0A85">
        <w:rPr>
          <w:color w:val="000000" w:themeColor="text1"/>
          <w:u w:color="000000" w:themeColor="text1"/>
        </w:rPr>
        <w:noBreakHyphen/>
        <w:t>60, RELATING TO THE AUTHORITY OF FIRST RESPONDERS TO ADMINISTER OPIOID ANTIDOTES, SO AS TO REQUIRE FIRST RESPONDERS TO SUBMIT CERTAIN INFORMATION TO DHEC FOR INCLUSION IN THE PRESCRIPTION MONITORING PROGRAM; TO AMEND SECTION 44</w:t>
      </w:r>
      <w:r w:rsidRPr="00FD0A85">
        <w:rPr>
          <w:color w:val="000000" w:themeColor="text1"/>
          <w:u w:color="000000" w:themeColor="text1"/>
        </w:rPr>
        <w:noBreakHyphen/>
        <w:t>53</w:t>
      </w:r>
      <w:r w:rsidRPr="00FD0A85">
        <w:rPr>
          <w:color w:val="000000" w:themeColor="text1"/>
          <w:u w:color="000000" w:themeColor="text1"/>
        </w:rPr>
        <w:noBreakHyphen/>
        <w:t>1640, RELATING TO THE PRESCRIPTION MONITORING PROGRAM, SO AS TO REQUIRE THE PROGRAM TO MONITOR THE ADMINISTERING OF OPIOID ANTIDOTES BY FIRST RESPONDERS AND IN EMERGENCY HEALTH CARE SETTINGS; AND TO AMEND SECTION 44</w:t>
      </w:r>
      <w:r w:rsidRPr="00FD0A85">
        <w:rPr>
          <w:color w:val="000000" w:themeColor="text1"/>
          <w:u w:color="000000" w:themeColor="text1"/>
        </w:rPr>
        <w:noBreakHyphen/>
        <w:t>53</w:t>
      </w:r>
      <w:r w:rsidRPr="00FD0A85">
        <w:rPr>
          <w:color w:val="000000" w:themeColor="text1"/>
          <w:u w:color="000000" w:themeColor="text1"/>
        </w:rPr>
        <w:noBreakHyphen/>
        <w:t xml:space="preserve">1645, RELATING TO THE REQUIREMENT OF PRACTITIONERS TO REVIEW A PATIENT’S CONTROLLED SUBSTANCE PRESCRIPTION HISTORY BEFORE PRESCRIBING A SCHEDULE II CONTROLLED SUBSTANCE, SO AS TO ALSO REQUIRE </w:t>
      </w:r>
      <w:r w:rsidRPr="00FD0A85">
        <w:rPr>
          <w:color w:val="000000" w:themeColor="text1"/>
          <w:u w:color="000000" w:themeColor="text1"/>
        </w:rPr>
        <w:lastRenderedPageBreak/>
        <w:t>A REVIEW OF ANY INCIDENTS IN WHICH THE PATIENT HAS BEEN ADMINISTERED AN OPIOID ANTIDOTE BY A FIRST RESPONDER OR IN AN EMERGENCY HEALTH CARE SETTING.</w:t>
      </w:r>
    </w:p>
    <w:p w:rsidR="003C49FC" w:rsidRDefault="003C49FC" w:rsidP="003C49FC">
      <w:pPr>
        <w:pStyle w:val="CALENDARHISTORY"/>
      </w:pPr>
      <w:r>
        <w:t>(Read the first time--April 10, 2019)</w:t>
      </w:r>
    </w:p>
    <w:p w:rsidR="003C49FC" w:rsidRDefault="003C49FC" w:rsidP="003C49FC">
      <w:pPr>
        <w:pStyle w:val="CALENDARHISTORY"/>
      </w:pPr>
      <w:r>
        <w:t>(Reported by Committee on Medical Affairs--May 2, 2019)</w:t>
      </w:r>
    </w:p>
    <w:p w:rsidR="003C49FC" w:rsidRDefault="003C49FC" w:rsidP="003C49FC">
      <w:pPr>
        <w:pStyle w:val="CALENDARHISTORY"/>
      </w:pPr>
      <w:r>
        <w:t>(Favorable with amendments)</w:t>
      </w:r>
    </w:p>
    <w:p w:rsidR="003C49FC" w:rsidRDefault="003C49FC" w:rsidP="003C49FC">
      <w:pPr>
        <w:pStyle w:val="CALENDARHISTORY"/>
      </w:pPr>
      <w:r>
        <w:t>(Committee Amendment Adopted--May 8, 2019)</w:t>
      </w:r>
    </w:p>
    <w:p w:rsidR="003C49FC" w:rsidRDefault="003C49FC" w:rsidP="003C49FC">
      <w:pPr>
        <w:pStyle w:val="CALENDARHISTORY"/>
      </w:pPr>
      <w:r>
        <w:t>(Amended--May 8, 2019)</w:t>
      </w:r>
    </w:p>
    <w:p w:rsidR="003C49FC" w:rsidRDefault="003C49FC" w:rsidP="003C49FC">
      <w:pPr>
        <w:pStyle w:val="CALENDARHISTORY"/>
      </w:pPr>
      <w:r>
        <w:t>(Read the second time--May 8, 2019)</w:t>
      </w:r>
    </w:p>
    <w:p w:rsidR="003C49FC" w:rsidRDefault="003C49FC" w:rsidP="003C49FC">
      <w:pPr>
        <w:pStyle w:val="CALENDARHISTORY"/>
      </w:pPr>
      <w:r>
        <w:t>(Ayes 43, Nays 0--May 8, 2019)</w:t>
      </w:r>
    </w:p>
    <w:p w:rsidR="003C49FC" w:rsidRDefault="003C49FC" w:rsidP="003C49FC"/>
    <w:p w:rsidR="003C49FC" w:rsidRPr="00975A26" w:rsidRDefault="003C49FC" w:rsidP="00331FFF">
      <w:pPr>
        <w:pStyle w:val="BILLTITLE"/>
        <w:keepNext/>
        <w:keepLines/>
      </w:pPr>
      <w:r w:rsidRPr="00975A26">
        <w:t>H.</w:t>
      </w:r>
      <w:r w:rsidRPr="00975A26">
        <w:tab/>
        <w:t>4119</w:t>
      </w:r>
      <w:r w:rsidRPr="00975A26">
        <w:fldChar w:fldCharType="begin"/>
      </w:r>
      <w:r w:rsidRPr="00975A26">
        <w:instrText xml:space="preserve"> XE "H. 4119" \b </w:instrText>
      </w:r>
      <w:r w:rsidRPr="00975A26">
        <w:fldChar w:fldCharType="end"/>
      </w:r>
      <w:r w:rsidRPr="00975A26">
        <w:t xml:space="preserve">--Regulations and Administrative Procedures Committee:  </w:t>
      </w:r>
      <w:r w:rsidRPr="00975A26">
        <w:rPr>
          <w:szCs w:val="30"/>
        </w:rPr>
        <w:t xml:space="preserve">A JOINT RESOLUTION </w:t>
      </w:r>
      <w:r w:rsidRPr="00975A26">
        <w:t>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3C49FC" w:rsidRDefault="003C49FC" w:rsidP="00331FFF">
      <w:pPr>
        <w:pStyle w:val="CALENDARHISTORY"/>
        <w:keepNext/>
        <w:keepLines/>
      </w:pPr>
      <w:r>
        <w:t>(Read the first time--March 12, 2019)</w:t>
      </w:r>
    </w:p>
    <w:p w:rsidR="003C49FC" w:rsidRDefault="003C49FC" w:rsidP="00331FFF">
      <w:pPr>
        <w:pStyle w:val="CALENDARHISTORY"/>
        <w:keepNext/>
        <w:keepLines/>
      </w:pPr>
      <w:r>
        <w:t>(Reported by Committee on Medical Affairs--May 2, 2019)</w:t>
      </w:r>
    </w:p>
    <w:p w:rsidR="003C49FC" w:rsidRDefault="003C49FC" w:rsidP="00331FFF">
      <w:pPr>
        <w:pStyle w:val="CALENDARHISTORY"/>
        <w:keepNext/>
        <w:keepLines/>
      </w:pPr>
      <w:r>
        <w:t>(Favorable)</w:t>
      </w:r>
    </w:p>
    <w:p w:rsidR="003C49FC" w:rsidRDefault="003C49FC" w:rsidP="003C49FC">
      <w:pPr>
        <w:pStyle w:val="CALENDARHISTORY"/>
      </w:pPr>
      <w:r>
        <w:t>(Read the second time--May 8, 2019)</w:t>
      </w:r>
    </w:p>
    <w:p w:rsidR="003C49FC" w:rsidRDefault="003C49FC" w:rsidP="003C49FC">
      <w:pPr>
        <w:pStyle w:val="CALENDARHISTORY"/>
      </w:pPr>
      <w:r>
        <w:t>(Ayes 43, Nays 0--May 8, 2019)</w:t>
      </w:r>
    </w:p>
    <w:p w:rsidR="003C49FC" w:rsidRDefault="003C49FC" w:rsidP="003C49FC"/>
    <w:p w:rsidR="003310F1" w:rsidRPr="00E44031" w:rsidRDefault="003310F1" w:rsidP="003310F1">
      <w:pPr>
        <w:pStyle w:val="BILLTITLE"/>
        <w:keepNext/>
        <w:keepLines/>
      </w:pPr>
      <w:r w:rsidRPr="00E44031">
        <w:t>H.</w:t>
      </w:r>
      <w:r w:rsidRPr="00E44031">
        <w:tab/>
        <w:t>4276</w:t>
      </w:r>
      <w:r w:rsidRPr="00E44031">
        <w:fldChar w:fldCharType="begin"/>
      </w:r>
      <w:r w:rsidRPr="00E44031">
        <w:instrText xml:space="preserve"> XE "H. 4276" \b </w:instrText>
      </w:r>
      <w:r w:rsidRPr="00E44031">
        <w:fldChar w:fldCharType="end"/>
      </w:r>
      <w:r w:rsidRPr="00E44031">
        <w:t xml:space="preserve">--Rep. Hayes:  </w:t>
      </w:r>
      <w:r w:rsidRPr="00E44031">
        <w:rPr>
          <w:szCs w:val="30"/>
        </w:rPr>
        <w:t xml:space="preserve">A BILL </w:t>
      </w:r>
      <w:r w:rsidRPr="00E44031">
        <w:t>TO AMEND SECTION 7</w:t>
      </w:r>
      <w:r w:rsidRPr="00E44031">
        <w:noBreakHyphen/>
        <w:t>7</w:t>
      </w:r>
      <w:r w:rsidRPr="00E44031">
        <w:noBreakHyphen/>
        <w:t>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3310F1" w:rsidRDefault="003310F1" w:rsidP="003310F1">
      <w:pPr>
        <w:pStyle w:val="CALENDARHISTORY"/>
        <w:keepNext/>
        <w:keepLines/>
      </w:pPr>
      <w:r>
        <w:t>(Read the first time--March 27, 2019)</w:t>
      </w:r>
    </w:p>
    <w:p w:rsidR="003310F1" w:rsidRDefault="003310F1" w:rsidP="003310F1">
      <w:pPr>
        <w:pStyle w:val="CALENDARHISTORY"/>
        <w:keepNext/>
        <w:keepLines/>
      </w:pPr>
      <w:r>
        <w:t>(Recalled from Committee on Judiciary--May 2, 2019)</w:t>
      </w:r>
    </w:p>
    <w:p w:rsidR="003310F1" w:rsidRDefault="003310F1" w:rsidP="003310F1">
      <w:pPr>
        <w:pStyle w:val="CALENDARHISTORY"/>
      </w:pPr>
      <w:r>
        <w:t>(Read the second time--May 8, 2019)</w:t>
      </w:r>
    </w:p>
    <w:p w:rsidR="003310F1" w:rsidRPr="003310F1" w:rsidRDefault="003310F1" w:rsidP="003310F1">
      <w:pPr>
        <w:pStyle w:val="CALENDARHISTORY"/>
      </w:pPr>
      <w:r>
        <w:t>(Ayes 43, Nays 0--May 8, 2019)</w:t>
      </w:r>
    </w:p>
    <w:p w:rsidR="003310F1" w:rsidRDefault="003310F1" w:rsidP="003310F1"/>
    <w:p w:rsidR="003310F1" w:rsidRPr="005E5ECD" w:rsidRDefault="003310F1" w:rsidP="003310F1">
      <w:pPr>
        <w:pStyle w:val="BILLTITLE"/>
        <w:keepNext/>
        <w:keepLines/>
        <w:rPr>
          <w:u w:color="000000" w:themeColor="text1"/>
        </w:rPr>
      </w:pPr>
      <w:r w:rsidRPr="005E5ECD">
        <w:lastRenderedPageBreak/>
        <w:t>H.</w:t>
      </w:r>
      <w:r w:rsidRPr="005E5ECD">
        <w:tab/>
        <w:t>4330</w:t>
      </w:r>
      <w:r w:rsidRPr="005E5ECD">
        <w:fldChar w:fldCharType="begin"/>
      </w:r>
      <w:r w:rsidRPr="005E5ECD">
        <w:instrText xml:space="preserve"> XE "H. 4330" \b </w:instrText>
      </w:r>
      <w:r w:rsidRPr="005E5ECD">
        <w:fldChar w:fldCharType="end"/>
      </w:r>
      <w:r w:rsidRPr="005E5ECD">
        <w:t xml:space="preserve">--Rep. McCravy:  </w:t>
      </w:r>
      <w:r w:rsidRPr="005E5ECD">
        <w:rPr>
          <w:szCs w:val="30"/>
        </w:rPr>
        <w:t xml:space="preserve">A BILL </w:t>
      </w:r>
      <w:r w:rsidRPr="005E5ECD">
        <w:rPr>
          <w:u w:color="000000" w:themeColor="text1"/>
        </w:rPr>
        <w:t>TO AMEND SECTION 7</w:t>
      </w:r>
      <w:r w:rsidRPr="005E5ECD">
        <w:rPr>
          <w:u w:color="000000" w:themeColor="text1"/>
        </w:rPr>
        <w:noBreakHyphen/>
        <w:t>7</w:t>
      </w:r>
      <w:r w:rsidRPr="005E5ECD">
        <w:rPr>
          <w:u w:color="000000" w:themeColor="text1"/>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3310F1" w:rsidRDefault="003310F1" w:rsidP="003310F1">
      <w:pPr>
        <w:pStyle w:val="CALENDARHISTORY"/>
        <w:keepNext/>
        <w:keepLines/>
      </w:pPr>
      <w:r>
        <w:t>(Read the first time--April 10, 2019)</w:t>
      </w:r>
    </w:p>
    <w:p w:rsidR="003310F1" w:rsidRDefault="003310F1" w:rsidP="003310F1">
      <w:pPr>
        <w:pStyle w:val="CALENDARHISTORY"/>
        <w:keepNext/>
        <w:keepLines/>
      </w:pPr>
      <w:r>
        <w:t>(Recalled from Committee on Judiciary--May 2, 2019)</w:t>
      </w:r>
    </w:p>
    <w:p w:rsidR="003310F1" w:rsidRDefault="003310F1" w:rsidP="003310F1">
      <w:pPr>
        <w:pStyle w:val="CALENDARHISTORY"/>
      </w:pPr>
      <w:r>
        <w:t>(Read the second time--May 8, 2019)</w:t>
      </w:r>
    </w:p>
    <w:p w:rsidR="003310F1" w:rsidRDefault="003310F1" w:rsidP="003310F1">
      <w:pPr>
        <w:pStyle w:val="CALENDARHISTORY"/>
      </w:pPr>
      <w:r>
        <w:t>(Ayes 43, Nays 0--May 8, 2019)</w:t>
      </w:r>
    </w:p>
    <w:p w:rsidR="003310F1" w:rsidRDefault="003310F1" w:rsidP="003310F1"/>
    <w:p w:rsidR="00497539" w:rsidRPr="00C91BBF" w:rsidRDefault="00497539" w:rsidP="00497539">
      <w:pPr>
        <w:pStyle w:val="BILLTITLE"/>
      </w:pPr>
      <w:r w:rsidRPr="00C91BBF">
        <w:t>H.</w:t>
      </w:r>
      <w:r w:rsidRPr="00C91BBF">
        <w:tab/>
        <w:t>4411</w:t>
      </w:r>
      <w:r w:rsidRPr="00C91BBF">
        <w:fldChar w:fldCharType="begin"/>
      </w:r>
      <w:r w:rsidRPr="00C91BBF">
        <w:instrText xml:space="preserve"> XE "H. 4411" \b </w:instrText>
      </w:r>
      <w:r w:rsidRPr="00C91BBF">
        <w:fldChar w:fldCharType="end"/>
      </w:r>
      <w:r w:rsidRPr="00C91BBF">
        <w:t xml:space="preserve">--Reps. Clemmons, Anderson, Crawford, McGinnis, Hardee, Bailey and Fry:  </w:t>
      </w:r>
      <w:r w:rsidRPr="00C91BBF">
        <w:rPr>
          <w:szCs w:val="30"/>
        </w:rPr>
        <w:t xml:space="preserve">A BILL </w:t>
      </w:r>
      <w:r w:rsidRPr="00C91BBF">
        <w:t>TO AMEND SECTION 7</w:t>
      </w:r>
      <w:r w:rsidRPr="00C91BBF">
        <w:noBreakHyphen/>
        <w:t>7</w:t>
      </w:r>
      <w:r w:rsidRPr="00C91BBF">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497539" w:rsidRDefault="00497539" w:rsidP="00497539">
      <w:pPr>
        <w:pStyle w:val="CALENDARHISTORY"/>
      </w:pPr>
      <w:r>
        <w:t>(Read the first time--April 10, 2019)</w:t>
      </w:r>
    </w:p>
    <w:p w:rsidR="00497539" w:rsidRDefault="00497539" w:rsidP="00497539">
      <w:pPr>
        <w:pStyle w:val="CALENDARHISTORY"/>
      </w:pPr>
      <w:r>
        <w:t>(Recalled from Committee on Judiciary--May 2, 2019)</w:t>
      </w:r>
    </w:p>
    <w:p w:rsidR="00497539" w:rsidRDefault="00497539" w:rsidP="00497539">
      <w:pPr>
        <w:pStyle w:val="CALENDARHISTORY"/>
      </w:pPr>
      <w:r>
        <w:t>(Amended--May 8, 2019)</w:t>
      </w:r>
    </w:p>
    <w:p w:rsidR="00497539" w:rsidRDefault="00497539" w:rsidP="00497539">
      <w:pPr>
        <w:pStyle w:val="CALENDARHISTORY"/>
      </w:pPr>
      <w:r>
        <w:t>(Read the second time--May 8, 2019)</w:t>
      </w:r>
    </w:p>
    <w:p w:rsidR="00497539" w:rsidRPr="00497539" w:rsidRDefault="00497539" w:rsidP="00497539">
      <w:pPr>
        <w:pStyle w:val="CALENDARHISTORY"/>
      </w:pPr>
      <w:r>
        <w:t>(Ayes 43, Nays 0--May 8, 2019)</w:t>
      </w:r>
    </w:p>
    <w:p w:rsidR="00497539" w:rsidRDefault="00497539" w:rsidP="003310F1"/>
    <w:p w:rsidR="009110ED" w:rsidRPr="007B3A6F" w:rsidRDefault="009110ED" w:rsidP="009110ED">
      <w:pPr>
        <w:pStyle w:val="BILLTITLE"/>
      </w:pPr>
      <w:r w:rsidRPr="007B3A6F">
        <w:t>S.</w:t>
      </w:r>
      <w:r w:rsidRPr="007B3A6F">
        <w:tab/>
        <w:t>829</w:t>
      </w:r>
      <w:r w:rsidRPr="007B3A6F">
        <w:fldChar w:fldCharType="begin"/>
      </w:r>
      <w:r w:rsidRPr="007B3A6F">
        <w:instrText xml:space="preserve"> XE "S. 829" \b </w:instrText>
      </w:r>
      <w:r w:rsidRPr="007B3A6F">
        <w:fldChar w:fldCharType="end"/>
      </w:r>
      <w:r w:rsidRPr="007B3A6F">
        <w:t xml:space="preserve">--Fish, Game and Forestry Committee:  </w:t>
      </w:r>
      <w:r w:rsidRPr="007B3A6F">
        <w:rPr>
          <w:szCs w:val="30"/>
        </w:rPr>
        <w:t xml:space="preserve">A JOINT RESOLUTION </w:t>
      </w:r>
      <w:r w:rsidRPr="007B3A6F">
        <w:t>TO APPROVE REGULATIONS OF THE DEPARTMENT OF NATURAL RESOURCES, RELATING TO REGULATIONS APPLICABLE TO SPECIFIC PROPERTIES, DESIGNATED IN REGULATION DOCUMENT NUMBER 4860, WITH THE EXCEPTION OF REGULATION 123-204 Z., RELATING TO A PROHIBITION OF ACCESS TO CERTAIN PUBLIC TRUST LANDS, WHICH IS DISAPPROVED, PURSUANT TO THE PROVISIONS OF ARTICLE 1, CHAPTER 23, TITLE 1 OF THE 1976 CODE.</w:t>
      </w:r>
    </w:p>
    <w:p w:rsidR="009110ED" w:rsidRDefault="009110ED" w:rsidP="009110ED">
      <w:pPr>
        <w:pStyle w:val="CALENDARHISTORY"/>
      </w:pPr>
      <w:r>
        <w:t>(Without reference--May 7, 2019)</w:t>
      </w:r>
    </w:p>
    <w:p w:rsidR="009110ED" w:rsidRDefault="009110ED" w:rsidP="009110ED">
      <w:pPr>
        <w:pStyle w:val="CALENDARHISTORY"/>
      </w:pPr>
      <w:r>
        <w:t>(Read the second time--May 8, 2019)</w:t>
      </w:r>
    </w:p>
    <w:p w:rsidR="009110ED" w:rsidRDefault="009110ED" w:rsidP="009110ED">
      <w:pPr>
        <w:pStyle w:val="CALENDARHISTORY"/>
      </w:pPr>
      <w:r>
        <w:t>(Ayes 38, Nays 1--May 8, 2019)</w:t>
      </w:r>
    </w:p>
    <w:p w:rsidR="007C6241" w:rsidRPr="00805F1D" w:rsidRDefault="007C6241" w:rsidP="007C6241">
      <w:pPr>
        <w:pStyle w:val="BILLTITLE"/>
        <w:rPr>
          <w:u w:color="000000" w:themeColor="text1"/>
        </w:rPr>
      </w:pPr>
      <w:r w:rsidRPr="00805F1D">
        <w:lastRenderedPageBreak/>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7C6241" w:rsidRDefault="007C6241" w:rsidP="007C6241">
      <w:pPr>
        <w:pStyle w:val="CALENDARHISTORY"/>
      </w:pPr>
      <w:r>
        <w:t>(Read the first time--April 9, 2019)</w:t>
      </w:r>
    </w:p>
    <w:p w:rsidR="007C6241" w:rsidRDefault="007C6241" w:rsidP="007C6241">
      <w:pPr>
        <w:pStyle w:val="CALENDARHISTORY"/>
      </w:pPr>
      <w:r>
        <w:t>(Recalled from Committee on Judiciary--May 7, 2019)</w:t>
      </w:r>
    </w:p>
    <w:p w:rsidR="007C6241" w:rsidRDefault="007C6241" w:rsidP="007C6241">
      <w:pPr>
        <w:pStyle w:val="CALENDARHISTORY"/>
      </w:pPr>
      <w:r>
        <w:t>(Amended--May 8, 2019)</w:t>
      </w:r>
    </w:p>
    <w:p w:rsidR="007C6241" w:rsidRDefault="007C6241" w:rsidP="007C6241">
      <w:pPr>
        <w:pStyle w:val="CALENDARHISTORY"/>
      </w:pPr>
      <w:r>
        <w:t>(Read the second time--May 8, 2019)</w:t>
      </w:r>
    </w:p>
    <w:p w:rsidR="007C6241" w:rsidRPr="0065681A" w:rsidRDefault="007C6241" w:rsidP="007C6241">
      <w:pPr>
        <w:pStyle w:val="CALENDARHISTORY"/>
      </w:pPr>
      <w:r>
        <w:rPr>
          <w:u w:val="single"/>
        </w:rPr>
        <w:t>(Contested by Senator Allen)</w:t>
      </w:r>
    </w:p>
    <w:p w:rsidR="009110ED" w:rsidRPr="003310F1" w:rsidRDefault="009110ED" w:rsidP="003310F1"/>
    <w:p w:rsidR="00497539" w:rsidRPr="0091744D" w:rsidRDefault="00497539" w:rsidP="00497539">
      <w:pPr>
        <w:pStyle w:val="BILLTITLE"/>
        <w:rPr>
          <w:u w:color="000000" w:themeColor="text1"/>
        </w:rPr>
      </w:pPr>
      <w:r w:rsidRPr="0091744D">
        <w:t>H.</w:t>
      </w:r>
      <w:r w:rsidRPr="0091744D">
        <w:tab/>
        <w:t>3243</w:t>
      </w:r>
      <w:r w:rsidRPr="0091744D">
        <w:fldChar w:fldCharType="begin"/>
      </w:r>
      <w:r w:rsidRPr="0091744D">
        <w:instrText xml:space="preserve"> XE "H. 3243" \b </w:instrText>
      </w:r>
      <w:r w:rsidRPr="0091744D">
        <w:fldChar w:fldCharType="end"/>
      </w:r>
      <w:r w:rsidRPr="0091744D">
        <w:t xml:space="preserve">--Reps. Bernstein, W. Cox, Fry, Clemmons and Hixon:  </w:t>
      </w:r>
      <w:r w:rsidRPr="0091744D">
        <w:rPr>
          <w:szCs w:val="30"/>
        </w:rPr>
        <w:t xml:space="preserve">A BILL </w:t>
      </w:r>
      <w:r w:rsidRPr="0091744D">
        <w:rPr>
          <w:u w:color="000000" w:themeColor="text1"/>
        </w:rPr>
        <w:t>TO AMEND SECTION 8</w:t>
      </w:r>
      <w:r w:rsidRPr="0091744D">
        <w:rPr>
          <w:u w:color="000000" w:themeColor="text1"/>
        </w:rPr>
        <w:noBreakHyphen/>
        <w:t>21</w:t>
      </w:r>
      <w:r w:rsidRPr="0091744D">
        <w:rPr>
          <w:u w:color="000000" w:themeColor="text1"/>
        </w:rPr>
        <w:noBreakHyphen/>
        <w:t>310, CODE OF LAWS OF SOUTH CAROLINA, 1976, RELATING TO A SCHEDULE OF SPECIFIED FILING AND RECORDING FEES, SO AS TO REVISE AND FURTHER PROVIDE FOR VARIOUS FILING FEES, INCLUDING A FLAT FEE OF TWENTY</w:t>
      </w:r>
      <w:r w:rsidRPr="0091744D">
        <w:rPr>
          <w:u w:color="000000" w:themeColor="text1"/>
        </w:rPr>
        <w:noBreakHyphen/>
        <w:t>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497539" w:rsidRDefault="00497539" w:rsidP="00497539">
      <w:pPr>
        <w:pStyle w:val="CALENDARHISTORY"/>
      </w:pPr>
      <w:r>
        <w:t>(Read the first time--March 26, 2019)</w:t>
      </w:r>
    </w:p>
    <w:p w:rsidR="00497539" w:rsidRDefault="00497539" w:rsidP="00497539">
      <w:pPr>
        <w:pStyle w:val="CALENDARHISTORY"/>
      </w:pPr>
      <w:r>
        <w:t>(Recalled from Committee on Judiciary--May 7, 2019)</w:t>
      </w:r>
    </w:p>
    <w:p w:rsidR="00497539" w:rsidRDefault="00497539" w:rsidP="00497539">
      <w:pPr>
        <w:pStyle w:val="CALENDARHISTORY"/>
      </w:pPr>
      <w:r>
        <w:t>(Amended--May 8, 2019)</w:t>
      </w:r>
    </w:p>
    <w:p w:rsidR="00497539" w:rsidRDefault="00497539" w:rsidP="00497539">
      <w:pPr>
        <w:pStyle w:val="CALENDARHISTORY"/>
      </w:pPr>
      <w:r>
        <w:t>(Read the second time--May 8, 2019)</w:t>
      </w:r>
    </w:p>
    <w:p w:rsidR="003C49FC" w:rsidRDefault="003C49FC" w:rsidP="003C49FC"/>
    <w:p w:rsidR="005B50C0" w:rsidRPr="003C49FC" w:rsidRDefault="005B50C0" w:rsidP="003C49FC"/>
    <w:p w:rsidR="005C41B6" w:rsidRPr="001F6DDF" w:rsidRDefault="005C41B6" w:rsidP="005C41B6">
      <w:pPr>
        <w:pStyle w:val="CALENDARHEADING"/>
      </w:pPr>
      <w:r>
        <w:t>STATEWIDE SECOND READING BILLS</w:t>
      </w:r>
    </w:p>
    <w:p w:rsidR="005C41B6" w:rsidRDefault="005C41B6" w:rsidP="005C41B6">
      <w:pPr>
        <w:tabs>
          <w:tab w:val="left" w:pos="432"/>
          <w:tab w:val="left" w:pos="864"/>
        </w:tabs>
        <w:jc w:val="center"/>
      </w:pPr>
    </w:p>
    <w:p w:rsidR="005C41B6" w:rsidRPr="009A6740" w:rsidRDefault="005C41B6" w:rsidP="005C41B6"/>
    <w:p w:rsidR="005C41B6" w:rsidRPr="001D3989" w:rsidRDefault="005C41B6" w:rsidP="005C41B6">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 xml:space="preserve">INVOLVED SHOOTINGS THAT RESULT, OR </w:t>
      </w:r>
      <w:r w:rsidRPr="001D3989">
        <w:lastRenderedPageBreak/>
        <w:t>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5C41B6" w:rsidRDefault="005C41B6" w:rsidP="005C41B6">
      <w:pPr>
        <w:pStyle w:val="CALENDARHISTORY"/>
      </w:pPr>
      <w:r>
        <w:t>(Read the first time--January 8, 2019)</w:t>
      </w:r>
    </w:p>
    <w:p w:rsidR="005C41B6" w:rsidRDefault="005C41B6" w:rsidP="005C41B6">
      <w:pPr>
        <w:pStyle w:val="CALENDARHISTORY"/>
      </w:pPr>
      <w:r>
        <w:t>(Reported by Committee on Judiciary--January 23, 2019)</w:t>
      </w:r>
    </w:p>
    <w:p w:rsidR="005C41B6" w:rsidRDefault="005C41B6" w:rsidP="005C41B6">
      <w:pPr>
        <w:pStyle w:val="CALENDARHISTORY"/>
      </w:pPr>
      <w:r>
        <w:t>(Favorable)</w:t>
      </w:r>
    </w:p>
    <w:p w:rsidR="005C41B6" w:rsidRPr="0047625A" w:rsidRDefault="005C41B6" w:rsidP="005C41B6">
      <w:pPr>
        <w:pStyle w:val="CALENDARHISTORY"/>
      </w:pPr>
      <w:r>
        <w:rPr>
          <w:u w:val="single"/>
        </w:rPr>
        <w:t>(Contested by Senators Turner and Gregory)</w:t>
      </w:r>
    </w:p>
    <w:p w:rsidR="005C41B6" w:rsidRDefault="005C41B6" w:rsidP="005C41B6"/>
    <w:p w:rsidR="005C41B6" w:rsidRPr="007346CE" w:rsidRDefault="005C41B6" w:rsidP="007C6241">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w:t>
      </w:r>
      <w:r w:rsidRPr="007346CE">
        <w:rPr>
          <w:color w:val="000000" w:themeColor="text1"/>
          <w:u w:color="000000" w:themeColor="text1"/>
        </w:rPr>
        <w:lastRenderedPageBreak/>
        <w:t xml:space="preserve">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sidR="00E21014">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5C41B6" w:rsidRDefault="005C41B6" w:rsidP="005C41B6">
      <w:pPr>
        <w:pStyle w:val="CALENDARHISTORY"/>
      </w:pPr>
      <w:r>
        <w:t>(Read the first time--January 8, 2019)</w:t>
      </w:r>
    </w:p>
    <w:p w:rsidR="005C41B6" w:rsidRDefault="005C41B6" w:rsidP="005C41B6">
      <w:pPr>
        <w:pStyle w:val="CALENDARHISTORY"/>
      </w:pPr>
      <w:r>
        <w:t>(Reported by Committee on Finance--February 21, 2019)</w:t>
      </w:r>
    </w:p>
    <w:p w:rsidR="005C41B6" w:rsidRDefault="005C41B6" w:rsidP="005C41B6">
      <w:pPr>
        <w:pStyle w:val="CALENDARHISTORY"/>
      </w:pPr>
      <w:r>
        <w:t>(Favorable with amendments)</w:t>
      </w:r>
    </w:p>
    <w:p w:rsidR="005C41B6" w:rsidRPr="0047625A" w:rsidRDefault="005C41B6" w:rsidP="005C41B6">
      <w:pPr>
        <w:pStyle w:val="CALENDARHISTORY"/>
      </w:pPr>
      <w:r>
        <w:rPr>
          <w:u w:val="single"/>
        </w:rPr>
        <w:t>(Contested by Senator Hembree)</w:t>
      </w:r>
    </w:p>
    <w:p w:rsidR="005C41B6" w:rsidRDefault="005C41B6" w:rsidP="005C41B6"/>
    <w:p w:rsidR="005C41B6" w:rsidRPr="00E128BE" w:rsidRDefault="005C41B6" w:rsidP="007C6241">
      <w:pPr>
        <w:pStyle w:val="BILLTITLE"/>
        <w:keepNext/>
        <w:keepLines/>
      </w:pPr>
      <w:r w:rsidRPr="00E128BE">
        <w:lastRenderedPageBreak/>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5C41B6" w:rsidRDefault="005C41B6" w:rsidP="007C6241">
      <w:pPr>
        <w:pStyle w:val="CALENDARHISTORY"/>
        <w:keepNext/>
        <w:keepLines/>
      </w:pPr>
      <w:r>
        <w:t>(Read the first time--January 8, 2019)</w:t>
      </w:r>
    </w:p>
    <w:p w:rsidR="005C41B6" w:rsidRDefault="005C41B6" w:rsidP="007C6241">
      <w:pPr>
        <w:pStyle w:val="CALENDARHISTORY"/>
        <w:keepNext/>
        <w:keepLines/>
      </w:pPr>
      <w:r>
        <w:t>(Reported by Committee on Corrections and Penology--March 7, 2019)</w:t>
      </w:r>
    </w:p>
    <w:p w:rsidR="005C41B6" w:rsidRDefault="005C41B6" w:rsidP="007C6241">
      <w:pPr>
        <w:pStyle w:val="CALENDARHISTORY"/>
        <w:keepNext/>
        <w:keepLines/>
      </w:pPr>
      <w:r>
        <w:t>(Favorable with amendments)</w:t>
      </w:r>
    </w:p>
    <w:p w:rsidR="005C41B6" w:rsidRPr="0047625A" w:rsidRDefault="005C41B6" w:rsidP="007C6241">
      <w:pPr>
        <w:pStyle w:val="CALENDARHISTORY"/>
        <w:keepNext/>
        <w:keepLines/>
      </w:pPr>
      <w:r>
        <w:rPr>
          <w:u w:val="single"/>
        </w:rPr>
        <w:t>(Contested by Senators Rice and Hembree)</w:t>
      </w:r>
    </w:p>
    <w:p w:rsidR="005C41B6" w:rsidRDefault="005C41B6" w:rsidP="005C41B6">
      <w:pPr>
        <w:pStyle w:val="BILLTITLE"/>
      </w:pPr>
      <w:r>
        <w:t xml:space="preserve"> </w:t>
      </w:r>
    </w:p>
    <w:p w:rsidR="005C41B6" w:rsidRPr="001C3941" w:rsidRDefault="005C41B6" w:rsidP="005C41B6">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w:t>
      </w:r>
      <w:r w:rsidRPr="001C3941">
        <w:lastRenderedPageBreak/>
        <w:t xml:space="preserve">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5C41B6" w:rsidRDefault="005C41B6" w:rsidP="005C41B6">
      <w:pPr>
        <w:pStyle w:val="CALENDARHISTORY"/>
      </w:pPr>
      <w:r>
        <w:t>(Read the first time--January 8, 2019)</w:t>
      </w:r>
    </w:p>
    <w:p w:rsidR="005C41B6" w:rsidRDefault="005C41B6" w:rsidP="005C41B6">
      <w:pPr>
        <w:pStyle w:val="CALENDARHISTORY"/>
      </w:pPr>
      <w:r>
        <w:t>(Reported by Committee on Education--March 14, 2019)</w:t>
      </w:r>
    </w:p>
    <w:p w:rsidR="005C41B6" w:rsidRDefault="005C41B6" w:rsidP="005C41B6">
      <w:pPr>
        <w:pStyle w:val="CALENDARHISTORY"/>
      </w:pPr>
      <w:r>
        <w:t>(Favorable with amendments)</w:t>
      </w:r>
    </w:p>
    <w:p w:rsidR="005C41B6" w:rsidRPr="0047625A" w:rsidRDefault="005C41B6" w:rsidP="005C41B6">
      <w:pPr>
        <w:pStyle w:val="CALENDARHISTORY"/>
      </w:pPr>
      <w:r>
        <w:rPr>
          <w:u w:val="single"/>
        </w:rPr>
        <w:t>(Contested by Senator Leatherman)</w:t>
      </w:r>
    </w:p>
    <w:p w:rsidR="005C41B6" w:rsidRDefault="005C41B6" w:rsidP="005C41B6">
      <w:pPr>
        <w:tabs>
          <w:tab w:val="left" w:pos="432"/>
          <w:tab w:val="left" w:pos="864"/>
        </w:tabs>
      </w:pPr>
    </w:p>
    <w:p w:rsidR="005C41B6" w:rsidRDefault="005C41B6" w:rsidP="00331FFF">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5C41B6" w:rsidRDefault="005C41B6" w:rsidP="00331FFF">
      <w:pPr>
        <w:pStyle w:val="CALENDARHISTORY"/>
        <w:keepNext/>
        <w:keepLines/>
      </w:pPr>
      <w:r>
        <w:t>(Read the first time--January 8, 2019)</w:t>
      </w:r>
    </w:p>
    <w:p w:rsidR="005C41B6" w:rsidRDefault="005C41B6" w:rsidP="00331FFF">
      <w:pPr>
        <w:pStyle w:val="CALENDARHISTORY"/>
        <w:keepNext/>
        <w:keepLines/>
      </w:pPr>
      <w:r>
        <w:t>(Reported by Committee on Agriculture and Natural Resources--March 19, 2019)</w:t>
      </w:r>
    </w:p>
    <w:p w:rsidR="005C41B6" w:rsidRDefault="005C41B6" w:rsidP="00331FFF">
      <w:pPr>
        <w:pStyle w:val="CALENDARHISTORY"/>
        <w:keepNext/>
        <w:keepLines/>
      </w:pPr>
      <w:r>
        <w:t>(Favorable with amendments)</w:t>
      </w:r>
    </w:p>
    <w:p w:rsidR="005C41B6" w:rsidRDefault="005C41B6" w:rsidP="00331FFF">
      <w:pPr>
        <w:pStyle w:val="CALENDARHISTORY"/>
        <w:keepNext/>
        <w:keepLines/>
      </w:pPr>
      <w:r>
        <w:t>(Committed to Committee on Finance--March 26, 2019)</w:t>
      </w:r>
    </w:p>
    <w:p w:rsidR="005C41B6" w:rsidRPr="0047625A" w:rsidRDefault="005C41B6" w:rsidP="00331FFF">
      <w:pPr>
        <w:pStyle w:val="CALENDARHISTORY"/>
        <w:keepNext/>
        <w:keepLines/>
      </w:pPr>
      <w:r>
        <w:rPr>
          <w:u w:val="single"/>
        </w:rPr>
        <w:t>(Contested by Senator Harpootlian)</w:t>
      </w:r>
    </w:p>
    <w:p w:rsidR="005C41B6" w:rsidRDefault="005C41B6" w:rsidP="005C41B6">
      <w:pPr>
        <w:tabs>
          <w:tab w:val="left" w:pos="432"/>
          <w:tab w:val="left" w:pos="864"/>
        </w:tabs>
      </w:pPr>
    </w:p>
    <w:p w:rsidR="005C41B6" w:rsidRPr="00FA76E7" w:rsidRDefault="005C41B6" w:rsidP="004B1C67">
      <w:pPr>
        <w:pStyle w:val="BILLTITLE"/>
        <w:keepNext/>
        <w:keepLines/>
      </w:pPr>
      <w:r w:rsidRPr="00FA76E7">
        <w:lastRenderedPageBreak/>
        <w:t>S.</w:t>
      </w:r>
      <w:r w:rsidRPr="00FA76E7">
        <w:tab/>
        <w:t>655</w:t>
      </w:r>
      <w:r w:rsidRPr="00FA76E7">
        <w:fldChar w:fldCharType="begin"/>
      </w:r>
      <w:r w:rsidRPr="00FA76E7">
        <w:instrText xml:space="preserve"> XE "S. 655" \b </w:instrText>
      </w:r>
      <w:r w:rsidRPr="00FA76E7">
        <w:fldChar w:fldCharType="end"/>
      </w:r>
      <w:r w:rsidRPr="00FA76E7">
        <w:t xml:space="preserve">--Senators Peeler, Malloy, Climer, Fanning, Gregory and Leatherman:  </w:t>
      </w:r>
      <w:r w:rsidRPr="00FA76E7">
        <w:rPr>
          <w:szCs w:val="30"/>
        </w:rPr>
        <w:t xml:space="preserve">A BILL </w:t>
      </w:r>
      <w:r w:rsidRPr="00FA76E7">
        <w:t>TO AMEND SECTION 12</w:t>
      </w:r>
      <w:r w:rsidRPr="00FA76E7">
        <w:noBreakHyphen/>
        <w:t>6</w:t>
      </w:r>
      <w:r w:rsidRPr="00FA76E7">
        <w:noBreakHyphen/>
        <w:t>3360, CODE OF LAWS OF SOUTH CAROLINA, 1976, RELATING TO THE JOB TAX CREDIT, SO AS TO PROVIDE FOR A PROFESSIONAL SPORTS TEAM; TO AMEND SECTION 4</w:t>
      </w:r>
      <w:r w:rsidRPr="00FA76E7">
        <w:noBreakHyphen/>
        <w:t>9</w:t>
      </w:r>
      <w:r w:rsidRPr="00FA76E7">
        <w:noBreakHyphen/>
        <w:t>30, RELATING TO THE DESIGNATION OF POWERS UNDER THE ALTERNATE FORMS OF GOVERNMENT, SO AS TO PROHIBIT THE LEVY OF COUNTY LICENSE FEES AND TAXES ON A PROFESSIONAL SPORTS TEAM; TO AMEND SECTION 5</w:t>
      </w:r>
      <w:r w:rsidRPr="00FA76E7">
        <w:noBreakHyphen/>
        <w:t>7</w:t>
      </w:r>
      <w:r w:rsidRPr="00FA76E7">
        <w:noBreakHyphen/>
        <w:t>30, RELATING TO POWERS OF A MUNICIPALITY, SO AS TO PROHIBIT THE LEVY OF A BUSINESS LICENSE TAX ON A PROFESSIONAL SPORTS TEAM; AND BY ADDING SECTION 5</w:t>
      </w:r>
      <w:r w:rsidRPr="00FA76E7">
        <w:noBreakHyphen/>
        <w:t>3</w:t>
      </w:r>
      <w:r w:rsidRPr="00FA76E7">
        <w:noBreakHyphen/>
        <w:t>20 SO AS TO PROVIDE THAT THE REAL PROPERTY OWNED BY A PROFESSIONAL SPORTS TEAM MAY NOT BE ANNEXED</w:t>
      </w:r>
      <w:r>
        <w:t xml:space="preserve"> </w:t>
      </w:r>
      <w:r w:rsidRPr="00FA76E7">
        <w:t>BY A MUNICIPALITY WITHOUT PRIOR WRITTEN CONSENT OF THE PROFESSIONAL SPORTS TEAM.</w:t>
      </w:r>
    </w:p>
    <w:p w:rsidR="005C41B6" w:rsidRDefault="005C41B6" w:rsidP="004B1C67">
      <w:pPr>
        <w:pStyle w:val="CALENDARHISTORY"/>
        <w:keepNext/>
        <w:keepLines/>
      </w:pPr>
      <w:r>
        <w:t>(Read the first time--March 13, 2019)</w:t>
      </w:r>
    </w:p>
    <w:p w:rsidR="005C41B6" w:rsidRDefault="005C41B6" w:rsidP="004B1C67">
      <w:pPr>
        <w:pStyle w:val="CALENDARHISTORY"/>
        <w:keepNext/>
        <w:keepLines/>
      </w:pPr>
      <w:r>
        <w:t>(Reported by Committee on Finance--March 21, 2019)</w:t>
      </w:r>
    </w:p>
    <w:p w:rsidR="005C41B6" w:rsidRDefault="005C41B6" w:rsidP="004B1C67">
      <w:pPr>
        <w:pStyle w:val="CALENDARHISTORY"/>
        <w:keepNext/>
        <w:keepLines/>
      </w:pPr>
      <w:r>
        <w:t>(Favorable)</w:t>
      </w:r>
    </w:p>
    <w:p w:rsidR="005C41B6" w:rsidRDefault="005C41B6" w:rsidP="005C41B6">
      <w:pPr>
        <w:tabs>
          <w:tab w:val="left" w:pos="432"/>
          <w:tab w:val="left" w:pos="864"/>
        </w:tabs>
      </w:pPr>
    </w:p>
    <w:p w:rsidR="005C41B6" w:rsidRPr="00AD1A49" w:rsidRDefault="005C41B6" w:rsidP="005C41B6">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5C41B6" w:rsidRDefault="005C41B6" w:rsidP="005C41B6">
      <w:pPr>
        <w:pStyle w:val="CALENDARHISTORY"/>
      </w:pPr>
      <w:r>
        <w:t>(Read the first time--February 27, 2019)</w:t>
      </w:r>
    </w:p>
    <w:p w:rsidR="005C41B6" w:rsidRDefault="005C41B6" w:rsidP="005C41B6">
      <w:pPr>
        <w:pStyle w:val="CALENDARHISTORY"/>
      </w:pPr>
      <w:r>
        <w:t>(Reported by Committee on Medical Affairs--March 21, 2019)</w:t>
      </w:r>
    </w:p>
    <w:p w:rsidR="005C41B6" w:rsidRDefault="005C41B6" w:rsidP="005C41B6">
      <w:pPr>
        <w:pStyle w:val="CALENDARHISTORY"/>
      </w:pPr>
      <w:r>
        <w:t>(Favorable with amendments)</w:t>
      </w:r>
    </w:p>
    <w:p w:rsidR="005C41B6" w:rsidRPr="00E201BB" w:rsidRDefault="005C41B6" w:rsidP="005C41B6">
      <w:pPr>
        <w:pStyle w:val="CALENDARHISTORY"/>
      </w:pPr>
      <w:r>
        <w:rPr>
          <w:u w:val="single"/>
        </w:rPr>
        <w:t>(Contested by Senators Kimpson and McElveen)</w:t>
      </w:r>
    </w:p>
    <w:p w:rsidR="005C41B6" w:rsidRDefault="005C41B6" w:rsidP="005C41B6">
      <w:pPr>
        <w:tabs>
          <w:tab w:val="left" w:pos="432"/>
          <w:tab w:val="left" w:pos="864"/>
        </w:tabs>
      </w:pPr>
    </w:p>
    <w:p w:rsidR="005C41B6" w:rsidRPr="003E0242" w:rsidRDefault="005C41B6" w:rsidP="007C6241">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 xml:space="preserve">325 OF THE 1976 CODE, RELATING TO </w:t>
      </w:r>
      <w:r w:rsidRPr="003E0242">
        <w:rPr>
          <w:u w:color="000000" w:themeColor="text1"/>
        </w:rPr>
        <w:lastRenderedPageBreak/>
        <w:t>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 WEEKENDS AND HOLIDAYS EXCLUDED, THE DISPOSITION OF EACH CRIMINAL CASE AND TO REPORT WITHIN FORTY</w:t>
      </w:r>
      <w:r w:rsidRPr="003E0242">
        <w:rPr>
          <w:u w:color="000000" w:themeColor="text1"/>
        </w:rPr>
        <w:noBreakHyphen/>
        <w:t xml:space="preserve">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w:t>
      </w:r>
      <w:r w:rsidRPr="003E0242">
        <w:rPr>
          <w:u w:color="000000" w:themeColor="text1"/>
        </w:rPr>
        <w:lastRenderedPageBreak/>
        <w:t>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sidR="007C6241">
        <w:rPr>
          <w:u w:color="000000" w:themeColor="text1"/>
        </w:rPr>
        <w:br/>
      </w:r>
      <w:r w:rsidR="007C6241">
        <w:rPr>
          <w:u w:color="000000" w:themeColor="text1"/>
        </w:rPr>
        <w:br/>
      </w:r>
      <w:r w:rsidR="007C6241">
        <w:rPr>
          <w:u w:color="000000" w:themeColor="text1"/>
        </w:rPr>
        <w:br/>
      </w:r>
      <w:r w:rsidR="007C6241">
        <w:rPr>
          <w:u w:color="000000" w:themeColor="text1"/>
        </w:rPr>
        <w:br/>
      </w:r>
      <w:r w:rsidR="007C6241">
        <w:rPr>
          <w:u w:color="000000" w:themeColor="text1"/>
        </w:rPr>
        <w:br/>
      </w:r>
      <w:r w:rsidRPr="003E0242">
        <w:rPr>
          <w:u w:color="000000" w:themeColor="text1"/>
        </w:rPr>
        <w:t>ENFORCEMENT INFORMATION TECHNOLOGY AND REPORTING.</w:t>
      </w:r>
    </w:p>
    <w:p w:rsidR="005C41B6" w:rsidRDefault="005C41B6" w:rsidP="005C41B6">
      <w:pPr>
        <w:pStyle w:val="CALENDARHISTORY"/>
      </w:pPr>
      <w:r>
        <w:t>(Read the first time--March 12, 2019)</w:t>
      </w:r>
    </w:p>
    <w:p w:rsidR="005C41B6" w:rsidRDefault="005C41B6" w:rsidP="005C41B6">
      <w:pPr>
        <w:pStyle w:val="CALENDARHISTORY"/>
      </w:pPr>
      <w:r>
        <w:t>(Reported by Committee on Judiciary--March 27, 2019)</w:t>
      </w:r>
    </w:p>
    <w:p w:rsidR="005C41B6" w:rsidRDefault="005C41B6" w:rsidP="005C41B6">
      <w:pPr>
        <w:pStyle w:val="CALENDARHISTORY"/>
      </w:pPr>
      <w:r>
        <w:t>(Favorable with amendments)</w:t>
      </w:r>
    </w:p>
    <w:p w:rsidR="005C41B6" w:rsidRPr="00C53E3C" w:rsidRDefault="005C41B6" w:rsidP="005C41B6">
      <w:pPr>
        <w:pStyle w:val="CALENDARHISTORY"/>
      </w:pPr>
      <w:r>
        <w:rPr>
          <w:u w:val="single"/>
        </w:rPr>
        <w:t>(Contested by Senator Kimpson)</w:t>
      </w:r>
    </w:p>
    <w:p w:rsidR="005C41B6" w:rsidRDefault="005C41B6" w:rsidP="005C41B6"/>
    <w:p w:rsidR="005C41B6" w:rsidRPr="002D5012" w:rsidRDefault="005C41B6" w:rsidP="005C41B6">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5C41B6" w:rsidRDefault="005C41B6" w:rsidP="005C41B6">
      <w:pPr>
        <w:pStyle w:val="CALENDARHISTORY"/>
      </w:pPr>
      <w:r>
        <w:t>(Read the first time--February 13, 2019)</w:t>
      </w:r>
    </w:p>
    <w:p w:rsidR="005C41B6" w:rsidRDefault="005C41B6" w:rsidP="005C41B6">
      <w:pPr>
        <w:pStyle w:val="CALENDARHISTORY"/>
      </w:pPr>
      <w:r>
        <w:t>(Reported by Committee on Education--March 28, 2019)</w:t>
      </w:r>
    </w:p>
    <w:p w:rsidR="005C41B6" w:rsidRDefault="005C41B6" w:rsidP="005C41B6">
      <w:pPr>
        <w:pStyle w:val="CALENDARHISTORY"/>
      </w:pPr>
      <w:r>
        <w:t>(Favorable with amendments)</w:t>
      </w:r>
    </w:p>
    <w:p w:rsidR="005C41B6" w:rsidRDefault="005C41B6" w:rsidP="005C41B6"/>
    <w:p w:rsidR="005C41B6" w:rsidRPr="00E01C80" w:rsidRDefault="005C41B6" w:rsidP="00E21014">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 xml:space="preserve">10 OF THE 1976 CODE, RELATING TO THE TRANSFER OF THE DIVISION OF THE STATE FIRE MARSHAL TO THE DEPARTMENT OF LABOR, </w:t>
      </w:r>
      <w:r w:rsidRPr="00E01C80">
        <w:lastRenderedPageBreak/>
        <w:t>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 xml:space="preserve">30(D) OF THE 1976 CODE, RELATING TO A FIREFIGHTER REGISTERING WITH THE STATE FIRE MARSHAL, TO REVISE THE COST AND PROCESS OF OBTAINING </w:t>
      </w:r>
      <w:r w:rsidRPr="00E01C80">
        <w:lastRenderedPageBreak/>
        <w:t>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5C41B6" w:rsidRDefault="005C41B6" w:rsidP="005C41B6">
      <w:pPr>
        <w:pStyle w:val="CALENDARHISTORY"/>
      </w:pPr>
      <w:r>
        <w:t>(Read the first time--February 5, 2019)</w:t>
      </w:r>
    </w:p>
    <w:p w:rsidR="005C41B6" w:rsidRDefault="005C41B6" w:rsidP="005C41B6">
      <w:pPr>
        <w:pStyle w:val="CALENDARHISTORY"/>
      </w:pPr>
      <w:r>
        <w:t>(Reported by Committee on Labor, Commerce and Industry--March 28, 2019)</w:t>
      </w:r>
    </w:p>
    <w:p w:rsidR="005C41B6" w:rsidRDefault="005C41B6" w:rsidP="005C41B6">
      <w:pPr>
        <w:pStyle w:val="CALENDARHISTORY"/>
      </w:pPr>
      <w:r>
        <w:t>(Favorable with amendments)</w:t>
      </w:r>
    </w:p>
    <w:p w:rsidR="005C41B6" w:rsidRPr="00E94D6A" w:rsidRDefault="005C41B6" w:rsidP="005C41B6">
      <w:pPr>
        <w:pStyle w:val="CALENDARHISTORY"/>
      </w:pPr>
      <w:r>
        <w:rPr>
          <w:u w:val="single"/>
        </w:rPr>
        <w:t>(Contested by Senator Jackson)</w:t>
      </w:r>
    </w:p>
    <w:p w:rsidR="005C41B6" w:rsidRDefault="005C41B6" w:rsidP="005C41B6">
      <w:pPr>
        <w:tabs>
          <w:tab w:val="left" w:pos="432"/>
          <w:tab w:val="left" w:pos="864"/>
        </w:tabs>
      </w:pPr>
    </w:p>
    <w:p w:rsidR="005C41B6" w:rsidRPr="00522C88" w:rsidRDefault="005C41B6" w:rsidP="005C41B6">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rsidR="004B1C67">
        <w:t xml:space="preserve"> </w:t>
      </w:r>
      <w:r w:rsidRPr="00522C88">
        <w:t>CERTAIN APPRENTICESHIP PROGRAMS, AND TO DEFINE NECESSARY TERMS.</w:t>
      </w:r>
    </w:p>
    <w:p w:rsidR="005C41B6" w:rsidRDefault="005C41B6" w:rsidP="005C41B6">
      <w:pPr>
        <w:pStyle w:val="CALENDARHISTORY"/>
      </w:pPr>
      <w:r>
        <w:t>(Read the first time--March 21, 2019)</w:t>
      </w:r>
    </w:p>
    <w:p w:rsidR="005C41B6" w:rsidRDefault="005C41B6" w:rsidP="005C41B6">
      <w:pPr>
        <w:pStyle w:val="CALENDARHISTORY"/>
      </w:pPr>
      <w:r>
        <w:t>(Reported by Committee on Labor, Commerce and Industry--April 3, 2019)</w:t>
      </w:r>
    </w:p>
    <w:p w:rsidR="005C41B6" w:rsidRDefault="005C41B6" w:rsidP="005C41B6">
      <w:pPr>
        <w:pStyle w:val="CALENDARHISTORY"/>
      </w:pPr>
      <w:r>
        <w:t>(Favorable)</w:t>
      </w:r>
    </w:p>
    <w:p w:rsidR="005C41B6" w:rsidRDefault="005C41B6" w:rsidP="005C41B6">
      <w:pPr>
        <w:pStyle w:val="CALENDARHISTORY"/>
        <w:rPr>
          <w:u w:val="single"/>
        </w:rPr>
      </w:pPr>
      <w:r>
        <w:rPr>
          <w:u w:val="single"/>
        </w:rPr>
        <w:t>(Contested by Senators Alexander, Davis and Campsen)</w:t>
      </w:r>
    </w:p>
    <w:p w:rsidR="005C41B6" w:rsidRDefault="005C41B6" w:rsidP="005C41B6">
      <w:pPr>
        <w:tabs>
          <w:tab w:val="left" w:pos="432"/>
          <w:tab w:val="left" w:pos="864"/>
        </w:tabs>
      </w:pPr>
    </w:p>
    <w:p w:rsidR="005C41B6" w:rsidRPr="00E23E4D" w:rsidRDefault="005C41B6" w:rsidP="004B1C67">
      <w:pPr>
        <w:pStyle w:val="BILLTITLE"/>
        <w:keepNext/>
        <w:keepLines/>
        <w:rPr>
          <w:u w:color="000000" w:themeColor="text1"/>
        </w:rPr>
      </w:pPr>
      <w:r w:rsidRPr="00E23E4D">
        <w:lastRenderedPageBreak/>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5C41B6" w:rsidRDefault="005C41B6" w:rsidP="004B1C67">
      <w:pPr>
        <w:pStyle w:val="CALENDARHISTORY"/>
        <w:keepNext/>
        <w:keepLines/>
      </w:pPr>
      <w:r>
        <w:t>(Read the first time--January 22, 2019)</w:t>
      </w:r>
    </w:p>
    <w:p w:rsidR="005C41B6" w:rsidRDefault="005C41B6" w:rsidP="004B1C67">
      <w:pPr>
        <w:pStyle w:val="CALENDARHISTORY"/>
        <w:keepNext/>
        <w:keepLines/>
      </w:pPr>
      <w:r>
        <w:t>(Reported by Committee on Labor, Commerce and Industry--April 11, 2019)</w:t>
      </w:r>
    </w:p>
    <w:p w:rsidR="005C41B6" w:rsidRDefault="005C41B6" w:rsidP="004B1C67">
      <w:pPr>
        <w:pStyle w:val="CALENDARHISTORY"/>
        <w:keepNext/>
        <w:keepLines/>
      </w:pPr>
      <w:r>
        <w:t>(Favorable)</w:t>
      </w:r>
    </w:p>
    <w:p w:rsidR="005C41B6" w:rsidRPr="003B0232" w:rsidRDefault="005C41B6" w:rsidP="004B1C67">
      <w:pPr>
        <w:pStyle w:val="CALENDARHISTORY"/>
        <w:keepNext/>
        <w:keepLines/>
      </w:pPr>
      <w:r>
        <w:rPr>
          <w:u w:val="single"/>
        </w:rPr>
        <w:t>(Contested by Senators Johnson, Senn and McElveen)</w:t>
      </w:r>
    </w:p>
    <w:p w:rsidR="005C41B6" w:rsidRPr="00E6355E" w:rsidRDefault="005C41B6" w:rsidP="005C41B6"/>
    <w:p w:rsidR="005C41B6" w:rsidRPr="009705F1" w:rsidRDefault="005C41B6" w:rsidP="005C41B6">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5C41B6" w:rsidRDefault="005C41B6" w:rsidP="005C41B6">
      <w:pPr>
        <w:pStyle w:val="CALENDARHISTORY"/>
      </w:pPr>
      <w:r>
        <w:t>(Without reference--April 23, 2019)</w:t>
      </w:r>
    </w:p>
    <w:p w:rsidR="005C41B6" w:rsidRPr="00856273" w:rsidRDefault="005C41B6" w:rsidP="005C41B6">
      <w:pPr>
        <w:pStyle w:val="CALENDARHISTORY"/>
      </w:pPr>
      <w:r>
        <w:rPr>
          <w:u w:val="single"/>
        </w:rPr>
        <w:t>(Contested by Senator Rice)</w:t>
      </w:r>
    </w:p>
    <w:p w:rsidR="005C41B6" w:rsidRDefault="005C41B6" w:rsidP="005C41B6">
      <w:pPr>
        <w:tabs>
          <w:tab w:val="left" w:pos="432"/>
          <w:tab w:val="left" w:pos="864"/>
        </w:tabs>
      </w:pPr>
    </w:p>
    <w:p w:rsidR="005C41B6" w:rsidRPr="00CC712D" w:rsidRDefault="005C41B6" w:rsidP="005C41B6">
      <w:pPr>
        <w:pStyle w:val="BILLTITLE"/>
      </w:pPr>
      <w:r w:rsidRPr="00CC712D">
        <w:t>S.</w:t>
      </w:r>
      <w:r w:rsidRPr="00CC712D">
        <w:tab/>
        <w:t>656</w:t>
      </w:r>
      <w:r w:rsidRPr="00CC712D">
        <w:fldChar w:fldCharType="begin"/>
      </w:r>
      <w:r w:rsidRPr="00CC712D">
        <w:instrText xml:space="preserve"> XE "S. 656" \b </w:instrText>
      </w:r>
      <w:r w:rsidRPr="00CC712D">
        <w:fldChar w:fldCharType="end"/>
      </w:r>
      <w:r w:rsidRPr="00CC712D">
        <w:t xml:space="preserve">--Senator Grooms:  </w:t>
      </w:r>
      <w:r w:rsidRPr="00CC712D">
        <w:rPr>
          <w:szCs w:val="30"/>
        </w:rPr>
        <w:t xml:space="preserve">A BILL </w:t>
      </w:r>
      <w:r w:rsidRPr="00CC712D">
        <w:t xml:space="preserve">TO AMEND SECTION 56-5-5640 OF THE 1976 CODE, RELATING TO THE SALE OF UNCLAIMED VEHICLES AND THE DISPOSITION OF PROCEEDS, TO PROVIDE FOR THE TRANSFER OF A VEHICLE TO AN AUTOMOTIVE DISMANTLER OR RECYCLER OR SECONDARY METALS RECYCLER FOR DEMOLITION, WRECKING, OR DISMANTLING; TO AMEND SECTION 56-5-5670 OF </w:t>
      </w:r>
      <w:r w:rsidRPr="00CC712D">
        <w:lastRenderedPageBreak/>
        <w:t>THE 1976 CODE, RELATING TO THE DUTIES OF 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 SERIAL PLATES OF VEHICLES SOLD AS SALVAGE, ABANDONED, SCRAPPED, OR DESTROYED, TO MAKE CONFORMING CHANGES; TO AMEND SECTION 56-3-1380 OF THE 1976 CODE, RELATING TO THE RETURN OF A REGISTRATION CARD AND LICENSE PLATES FOR A WRECKED OR DISMANTLED VEHICLE, TO MAKE CONFORMING CHANGES; TO AMEND SECTION 16-17-680(D), (E), AND (J)(1)(e) OF THE 1976 CODE, RELATING TO A SECONDARY METALS RECYCLER PERMIT TO PURCHASE NONFERROUS METALS AND A PERMIT TO TRANSPORT AND SELL NONFERROUS METALS, TO</w:t>
      </w:r>
      <w:r w:rsidR="007C6241">
        <w:br/>
      </w:r>
      <w:r w:rsidR="007C6241">
        <w:br/>
      </w:r>
      <w:r w:rsidR="007C6241">
        <w:br/>
      </w:r>
      <w:r w:rsidRPr="00CC712D">
        <w:t>MAKE CONFORMING CHANGES; AND TO DEFINE NECESSARY TERMS.</w:t>
      </w:r>
    </w:p>
    <w:p w:rsidR="005C41B6" w:rsidRDefault="005C41B6" w:rsidP="005C41B6">
      <w:pPr>
        <w:pStyle w:val="CALENDARHISTORY"/>
      </w:pPr>
      <w:r>
        <w:t>(Read the first time--March 14, 2019)</w:t>
      </w:r>
    </w:p>
    <w:p w:rsidR="005C41B6" w:rsidRDefault="005C41B6" w:rsidP="005C41B6">
      <w:pPr>
        <w:pStyle w:val="CALENDARHISTORY"/>
      </w:pPr>
      <w:r>
        <w:t>(Reported by Committee on Transportation--April 24, 2019)</w:t>
      </w:r>
    </w:p>
    <w:p w:rsidR="005C41B6" w:rsidRDefault="005C41B6" w:rsidP="005C41B6">
      <w:pPr>
        <w:pStyle w:val="CALENDARHISTORY"/>
      </w:pPr>
      <w:r>
        <w:t>(Favorable)</w:t>
      </w:r>
    </w:p>
    <w:p w:rsidR="005C41B6" w:rsidRPr="00C932DD" w:rsidRDefault="005C41B6" w:rsidP="005C41B6">
      <w:pPr>
        <w:pStyle w:val="CALENDARHISTORY"/>
      </w:pPr>
      <w:r>
        <w:rPr>
          <w:u w:val="single"/>
        </w:rPr>
        <w:t>(Contested by Senator Senn)</w:t>
      </w:r>
    </w:p>
    <w:p w:rsidR="002B10FC" w:rsidRDefault="002B10FC" w:rsidP="005C41B6">
      <w:pPr>
        <w:tabs>
          <w:tab w:val="left" w:pos="432"/>
          <w:tab w:val="left" w:pos="864"/>
        </w:tabs>
      </w:pPr>
    </w:p>
    <w:p w:rsidR="005C41B6" w:rsidRPr="00400DE9" w:rsidRDefault="005C41B6" w:rsidP="00B90D7E">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 xml:space="preserve">110 SO AS TO EXEMPT ARMED SERVICE MEMBERS STATIONED IN THIS STATE AND THEIR SPOUSES FROM LICENSURE FOR OCCUPATIONS AND PROFESSIONS REGULATED BY THE DEPARTMENT OF CONSUMER AFFAIRS IN CERTAIN CIRCUMSTANCES; </w:t>
      </w:r>
      <w:r w:rsidRPr="00400DE9">
        <w:lastRenderedPageBreak/>
        <w:t>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 xml:space="preserve">80, RELATING TO LICENSURE REQUIREMENTS FOR BAIL BONDSMEN AND RUNNERS, SO AS TO EXEMPT ARMED SERVICE MEMBERS STATIONED IN THIS STATE AND THEIR SPOUSES FROM THESE REQUIREMENTS IN </w:t>
      </w:r>
      <w:r w:rsidRPr="00400DE9">
        <w:lastRenderedPageBreak/>
        <w:t>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5C41B6" w:rsidRDefault="005C41B6" w:rsidP="005C41B6">
      <w:pPr>
        <w:pStyle w:val="CALENDARHISTORY"/>
      </w:pPr>
      <w:r>
        <w:t>(Read the first time--March 7, 2019)</w:t>
      </w:r>
    </w:p>
    <w:p w:rsidR="005C41B6" w:rsidRDefault="005C41B6" w:rsidP="005C41B6">
      <w:pPr>
        <w:pStyle w:val="CALENDARHISTORY"/>
      </w:pPr>
      <w:r>
        <w:t>(Reported by Committee on Labor, Commerce and Industry--April 25, 2019)</w:t>
      </w:r>
    </w:p>
    <w:p w:rsidR="005C41B6" w:rsidRDefault="005C41B6" w:rsidP="005C41B6">
      <w:pPr>
        <w:pStyle w:val="CALENDARHISTORY"/>
      </w:pPr>
      <w:r>
        <w:t>(Favorable with amendments)</w:t>
      </w:r>
    </w:p>
    <w:p w:rsidR="005C41B6" w:rsidRDefault="005C41B6" w:rsidP="005C41B6">
      <w:pPr>
        <w:pStyle w:val="CALENDARHISTORY"/>
      </w:pPr>
      <w:r>
        <w:t>(Committee Amendment Adopted--May 7, 2019)</w:t>
      </w:r>
    </w:p>
    <w:p w:rsidR="005C41B6" w:rsidRDefault="005C41B6" w:rsidP="005C41B6">
      <w:pPr>
        <w:pStyle w:val="CALENDARHISTORY"/>
      </w:pPr>
      <w:r>
        <w:t>(Amended--May 7, 2019)</w:t>
      </w:r>
    </w:p>
    <w:p w:rsidR="005C41B6" w:rsidRDefault="005C41B6" w:rsidP="005C41B6">
      <w:pPr>
        <w:tabs>
          <w:tab w:val="left" w:pos="432"/>
          <w:tab w:val="left" w:pos="864"/>
        </w:tabs>
      </w:pPr>
    </w:p>
    <w:p w:rsidR="005C41B6" w:rsidRPr="00E32AAD" w:rsidRDefault="005C41B6" w:rsidP="007C6241">
      <w:pPr>
        <w:pStyle w:val="BILLTITLE"/>
        <w:keepNext/>
        <w:keepLines/>
      </w:pPr>
      <w:r w:rsidRPr="00E32AAD">
        <w:t>H.</w:t>
      </w:r>
      <w:r w:rsidRPr="00E32AAD">
        <w:tab/>
        <w:t>4369</w:t>
      </w:r>
      <w:r w:rsidRPr="00E32AAD">
        <w:fldChar w:fldCharType="begin"/>
      </w:r>
      <w:r w:rsidRPr="00E32AAD">
        <w:instrText xml:space="preserve"> XE "H. 4369" \b </w:instrText>
      </w:r>
      <w:r w:rsidRPr="00E32AAD">
        <w:fldChar w:fldCharType="end"/>
      </w:r>
      <w:r w:rsidRPr="00E32AAD">
        <w:t xml:space="preserve">--Regulations and Administrative Procedures Committee:  </w:t>
      </w:r>
      <w:r w:rsidRPr="00E32AAD">
        <w:rPr>
          <w:szCs w:val="30"/>
        </w:rPr>
        <w:t xml:space="preserve">A JOINT RESOLUTION </w:t>
      </w:r>
      <w:r w:rsidRPr="00E32AAD">
        <w:t>TO APPROVE REGULATIONS OF THE DEPARTMENT OF TRANSPORTATION, RELATING TO TRANSPORTATION PROJECT PRIORITIZATION, DESIGNATED AS REGULATION DOCUMENT NUMBER 4839, PURSUANT TO THE PROVISIONS OF ARTICLE 1, CHAPTER 23, TITLE 1 OF THE 1976 CODE.</w:t>
      </w:r>
    </w:p>
    <w:p w:rsidR="005C41B6" w:rsidRDefault="005C41B6" w:rsidP="007C6241">
      <w:pPr>
        <w:pStyle w:val="CALENDARHISTORY"/>
        <w:keepNext/>
        <w:keepLines/>
      </w:pPr>
      <w:r>
        <w:t>(Read the first time--April 17, 2019)</w:t>
      </w:r>
    </w:p>
    <w:p w:rsidR="005C41B6" w:rsidRDefault="005C41B6" w:rsidP="007C6241">
      <w:pPr>
        <w:pStyle w:val="CALENDARHISTORY"/>
        <w:keepNext/>
        <w:keepLines/>
      </w:pPr>
      <w:r>
        <w:t>(Reported by Committee on Transportation--April 25, 2019)</w:t>
      </w:r>
    </w:p>
    <w:p w:rsidR="005C41B6" w:rsidRDefault="005C41B6" w:rsidP="007C6241">
      <w:pPr>
        <w:pStyle w:val="CALENDARHISTORY"/>
        <w:keepNext/>
        <w:keepLines/>
      </w:pPr>
      <w:r>
        <w:t>(Favorable)</w:t>
      </w:r>
    </w:p>
    <w:p w:rsidR="005C41B6" w:rsidRDefault="005C41B6" w:rsidP="005C41B6"/>
    <w:p w:rsidR="005C41B6" w:rsidRPr="00EF3077" w:rsidRDefault="005C41B6" w:rsidP="005C41B6">
      <w:pPr>
        <w:pStyle w:val="BILLTITLE"/>
        <w:rPr>
          <w:color w:val="000000" w:themeColor="text1"/>
          <w:u w:color="000000" w:themeColor="text1"/>
        </w:rPr>
      </w:pPr>
      <w:r w:rsidRPr="00EF3077">
        <w:t>H.</w:t>
      </w:r>
      <w:r w:rsidRPr="00EF3077">
        <w:tab/>
        <w:t>3998</w:t>
      </w:r>
      <w:r w:rsidRPr="00EF3077">
        <w:fldChar w:fldCharType="begin"/>
      </w:r>
      <w:r w:rsidRPr="00EF3077">
        <w:instrText xml:space="preserve"> XE "H. 3998" \b </w:instrText>
      </w:r>
      <w:r w:rsidRPr="00EF3077">
        <w:fldChar w:fldCharType="end"/>
      </w:r>
      <w:r w:rsidRPr="00EF3077">
        <w:t>--Reps. Bannister, Bernstein, Crawford, Pendarvis, Garvin, Herbkersman, Hosey, Alexander, Bales, Stavrinakis, Cogswell, Whitmire, Norrell, Cobb</w:t>
      </w:r>
      <w:r w:rsidRPr="00EF3077">
        <w:noBreakHyphen/>
        <w:t>Hunter, Dillard, Elliott, Moore, Mack, Rutherford, Govan, Bennett, Clemmons, Funderburk, Hayes, McDaniel, Ridgeway, G.M. Smith, G.R. Smith, Sottile, Weeks, Wheeler, S. Williams, Davis, Rivers, Brown, Jefferson, R. Williams, Henderson</w:t>
      </w:r>
      <w:r w:rsidRPr="00EF3077">
        <w:noBreakHyphen/>
        <w:t xml:space="preserve">Myers, Simmons and Gilliard:  </w:t>
      </w:r>
      <w:r w:rsidRPr="00EF3077">
        <w:rPr>
          <w:szCs w:val="30"/>
        </w:rPr>
        <w:t xml:space="preserve">A BILL </w:t>
      </w:r>
      <w:r w:rsidRPr="00EF3077">
        <w:rPr>
          <w:color w:val="000000" w:themeColor="text1"/>
          <w:u w:color="000000" w:themeColor="text1"/>
        </w:rPr>
        <w:t xml:space="preserve">TO AMEND THE CODE OF LAWS OF SOUTH CAROLINA, 1976, TO ENACT THE “WORKFORCE AND SENIOR </w:t>
      </w:r>
      <w:r w:rsidRPr="00EF3077">
        <w:rPr>
          <w:color w:val="000000" w:themeColor="text1"/>
          <w:u w:color="000000" w:themeColor="text1"/>
        </w:rPr>
        <w:lastRenderedPageBreak/>
        <w:t>AFFORDABLE HOUSING ACT” BY ADDING SECTION 12</w:t>
      </w:r>
      <w:r w:rsidRPr="00EF3077">
        <w:rPr>
          <w:color w:val="000000" w:themeColor="text1"/>
          <w:u w:color="000000" w:themeColor="text1"/>
        </w:rPr>
        <w:noBreakHyphen/>
        <w:t>6</w:t>
      </w:r>
      <w:r w:rsidRPr="00EF3077">
        <w:rPr>
          <w:color w:val="000000" w:themeColor="text1"/>
          <w:u w:color="000000" w:themeColor="text1"/>
        </w:rPr>
        <w:noBreakHyphen/>
        <w:t>3795 SO AS TO ALLOW A TAXPAYER ELIGIBLE FOR A FEDERAL</w:t>
      </w:r>
      <w:r w:rsidR="007C6241">
        <w:rPr>
          <w:color w:val="000000" w:themeColor="text1"/>
          <w:u w:color="000000" w:themeColor="text1"/>
        </w:rPr>
        <w:t xml:space="preserve"> </w:t>
      </w:r>
      <w:r w:rsidRPr="00EF3077">
        <w:rPr>
          <w:color w:val="000000" w:themeColor="text1"/>
          <w:u w:color="000000" w:themeColor="text1"/>
        </w:rPr>
        <w:t>LOW</w:t>
      </w:r>
      <w:r w:rsidRPr="00EF3077">
        <w:rPr>
          <w:color w:val="000000" w:themeColor="text1"/>
          <w:u w:color="000000" w:themeColor="text1"/>
        </w:rPr>
        <w:noBreakHyphen/>
        <w:t>INCOME HOUSING TAX CREDIT TO CLAIM A LOW</w:t>
      </w:r>
      <w:r w:rsidRPr="00EF3077">
        <w:rPr>
          <w:color w:val="000000" w:themeColor="text1"/>
          <w:u w:color="000000" w:themeColor="text1"/>
        </w:rPr>
        <w:noBreakHyphen/>
        <w:t>INCOME STATE TAX CREDIT.</w:t>
      </w:r>
    </w:p>
    <w:p w:rsidR="005C41B6" w:rsidRDefault="005C41B6" w:rsidP="005C41B6">
      <w:pPr>
        <w:pStyle w:val="CALENDARHISTORY"/>
      </w:pPr>
      <w:r>
        <w:t>(Read the first time--April 10, 2019)</w:t>
      </w:r>
    </w:p>
    <w:p w:rsidR="005C41B6" w:rsidRDefault="005C41B6" w:rsidP="005C41B6">
      <w:pPr>
        <w:pStyle w:val="CALENDARHISTORY"/>
      </w:pPr>
      <w:r>
        <w:t>(Recalled from Committee on Finance--April 30, 2019)</w:t>
      </w:r>
    </w:p>
    <w:p w:rsidR="005C41B6" w:rsidRDefault="005C41B6" w:rsidP="005C41B6"/>
    <w:p w:rsidR="005C41B6" w:rsidRPr="00983766" w:rsidRDefault="005C41B6" w:rsidP="005C41B6">
      <w:pPr>
        <w:pStyle w:val="BILLTITLE"/>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w:t>
      </w:r>
      <w:r w:rsidR="007C6241">
        <w:br/>
      </w:r>
      <w:r w:rsidR="007C6241">
        <w:br/>
      </w:r>
      <w:r w:rsidRPr="00983766">
        <w:t>ELECTRONIC OR OTHER RECORDING OR OTHER CLEAR AND CONVINCING EVIDENCE.</w:t>
      </w:r>
    </w:p>
    <w:p w:rsidR="005C41B6" w:rsidRDefault="005C41B6" w:rsidP="005C41B6">
      <w:pPr>
        <w:pStyle w:val="CALENDARHISTORY"/>
      </w:pPr>
      <w:r>
        <w:t>(Read the first time--February 7, 2019)</w:t>
      </w:r>
    </w:p>
    <w:p w:rsidR="005C41B6" w:rsidRDefault="005C41B6" w:rsidP="005C41B6">
      <w:pPr>
        <w:pStyle w:val="CALENDARHISTORY"/>
      </w:pPr>
      <w:r>
        <w:t>(Reported by Committee on Banking and Insurance--May 1, 2019)</w:t>
      </w:r>
    </w:p>
    <w:p w:rsidR="005C41B6" w:rsidRDefault="005C41B6" w:rsidP="005C41B6">
      <w:pPr>
        <w:pStyle w:val="CALENDARHISTORY"/>
      </w:pPr>
      <w:r>
        <w:t>(Favorable with amendments)</w:t>
      </w:r>
    </w:p>
    <w:p w:rsidR="003C49FC" w:rsidRDefault="003C49FC" w:rsidP="003C49FC">
      <w:pPr>
        <w:ind w:left="864"/>
      </w:pPr>
      <w:r>
        <w:t>(Amendment proposed--May 8, 2019)</w:t>
      </w:r>
    </w:p>
    <w:p w:rsidR="003C49FC" w:rsidRPr="003C49FC" w:rsidRDefault="003C49FC" w:rsidP="003C49FC">
      <w:pPr>
        <w:pStyle w:val="CALENDARHISTORY"/>
      </w:pPr>
      <w:r>
        <w:t>(Document No. AMEND\493R001.SP.GM)</w:t>
      </w:r>
    </w:p>
    <w:p w:rsidR="00BD40F4" w:rsidRPr="003C49FC" w:rsidRDefault="003C49FC" w:rsidP="003C49FC">
      <w:pPr>
        <w:pStyle w:val="CALENDARHISTORY"/>
      </w:pPr>
      <w:r>
        <w:rPr>
          <w:u w:val="single"/>
        </w:rPr>
        <w:t>(Contested by Senator</w:t>
      </w:r>
      <w:r w:rsidR="00F96C73">
        <w:rPr>
          <w:u w:val="single"/>
        </w:rPr>
        <w:t>s</w:t>
      </w:r>
      <w:r>
        <w:rPr>
          <w:u w:val="single"/>
        </w:rPr>
        <w:t xml:space="preserve"> Malloy</w:t>
      </w:r>
      <w:r w:rsidR="00F96C73">
        <w:rPr>
          <w:u w:val="single"/>
        </w:rPr>
        <w:t xml:space="preserve"> and Grooms</w:t>
      </w:r>
      <w:r>
        <w:rPr>
          <w:u w:val="single"/>
        </w:rPr>
        <w:t>)</w:t>
      </w:r>
    </w:p>
    <w:p w:rsidR="003C49FC" w:rsidRDefault="003C49FC" w:rsidP="005C41B6"/>
    <w:p w:rsidR="005C41B6" w:rsidRPr="00A36DFF" w:rsidRDefault="005C41B6" w:rsidP="005C41B6">
      <w:pPr>
        <w:pStyle w:val="BILLTITLE"/>
        <w:keepNext/>
        <w:keepLines/>
        <w:rPr>
          <w:u w:color="000000" w:themeColor="text1"/>
        </w:rPr>
      </w:pPr>
      <w:r w:rsidRPr="00A36DFF">
        <w:lastRenderedPageBreak/>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5C41B6" w:rsidRDefault="005C41B6" w:rsidP="005C41B6">
      <w:pPr>
        <w:pStyle w:val="CALENDARHISTORY"/>
        <w:keepNext/>
        <w:keepLines/>
      </w:pPr>
      <w:r>
        <w:t>(Read the first time--February 19, 2019)</w:t>
      </w:r>
    </w:p>
    <w:p w:rsidR="005C41B6" w:rsidRDefault="005C41B6" w:rsidP="005C41B6">
      <w:pPr>
        <w:pStyle w:val="CALENDARHISTORY"/>
        <w:keepNext/>
        <w:keepLines/>
      </w:pPr>
      <w:r>
        <w:t>(Recalled from Committee on Judiciary--May 1, 2019)</w:t>
      </w:r>
    </w:p>
    <w:p w:rsidR="005C41B6" w:rsidRPr="00664C56" w:rsidRDefault="005C41B6" w:rsidP="005C41B6">
      <w:pPr>
        <w:pStyle w:val="CALENDARHISTORY"/>
      </w:pPr>
      <w:r>
        <w:rPr>
          <w:u w:val="single"/>
        </w:rPr>
        <w:t>(Contested by Senator M.B. Matthews)</w:t>
      </w:r>
    </w:p>
    <w:p w:rsidR="005C41B6" w:rsidRPr="00203A59" w:rsidRDefault="005C41B6" w:rsidP="005C41B6"/>
    <w:p w:rsidR="005C41B6" w:rsidRPr="00616B8B" w:rsidRDefault="005C41B6" w:rsidP="005C41B6">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sidR="007C6241">
        <w:rPr>
          <w:u w:color="000000" w:themeColor="text1"/>
        </w:rPr>
        <w:br/>
      </w:r>
      <w:r w:rsidR="007C6241">
        <w:rPr>
          <w:u w:color="000000" w:themeColor="text1"/>
        </w:rPr>
        <w:br/>
      </w:r>
      <w:r w:rsidR="007C6241">
        <w:rPr>
          <w:u w:color="000000" w:themeColor="text1"/>
        </w:rPr>
        <w:br/>
      </w:r>
      <w:r w:rsidR="007C6241">
        <w:rPr>
          <w:u w:color="000000" w:themeColor="text1"/>
        </w:rPr>
        <w:br/>
      </w:r>
      <w:r w:rsidR="007C6241">
        <w:rPr>
          <w:u w:color="000000" w:themeColor="text1"/>
        </w:rPr>
        <w:br/>
      </w:r>
      <w:r w:rsidR="007C6241">
        <w:rPr>
          <w:u w:color="000000" w:themeColor="text1"/>
        </w:rPr>
        <w:br/>
      </w:r>
      <w:r w:rsidRPr="00616B8B">
        <w:rPr>
          <w:u w:color="000000" w:themeColor="text1"/>
        </w:rPr>
        <w:t>LEASES OF RESIDENTIAL AREAS ON HUNTING ISLAND.</w:t>
      </w:r>
    </w:p>
    <w:p w:rsidR="005C41B6" w:rsidRDefault="005C41B6" w:rsidP="005C41B6">
      <w:pPr>
        <w:pStyle w:val="CALENDARHISTORY"/>
      </w:pPr>
      <w:r>
        <w:t>(Read the first time--April 10, 2019)</w:t>
      </w:r>
    </w:p>
    <w:p w:rsidR="005C41B6" w:rsidRDefault="005C41B6" w:rsidP="005C41B6">
      <w:pPr>
        <w:pStyle w:val="CALENDARHISTORY"/>
      </w:pPr>
      <w:r>
        <w:t>(Reported by Committee on Fish, Game and Forestry--May 1, 2019)</w:t>
      </w:r>
    </w:p>
    <w:p w:rsidR="005C41B6" w:rsidRDefault="005C41B6" w:rsidP="005C41B6">
      <w:pPr>
        <w:pStyle w:val="CALENDARHISTORY"/>
      </w:pPr>
      <w:r>
        <w:t>(Favorable)</w:t>
      </w:r>
    </w:p>
    <w:p w:rsidR="005C41B6" w:rsidRPr="00664C56" w:rsidRDefault="005C41B6" w:rsidP="005C41B6">
      <w:pPr>
        <w:pStyle w:val="CALENDARHISTORY"/>
      </w:pPr>
      <w:r>
        <w:rPr>
          <w:u w:val="single"/>
        </w:rPr>
        <w:t>(Contested by Senator M.B. Matthews)</w:t>
      </w:r>
    </w:p>
    <w:p w:rsidR="005C41B6" w:rsidRDefault="005C41B6" w:rsidP="005C41B6">
      <w:pPr>
        <w:pStyle w:val="BILLTITLE"/>
      </w:pPr>
    </w:p>
    <w:p w:rsidR="005C41B6" w:rsidRPr="00B16C43" w:rsidRDefault="005C41B6" w:rsidP="005C41B6">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 xml:space="preserve">10, CODE OF LAWS OF SOUTH CAROLINA, 1976, RELATING </w:t>
      </w:r>
      <w:r w:rsidRPr="00B16C43">
        <w:rPr>
          <w:u w:color="000000" w:themeColor="text1"/>
        </w:rPr>
        <w:lastRenderedPageBreak/>
        <w:t>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 LIMITATIONS ON THE OPERATIONS OF CERTAIN STATE PARKS.</w:t>
      </w:r>
    </w:p>
    <w:p w:rsidR="005C41B6" w:rsidRDefault="005C41B6" w:rsidP="005C41B6">
      <w:pPr>
        <w:pStyle w:val="CALENDARHISTORY"/>
      </w:pPr>
      <w:r>
        <w:t>(Read the first time--April 10, 2019)</w:t>
      </w:r>
    </w:p>
    <w:p w:rsidR="005C41B6" w:rsidRDefault="005C41B6" w:rsidP="005C41B6">
      <w:pPr>
        <w:pStyle w:val="CALENDARHISTORY"/>
      </w:pPr>
      <w:r>
        <w:t>(Reported by Committee on Fish, Game and Forestry--May 1, 2019)</w:t>
      </w:r>
    </w:p>
    <w:p w:rsidR="005C41B6" w:rsidRDefault="005C41B6" w:rsidP="005C41B6">
      <w:pPr>
        <w:pStyle w:val="CALENDARHISTORY"/>
      </w:pPr>
      <w:r>
        <w:t>(Favorable)</w:t>
      </w:r>
    </w:p>
    <w:p w:rsidR="005C41B6" w:rsidRPr="00664C56" w:rsidRDefault="005C41B6" w:rsidP="005C41B6">
      <w:pPr>
        <w:pStyle w:val="CALENDARHISTORY"/>
      </w:pPr>
      <w:r>
        <w:rPr>
          <w:u w:val="single"/>
        </w:rPr>
        <w:t>(Contested by Senator M.B. Matthews)</w:t>
      </w:r>
    </w:p>
    <w:p w:rsidR="005C41B6" w:rsidRDefault="005C41B6" w:rsidP="005C41B6"/>
    <w:p w:rsidR="005C41B6" w:rsidRPr="00FF432E" w:rsidRDefault="005C41B6" w:rsidP="005C41B6">
      <w:pPr>
        <w:pStyle w:val="BILLTITLE"/>
      </w:pPr>
      <w:r w:rsidRPr="00FF432E">
        <w:t>H.</w:t>
      </w:r>
      <w:r w:rsidRPr="00FF432E">
        <w:tab/>
        <w:t>4120</w:t>
      </w:r>
      <w:r w:rsidRPr="00FF432E">
        <w:fldChar w:fldCharType="begin"/>
      </w:r>
      <w:r w:rsidRPr="00FF432E">
        <w:instrText xml:space="preserve"> XE "H. 4120" \b </w:instrText>
      </w:r>
      <w:r w:rsidRPr="00FF432E">
        <w:fldChar w:fldCharType="end"/>
      </w:r>
      <w:r w:rsidRPr="00FF432E">
        <w:t xml:space="preserve">--Regulations and Administrative Procedures Committee:  </w:t>
      </w:r>
      <w:r w:rsidRPr="00FF432E">
        <w:rPr>
          <w:szCs w:val="30"/>
        </w:rPr>
        <w:t xml:space="preserve">A JOINT RESOLUTION </w:t>
      </w:r>
      <w:r w:rsidRPr="00FF432E">
        <w:t>TO APPROVE REGULATIONS OF THE DEPARTMENT OF LABOR, LICENSING AND REGULATION - BOARD OF OCCUPATIONAL THERAPY, RELATING TO REACTIVATION OF INACTIVE OR LAPSED LICENSES; AND CODE OF ETHICS, DESIGNATED AS REGULATION DOCUMENT NUMBER 4854, PURSUANT TO THE PROVISIONS OF ARTICLE 1, CHAPTER 23, TITLE 1 OF THE 1976 CODE.</w:t>
      </w:r>
    </w:p>
    <w:p w:rsidR="005C41B6" w:rsidRDefault="005C41B6" w:rsidP="005C41B6">
      <w:pPr>
        <w:pStyle w:val="CALENDARHISTORY"/>
      </w:pPr>
      <w:r>
        <w:t>(Read the first time--March 5, 2019)</w:t>
      </w:r>
    </w:p>
    <w:p w:rsidR="005C41B6" w:rsidRDefault="005C41B6" w:rsidP="005C41B6">
      <w:pPr>
        <w:pStyle w:val="CALENDARHISTORY"/>
      </w:pPr>
      <w:r>
        <w:t>(Reported by Committee on Medical Affairs--May 2, 2019)</w:t>
      </w:r>
    </w:p>
    <w:p w:rsidR="005C41B6" w:rsidRDefault="005C41B6" w:rsidP="005C41B6">
      <w:pPr>
        <w:pStyle w:val="CALENDARHISTORY"/>
      </w:pPr>
      <w:r>
        <w:t>(Favorable)</w:t>
      </w:r>
    </w:p>
    <w:p w:rsidR="005C41B6" w:rsidRDefault="005C41B6" w:rsidP="005C41B6"/>
    <w:p w:rsidR="005C41B6" w:rsidRPr="00FD1026" w:rsidRDefault="005C41B6" w:rsidP="005C41B6">
      <w:pPr>
        <w:pStyle w:val="BILLTITLE"/>
      </w:pPr>
      <w:r w:rsidRPr="00FD1026">
        <w:t>H.</w:t>
      </w:r>
      <w:r w:rsidRPr="00FD1026">
        <w:tab/>
        <w:t>4121</w:t>
      </w:r>
      <w:r w:rsidRPr="00FD1026">
        <w:fldChar w:fldCharType="begin"/>
      </w:r>
      <w:r w:rsidRPr="00FD1026">
        <w:instrText xml:space="preserve"> XE "H. 4121" \b </w:instrText>
      </w:r>
      <w:r w:rsidRPr="00FD1026">
        <w:fldChar w:fldCharType="end"/>
      </w:r>
      <w:r w:rsidRPr="00FD1026">
        <w:t xml:space="preserve">--Regulations and Administrative Procedures Committee:  </w:t>
      </w:r>
      <w:r w:rsidRPr="00FD1026">
        <w:rPr>
          <w:szCs w:val="30"/>
        </w:rPr>
        <w:t xml:space="preserve">A JOINT RESOLUTION </w:t>
      </w:r>
      <w:r w:rsidRPr="00FD1026">
        <w:t xml:space="preserve">TO APPROVE REGULATIONS OF THE DEPARTMENT OF LABOR, LICENSING AND REGULATION - BOARD OF MEDICAL EXAMINERS, RELATING TO REQUIREMENTS TO TAKE STEP 3 OF THE UNITED STATES MEDICAL LICENSING EXAMINATION, DESIGNATED AS REGULATION DOCUMENT NUMBER </w:t>
      </w:r>
      <w:r w:rsidRPr="00FD1026">
        <w:lastRenderedPageBreak/>
        <w:t>4853, PURSUANT TO THE PROVISIONS OF ARTICLE 1, CHAPTER 23, TITLE 1 OF THE 1976 CODE.</w:t>
      </w:r>
    </w:p>
    <w:p w:rsidR="005C41B6" w:rsidRDefault="005C41B6" w:rsidP="005C41B6">
      <w:pPr>
        <w:pStyle w:val="CALENDARHISTORY"/>
      </w:pPr>
      <w:r>
        <w:t>(Read the first time--March 5, 2019)</w:t>
      </w:r>
    </w:p>
    <w:p w:rsidR="005C41B6" w:rsidRDefault="005C41B6" w:rsidP="005C41B6">
      <w:pPr>
        <w:pStyle w:val="CALENDARHISTORY"/>
      </w:pPr>
      <w:r>
        <w:t>(Reported by Committee on Medical Affairs--May 2, 2019)</w:t>
      </w:r>
    </w:p>
    <w:p w:rsidR="005C41B6" w:rsidRDefault="005C41B6" w:rsidP="005C41B6">
      <w:pPr>
        <w:pStyle w:val="CALENDARHISTORY"/>
      </w:pPr>
      <w:r>
        <w:t>(Favorable)</w:t>
      </w:r>
    </w:p>
    <w:p w:rsidR="005C41B6" w:rsidRPr="001A65E8" w:rsidRDefault="005C41B6" w:rsidP="005C41B6"/>
    <w:p w:rsidR="005C41B6" w:rsidRPr="00331E72" w:rsidRDefault="005C41B6" w:rsidP="005C41B6">
      <w:pPr>
        <w:pStyle w:val="BILLTITLE"/>
      </w:pPr>
      <w:r w:rsidRPr="00331E72">
        <w:t>H.</w:t>
      </w:r>
      <w:r w:rsidRPr="00331E72">
        <w:tab/>
        <w:t>4123</w:t>
      </w:r>
      <w:r w:rsidRPr="00331E72">
        <w:fldChar w:fldCharType="begin"/>
      </w:r>
      <w:r w:rsidRPr="00331E72">
        <w:instrText xml:space="preserve"> XE "H. 4123" \b </w:instrText>
      </w:r>
      <w:r w:rsidRPr="00331E72">
        <w:fldChar w:fldCharType="end"/>
      </w:r>
      <w:r w:rsidRPr="00331E72">
        <w:t xml:space="preserve">--Regulations and Administrative Procedures Committee:  </w:t>
      </w:r>
      <w:r w:rsidRPr="00331E72">
        <w:rPr>
          <w:szCs w:val="30"/>
        </w:rPr>
        <w:t xml:space="preserve">A JOINT RESOLUTION </w:t>
      </w:r>
      <w:r w:rsidRPr="00331E72">
        <w:t>TO APPROVE REGULATIONS OF THE DEPARTMENT OF LABOR, LICENSING AND REGULATION, RELATING TO LONG TERM HEALTH CARE ADMINISTRATORS BOARD, DESIGNATED AS REGULATION DOCUMENT NUMBER 4844, PURSUANT TO THE PROVISIONS OF ARTICLE 1, CHAPTER 23, TITLE 1 OF THE 1976 CODE.</w:t>
      </w:r>
    </w:p>
    <w:p w:rsidR="005C41B6" w:rsidRDefault="005C41B6" w:rsidP="005C41B6">
      <w:pPr>
        <w:pStyle w:val="CALENDARHISTORY"/>
      </w:pPr>
      <w:r>
        <w:t>(Read the first time--March 7, 2019)</w:t>
      </w:r>
    </w:p>
    <w:p w:rsidR="005C41B6" w:rsidRDefault="005C41B6" w:rsidP="005C41B6">
      <w:pPr>
        <w:pStyle w:val="CALENDARHISTORY"/>
      </w:pPr>
      <w:r>
        <w:t>(Reported by Committee on Medical Affairs--May 2, 2019)</w:t>
      </w:r>
    </w:p>
    <w:p w:rsidR="005C41B6" w:rsidRDefault="005C41B6" w:rsidP="005C41B6">
      <w:pPr>
        <w:pStyle w:val="CALENDARHISTORY"/>
      </w:pPr>
      <w:r>
        <w:t>(Favorable)</w:t>
      </w:r>
    </w:p>
    <w:p w:rsidR="005C41B6" w:rsidRDefault="005C41B6" w:rsidP="005C41B6"/>
    <w:p w:rsidR="005C41B6" w:rsidRPr="00681598" w:rsidRDefault="005C41B6" w:rsidP="005C41B6">
      <w:pPr>
        <w:pStyle w:val="BILLTITLE"/>
        <w:keepNext/>
        <w:keepLines/>
      </w:pPr>
      <w:r w:rsidRPr="00681598">
        <w:t>H.</w:t>
      </w:r>
      <w:r w:rsidRPr="00681598">
        <w:tab/>
        <w:t>4124</w:t>
      </w:r>
      <w:r w:rsidRPr="00681598">
        <w:fldChar w:fldCharType="begin"/>
      </w:r>
      <w:r w:rsidRPr="00681598">
        <w:instrText xml:space="preserve"> XE "H. 4124" \b </w:instrText>
      </w:r>
      <w:r w:rsidRPr="00681598">
        <w:fldChar w:fldCharType="end"/>
      </w:r>
      <w:r w:rsidRPr="00681598">
        <w:t xml:space="preserve">--Regulations and Administrative Procedures Committee:  </w:t>
      </w:r>
      <w:r w:rsidRPr="00681598">
        <w:rPr>
          <w:szCs w:val="30"/>
        </w:rPr>
        <w:t xml:space="preserve">A JOINT RESOLUTION </w:t>
      </w:r>
      <w:r w:rsidRPr="00681598">
        <w:t>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5C41B6" w:rsidRDefault="005C41B6" w:rsidP="005C41B6">
      <w:pPr>
        <w:pStyle w:val="CALENDARHISTORY"/>
        <w:keepNext/>
        <w:keepLines/>
      </w:pPr>
      <w:r>
        <w:t>(Read the first time--March 12, 2019)</w:t>
      </w:r>
    </w:p>
    <w:p w:rsidR="005C41B6" w:rsidRDefault="005C41B6" w:rsidP="005C41B6">
      <w:pPr>
        <w:pStyle w:val="CALENDARHISTORY"/>
        <w:keepNext/>
        <w:keepLines/>
      </w:pPr>
      <w:r>
        <w:t>(Reported by Committee on Medical Affairs--May 2, 2019)</w:t>
      </w:r>
    </w:p>
    <w:p w:rsidR="005C41B6" w:rsidRDefault="005C41B6" w:rsidP="005C41B6">
      <w:pPr>
        <w:pStyle w:val="CALENDARHISTORY"/>
        <w:keepNext/>
        <w:keepLines/>
      </w:pPr>
      <w:r>
        <w:t>(Favorable)</w:t>
      </w:r>
    </w:p>
    <w:p w:rsidR="005C41B6" w:rsidRDefault="005C41B6" w:rsidP="005C41B6"/>
    <w:p w:rsidR="005C41B6" w:rsidRPr="00EE74E4" w:rsidRDefault="005C41B6" w:rsidP="007C6241">
      <w:pPr>
        <w:pStyle w:val="BILLTITLE"/>
        <w:keepNext/>
        <w:keepLines/>
      </w:pPr>
      <w:r w:rsidRPr="00EE74E4">
        <w:lastRenderedPageBreak/>
        <w:t>H.</w:t>
      </w:r>
      <w:r w:rsidRPr="00EE74E4">
        <w:tab/>
        <w:t>4365</w:t>
      </w:r>
      <w:r w:rsidRPr="00EE74E4">
        <w:fldChar w:fldCharType="begin"/>
      </w:r>
      <w:r w:rsidRPr="00EE74E4">
        <w:instrText xml:space="preserve"> XE "H. 4365" \b </w:instrText>
      </w:r>
      <w:r w:rsidRPr="00EE74E4">
        <w:fldChar w:fldCharType="end"/>
      </w:r>
      <w:r w:rsidRPr="00EE74E4">
        <w:t xml:space="preserve">--Regulations and Administrative Procedures Committee:  </w:t>
      </w:r>
      <w:r w:rsidRPr="00EE74E4">
        <w:rPr>
          <w:szCs w:val="30"/>
        </w:rPr>
        <w:t xml:space="preserve">A JOINT RESOLUTION </w:t>
      </w:r>
      <w:r w:rsidRPr="00EE74E4">
        <w:t>TO APPROVE REGULATIONS OF THE DEPARTMENT OF HEALTH AND ENVIRONMENTAL CONTROL, RELATING TO HAZARDOUS WASTE MANAGEMENT REGULATIONS, DESIGNATED AS REGULATION DOCUMENT NUMBER</w:t>
      </w:r>
      <w:r>
        <w:t xml:space="preserve"> </w:t>
      </w:r>
      <w:r w:rsidRPr="00EE74E4">
        <w:t>4841, PURSUANT TO THE PROVISIONS OF ARTICLE 1, CHAPTER 23, TITLE 1 OF THE 1976 CODE.</w:t>
      </w:r>
    </w:p>
    <w:p w:rsidR="005C41B6" w:rsidRDefault="005C41B6" w:rsidP="007C6241">
      <w:pPr>
        <w:pStyle w:val="CALENDARHISTORY"/>
        <w:keepNext/>
        <w:keepLines/>
      </w:pPr>
      <w:r>
        <w:t>(Read the first time--April 17, 2019)</w:t>
      </w:r>
    </w:p>
    <w:p w:rsidR="005C41B6" w:rsidRDefault="005C41B6" w:rsidP="007C6241">
      <w:pPr>
        <w:pStyle w:val="CALENDARHISTORY"/>
        <w:keepNext/>
        <w:keepLines/>
      </w:pPr>
      <w:r>
        <w:t>(Reported by Committee on Medical Affairs--May 2, 2019)</w:t>
      </w:r>
    </w:p>
    <w:p w:rsidR="005C41B6" w:rsidRDefault="005C41B6" w:rsidP="007C6241">
      <w:pPr>
        <w:pStyle w:val="CALENDARHISTORY"/>
        <w:keepNext/>
        <w:keepLines/>
      </w:pPr>
      <w:r>
        <w:t>(Favorable)</w:t>
      </w:r>
    </w:p>
    <w:p w:rsidR="005C41B6" w:rsidRDefault="005C41B6" w:rsidP="005C41B6"/>
    <w:p w:rsidR="005C41B6" w:rsidRPr="00FE0717" w:rsidRDefault="005C41B6" w:rsidP="00331FFF">
      <w:pPr>
        <w:pStyle w:val="BILLTITLE"/>
        <w:keepNext/>
        <w:keepLines/>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rsidR="00567534">
        <w:t xml:space="preserve"> </w:t>
      </w:r>
      <w:r w:rsidRPr="00FE0717">
        <w:t>PRECINCTS MAY BE FOUND AND MAINTAINED BY THE REVENUE AND FISCAL AFFAIRS OFFICE.</w:t>
      </w:r>
    </w:p>
    <w:p w:rsidR="005C41B6" w:rsidRDefault="005C41B6" w:rsidP="00331FFF">
      <w:pPr>
        <w:pStyle w:val="CALENDARHISTORY"/>
        <w:keepNext/>
        <w:keepLines/>
      </w:pPr>
      <w:r>
        <w:t>(Read the first time--April 10, 2019)</w:t>
      </w:r>
    </w:p>
    <w:p w:rsidR="005C41B6" w:rsidRDefault="005C41B6" w:rsidP="00331FFF">
      <w:pPr>
        <w:pStyle w:val="CALENDARHISTORY"/>
        <w:keepNext/>
        <w:keepLines/>
      </w:pPr>
      <w:r>
        <w:t>(Recalled from Committee on Judiciary--May 2, 2019)</w:t>
      </w:r>
    </w:p>
    <w:p w:rsidR="003310F1" w:rsidRPr="003310F1" w:rsidRDefault="003310F1" w:rsidP="00331FFF">
      <w:pPr>
        <w:pStyle w:val="CALENDARHISTORY"/>
        <w:keepNext/>
        <w:keepLines/>
      </w:pPr>
      <w:r>
        <w:rPr>
          <w:u w:val="single"/>
        </w:rPr>
        <w:t>(Contested by Senator Hutto)</w:t>
      </w:r>
    </w:p>
    <w:p w:rsidR="005C41B6" w:rsidRDefault="005C41B6" w:rsidP="005C41B6"/>
    <w:p w:rsidR="005C41B6" w:rsidRPr="00096678" w:rsidRDefault="005C41B6" w:rsidP="00567534">
      <w:pPr>
        <w:pStyle w:val="BILLTITLE"/>
      </w:pPr>
      <w:r w:rsidRPr="00096678">
        <w:t>H.</w:t>
      </w:r>
      <w:r w:rsidRPr="00096678">
        <w:tab/>
        <w:t>4370</w:t>
      </w:r>
      <w:r w:rsidRPr="00096678">
        <w:fldChar w:fldCharType="begin"/>
      </w:r>
      <w:r w:rsidRPr="00096678">
        <w:instrText xml:space="preserve"> XE "H. 4370" \b </w:instrText>
      </w:r>
      <w:r w:rsidRPr="00096678">
        <w:fldChar w:fldCharType="end"/>
      </w:r>
      <w:r w:rsidRPr="00096678">
        <w:t xml:space="preserve">--Regulations and Administrative Procedures Committee:  </w:t>
      </w:r>
      <w:r w:rsidRPr="00096678">
        <w:rPr>
          <w:szCs w:val="30"/>
        </w:rPr>
        <w:t xml:space="preserve">A JOINT RESOLUTION </w:t>
      </w:r>
      <w:r w:rsidRPr="00096678">
        <w:t>TO APPROVE REGULATIONS OF THE DEPARTMENT OF HEALTH AND ENVIRONMENTAL CONTROL, RELATING TO STANDARDS FOR LICENSING CRISIS STABILIZATION UNIT FACILITIES, DESIGNATED AS REGULATION DOCUMENT NUMBER 4809, PURSUANT TO THE</w:t>
      </w:r>
      <w:r>
        <w:t xml:space="preserve"> </w:t>
      </w:r>
      <w:r w:rsidRPr="00096678">
        <w:t>PROVISIONS OF ARTICLE 1, CHAPTER 23, TITLE 1 OF THE 1976 CODE.</w:t>
      </w:r>
    </w:p>
    <w:p w:rsidR="005C41B6" w:rsidRDefault="005C41B6" w:rsidP="00567534">
      <w:pPr>
        <w:pStyle w:val="CALENDARHISTORY"/>
      </w:pPr>
      <w:r>
        <w:t>(Read the first time--April 17, 2019)</w:t>
      </w:r>
    </w:p>
    <w:p w:rsidR="005C41B6" w:rsidRDefault="005C41B6" w:rsidP="00567534">
      <w:pPr>
        <w:pStyle w:val="CALENDARHISTORY"/>
      </w:pPr>
      <w:r>
        <w:t>(Reported by Committee on Medical Affairs--May 2, 2019)</w:t>
      </w:r>
    </w:p>
    <w:p w:rsidR="005C41B6" w:rsidRDefault="005C41B6" w:rsidP="00567534">
      <w:pPr>
        <w:pStyle w:val="CALENDARHISTORY"/>
      </w:pPr>
      <w:r>
        <w:t>(Favorable)</w:t>
      </w:r>
    </w:p>
    <w:p w:rsidR="005C41B6" w:rsidRDefault="005C41B6" w:rsidP="005C41B6">
      <w:pPr>
        <w:keepNext/>
        <w:keepLines/>
      </w:pPr>
    </w:p>
    <w:p w:rsidR="005C41B6" w:rsidRPr="0043759E" w:rsidRDefault="005C41B6" w:rsidP="007C6241">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 xml:space="preserve">Hunter, B. Newton, Mace, </w:t>
      </w:r>
      <w:r w:rsidRPr="0043759E">
        <w:lastRenderedPageBreak/>
        <w:t>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rsidR="00567534">
        <w:t xml:space="preserve"> </w:t>
      </w:r>
      <w:r w:rsidRPr="0043759E">
        <w:t>UNDER ANY AGREEMENT WITH THE FEDERAL GOVERNMENT.</w:t>
      </w:r>
    </w:p>
    <w:p w:rsidR="005C41B6" w:rsidRDefault="005C41B6" w:rsidP="007C6241">
      <w:pPr>
        <w:pStyle w:val="CALENDARHISTORY"/>
        <w:keepNext/>
        <w:keepLines/>
      </w:pPr>
      <w:r>
        <w:t>(Read the first time--April 10, 2019)</w:t>
      </w:r>
    </w:p>
    <w:p w:rsidR="005C41B6" w:rsidRDefault="005C41B6" w:rsidP="007C6241">
      <w:pPr>
        <w:pStyle w:val="CALENDARHISTORY"/>
        <w:keepNext/>
        <w:keepLines/>
      </w:pPr>
      <w:r>
        <w:t>(Recalled from Committee on Judiciary--May 7, 2019)</w:t>
      </w:r>
    </w:p>
    <w:p w:rsidR="005C41B6" w:rsidRDefault="005C41B6" w:rsidP="005C41B6"/>
    <w:p w:rsidR="00E9497B" w:rsidRPr="001C4D06" w:rsidRDefault="00E9497B" w:rsidP="00E9497B">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 xml:space="preserve">465, RELATING TO PENALTIES FOR UNLAWFULLY CARRYING A FIREARM ONTO THE PREMISES OF A BUSINESS SELLING ALCOHOLIC LIQUOR, BEER, OR WINE FOR CONSUMPTION ON THE </w:t>
      </w:r>
      <w:r w:rsidRPr="001C4D06">
        <w:lastRenderedPageBreak/>
        <w:t>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C4D06">
        <w:noBreakHyphen/>
        <w:t>31</w:t>
      </w:r>
      <w:r w:rsidRPr="001C4D06">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 ON CAPITOL GROUNDS, TO DELETE THE TERM “CONCEALABLE WEAPONS’ PERMIT” AND REPLACE WITH THE TERM “FIREARM”.</w:t>
      </w:r>
    </w:p>
    <w:p w:rsidR="00E9497B" w:rsidRDefault="00E9497B" w:rsidP="00E9497B">
      <w:pPr>
        <w:pStyle w:val="CALENDARHISTORY"/>
      </w:pPr>
      <w:r>
        <w:t>(Read the first time--January 8, 2019)</w:t>
      </w:r>
    </w:p>
    <w:p w:rsidR="00E9497B" w:rsidRDefault="00E9497B" w:rsidP="00E9497B">
      <w:pPr>
        <w:pStyle w:val="CALENDARHISTORY"/>
      </w:pPr>
      <w:r>
        <w:t>(Recalled from Committee on Judiciary--May 8, 2019)</w:t>
      </w:r>
    </w:p>
    <w:p w:rsidR="00E9497B" w:rsidRPr="00E9497B" w:rsidRDefault="00E9497B" w:rsidP="00E9497B">
      <w:pPr>
        <w:pStyle w:val="CALENDARHISTORY"/>
      </w:pPr>
      <w:r>
        <w:rPr>
          <w:u w:val="single"/>
        </w:rPr>
        <w:t>(Contested by Senator Scott)</w:t>
      </w:r>
    </w:p>
    <w:p w:rsidR="00E9497B" w:rsidRDefault="00E9497B" w:rsidP="00E9497B"/>
    <w:p w:rsidR="0065681A" w:rsidRDefault="0065681A" w:rsidP="00E9497B"/>
    <w:p w:rsidR="007C6241" w:rsidRPr="00E9497B" w:rsidRDefault="007C6241" w:rsidP="00E9497B"/>
    <w:p w:rsidR="005C41B6" w:rsidRPr="0065681A" w:rsidRDefault="0065681A" w:rsidP="0065681A">
      <w:pPr>
        <w:pStyle w:val="CALENDARHEADING"/>
      </w:pPr>
      <w:r>
        <w:t>CONCURRENT RESOLUTIONS</w:t>
      </w:r>
    </w:p>
    <w:p w:rsidR="0065681A" w:rsidRDefault="0065681A" w:rsidP="005C41B6">
      <w:pPr>
        <w:tabs>
          <w:tab w:val="left" w:pos="432"/>
          <w:tab w:val="left" w:pos="864"/>
        </w:tabs>
      </w:pPr>
    </w:p>
    <w:p w:rsidR="0065681A" w:rsidRDefault="0065681A" w:rsidP="005C41B6">
      <w:pPr>
        <w:tabs>
          <w:tab w:val="left" w:pos="432"/>
          <w:tab w:val="left" w:pos="864"/>
        </w:tabs>
      </w:pPr>
    </w:p>
    <w:p w:rsidR="0065681A" w:rsidRPr="00C23DF1" w:rsidRDefault="0065681A" w:rsidP="0065681A">
      <w:pPr>
        <w:pStyle w:val="BILLTITLE"/>
      </w:pPr>
      <w:r w:rsidRPr="00C23DF1">
        <w:t>S.</w:t>
      </w:r>
      <w:r w:rsidRPr="00C23DF1">
        <w:tab/>
        <w:t>818</w:t>
      </w:r>
      <w:r w:rsidRPr="00C23DF1">
        <w:fldChar w:fldCharType="begin"/>
      </w:r>
      <w:r w:rsidRPr="00C23DF1">
        <w:instrText xml:space="preserve"> XE "S. 818" \b </w:instrText>
      </w:r>
      <w:r w:rsidRPr="00C23DF1">
        <w:fldChar w:fldCharType="end"/>
      </w:r>
      <w:r w:rsidRPr="00C23DF1">
        <w:t xml:space="preserve">--Senator J. Matthews:  </w:t>
      </w:r>
      <w:r w:rsidRPr="00C23DF1">
        <w:rPr>
          <w:szCs w:val="30"/>
        </w:rPr>
        <w:t xml:space="preserve">A CONCURRENT RESOLUTION </w:t>
      </w:r>
      <w:r w:rsidRPr="00C23DF1">
        <w:t>TO REQUEST THE DEPARTMENT OF TRANSPORTATION  NAME THE PORTION OF UNITED STATES HIGHWAY 178 FROM ITS INTERSECTION WITH THE ORANGEBURG/DORCHESTER COUNTY LINE TO ITS INTERSECTION WITH UNITED STATES HIGHWAY 15 “COUNCILMAN WILLIE RICHARD DAVIS MEMORIAL HIGHWAY” AND ERECT APPROPRIATE MARKERS OR SIGNS ALONG THIS PORTION OF HIGHWAY CONTAINING THESE WORDS.</w:t>
      </w:r>
    </w:p>
    <w:p w:rsidR="0065681A" w:rsidRDefault="0065681A" w:rsidP="0065681A">
      <w:pPr>
        <w:pStyle w:val="CALENDARHISTORY"/>
      </w:pPr>
      <w:r>
        <w:t>(Introduced--May 2, 2019)</w:t>
      </w:r>
    </w:p>
    <w:p w:rsidR="0065681A" w:rsidRDefault="0065681A" w:rsidP="0065681A">
      <w:pPr>
        <w:pStyle w:val="CALENDARHISTORY"/>
      </w:pPr>
      <w:r>
        <w:t>(Recalled from Committee on Transportation--May 8, 2019)</w:t>
      </w:r>
    </w:p>
    <w:p w:rsidR="0065681A" w:rsidRDefault="0065681A" w:rsidP="005C41B6">
      <w:pPr>
        <w:tabs>
          <w:tab w:val="left" w:pos="432"/>
          <w:tab w:val="left" w:pos="864"/>
        </w:tabs>
      </w:pPr>
    </w:p>
    <w:p w:rsidR="0065681A" w:rsidRPr="00A07240" w:rsidRDefault="0065681A" w:rsidP="0065681A">
      <w:pPr>
        <w:pStyle w:val="BILLTITLE"/>
      </w:pPr>
      <w:r w:rsidRPr="00A07240">
        <w:t>H.</w:t>
      </w:r>
      <w:r w:rsidRPr="00A07240">
        <w:tab/>
        <w:t>3011</w:t>
      </w:r>
      <w:r w:rsidRPr="00A07240">
        <w:fldChar w:fldCharType="begin"/>
      </w:r>
      <w:r w:rsidRPr="00A07240">
        <w:instrText xml:space="preserve"> XE "H. 3011" \b </w:instrText>
      </w:r>
      <w:r w:rsidRPr="00A07240">
        <w:fldChar w:fldCharType="end"/>
      </w:r>
      <w:r w:rsidRPr="00A07240">
        <w:t xml:space="preserve">--Rep. Brown:  </w:t>
      </w:r>
      <w:r w:rsidRPr="00A07240">
        <w:rPr>
          <w:szCs w:val="30"/>
        </w:rPr>
        <w:t xml:space="preserve">A CONCURRENT RESOLUTION </w:t>
      </w:r>
      <w:r w:rsidRPr="00A07240">
        <w:t>TO REQUEST THE DEPARTMENT OF TRANSPORTATION NAME THE BRIDGE THAT CROSSES STORE CREEK ALONG SOUTH CAROLINA HIGHWAY 174 IN CHARLESTON COUNTY THE “REVEREND TONY L. DAISE BRIDGE” AND ERECT APPROPRIATE MARKERS OR SIGNS AT THIS BRIDGE CONTAINING THIS DESIGNATION.</w:t>
      </w:r>
    </w:p>
    <w:p w:rsidR="0065681A" w:rsidRDefault="0065681A" w:rsidP="0065681A">
      <w:pPr>
        <w:pStyle w:val="CALENDARHISTORY"/>
      </w:pPr>
      <w:r>
        <w:t>(Introduced--February 27, 2019)</w:t>
      </w:r>
    </w:p>
    <w:p w:rsidR="0065681A" w:rsidRDefault="0065681A" w:rsidP="0065681A">
      <w:pPr>
        <w:pStyle w:val="CALENDARHISTORY"/>
      </w:pPr>
      <w:r>
        <w:t>(Recalled from Committee on Transportation--May 8, 2019)</w:t>
      </w:r>
    </w:p>
    <w:p w:rsidR="0065681A" w:rsidRDefault="0065681A" w:rsidP="005C41B6">
      <w:pPr>
        <w:tabs>
          <w:tab w:val="left" w:pos="432"/>
          <w:tab w:val="left" w:pos="864"/>
        </w:tabs>
      </w:pPr>
    </w:p>
    <w:p w:rsidR="0065681A" w:rsidRPr="00F86911" w:rsidRDefault="0065681A" w:rsidP="0065681A">
      <w:pPr>
        <w:pStyle w:val="BILLTITLE"/>
      </w:pPr>
      <w:r w:rsidRPr="00F86911">
        <w:t>H.</w:t>
      </w:r>
      <w:r w:rsidRPr="00F86911">
        <w:tab/>
        <w:t>3791</w:t>
      </w:r>
      <w:r w:rsidRPr="00F86911">
        <w:fldChar w:fldCharType="begin"/>
      </w:r>
      <w:r w:rsidRPr="00F86911">
        <w:instrText xml:space="preserve"> XE "H. 3791" \b </w:instrText>
      </w:r>
      <w:r w:rsidRPr="00F86911">
        <w:fldChar w:fldCharType="end"/>
      </w:r>
      <w:r w:rsidRPr="00F86911">
        <w:t xml:space="preserve">--Reps. Brown, Bamberg, Kimmons and Rivers:  </w:t>
      </w:r>
      <w:r w:rsidRPr="00F86911">
        <w:rPr>
          <w:szCs w:val="30"/>
        </w:rPr>
        <w:t xml:space="preserve">A CONCURRENT RESOLUTION </w:t>
      </w:r>
      <w:r w:rsidRPr="00F86911">
        <w:t>TO REQUEST THE DEPARTMENT OF TRANSPORTATION NAME THE BRIDGE THAT CROSSES THE CSX RAIL LINE ALONG THE ACE BASIN PARKWAY IN COLLETON COUNTY “MOLLY GRAHAM MEMORIAL BRIDGE” AND ERECT APPROPRIATE MARKERS OR SIGNS AT THE BRIDGE CONTAINING THIS DESIGNATION.</w:t>
      </w:r>
    </w:p>
    <w:p w:rsidR="0065681A" w:rsidRDefault="0065681A" w:rsidP="0065681A">
      <w:pPr>
        <w:pStyle w:val="CALENDARHISTORY"/>
      </w:pPr>
      <w:r>
        <w:t>(Introduced--February 12, 2019)</w:t>
      </w:r>
    </w:p>
    <w:p w:rsidR="0065681A" w:rsidRDefault="0065681A" w:rsidP="0065681A">
      <w:pPr>
        <w:pStyle w:val="CALENDARHISTORY"/>
      </w:pPr>
      <w:r>
        <w:t>(Recalled from Committee on Transportation--May 8, 2019)</w:t>
      </w:r>
    </w:p>
    <w:p w:rsidR="00F96C73" w:rsidRDefault="00F96C73" w:rsidP="005C41B6">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7B4A67" w:rsidRPr="007B4A67" w:rsidRDefault="007B4A67" w:rsidP="0062310D">
      <w:pPr>
        <w:tabs>
          <w:tab w:val="left" w:pos="432"/>
          <w:tab w:val="left" w:pos="864"/>
        </w:tabs>
        <w:rPr>
          <w:b/>
          <w:noProof/>
        </w:rPr>
        <w:sectPr w:rsidR="007B4A67" w:rsidRPr="007B4A67" w:rsidSect="007B4A67">
          <w:footerReference w:type="first" r:id="rId11"/>
          <w:pgSz w:w="12240" w:h="15840" w:code="1"/>
          <w:pgMar w:top="1008" w:right="4666" w:bottom="3499" w:left="1238" w:header="0" w:footer="3499" w:gutter="0"/>
          <w:pgNumType w:start="1"/>
          <w:cols w:space="720"/>
          <w:titlePg/>
          <w:docGrid w:linePitch="360"/>
        </w:sectPr>
      </w:pPr>
      <w:r w:rsidRPr="007B4A67">
        <w:rPr>
          <w:b/>
        </w:rPr>
        <w:fldChar w:fldCharType="begin"/>
      </w:r>
      <w:r w:rsidRPr="007B4A67">
        <w:rPr>
          <w:b/>
        </w:rPr>
        <w:instrText xml:space="preserve"> INDEX \e "</w:instrText>
      </w:r>
      <w:r w:rsidRPr="007B4A67">
        <w:rPr>
          <w:b/>
        </w:rPr>
        <w:tab/>
        <w:instrText xml:space="preserve">" \c "2" \z "1033" </w:instrText>
      </w:r>
      <w:r w:rsidRPr="007B4A67">
        <w:rPr>
          <w:b/>
        </w:rPr>
        <w:fldChar w:fldCharType="separate"/>
      </w:r>
    </w:p>
    <w:p w:rsidR="0036668F" w:rsidRPr="007B4A67" w:rsidRDefault="0036668F">
      <w:pPr>
        <w:pStyle w:val="Index1"/>
        <w:tabs>
          <w:tab w:val="right" w:leader="dot" w:pos="2798"/>
        </w:tabs>
        <w:rPr>
          <w:b/>
          <w:bCs/>
          <w:noProof/>
        </w:rPr>
      </w:pPr>
      <w:r w:rsidRPr="007B4A67">
        <w:rPr>
          <w:b/>
          <w:noProof/>
        </w:rPr>
        <w:lastRenderedPageBreak/>
        <w:t>S. 15</w:t>
      </w:r>
      <w:r w:rsidRPr="007B4A67">
        <w:rPr>
          <w:b/>
          <w:noProof/>
        </w:rPr>
        <w:tab/>
      </w:r>
      <w:r w:rsidRPr="007B4A67">
        <w:rPr>
          <w:b/>
          <w:bCs/>
          <w:noProof/>
        </w:rPr>
        <w:t>23</w:t>
      </w:r>
    </w:p>
    <w:p w:rsidR="0036668F" w:rsidRPr="007B4A67" w:rsidRDefault="0036668F">
      <w:pPr>
        <w:pStyle w:val="Index1"/>
        <w:tabs>
          <w:tab w:val="right" w:leader="dot" w:pos="2798"/>
        </w:tabs>
        <w:rPr>
          <w:b/>
          <w:bCs/>
          <w:noProof/>
        </w:rPr>
      </w:pPr>
      <w:r w:rsidRPr="007B4A67">
        <w:rPr>
          <w:b/>
          <w:noProof/>
        </w:rPr>
        <w:t>S. 16</w:t>
      </w:r>
      <w:r w:rsidRPr="007B4A67">
        <w:rPr>
          <w:b/>
          <w:noProof/>
        </w:rPr>
        <w:tab/>
      </w:r>
      <w:r w:rsidRPr="007B4A67">
        <w:rPr>
          <w:b/>
          <w:bCs/>
          <w:noProof/>
        </w:rPr>
        <w:t>2</w:t>
      </w:r>
    </w:p>
    <w:p w:rsidR="0036668F" w:rsidRPr="007B4A67" w:rsidRDefault="0036668F">
      <w:pPr>
        <w:pStyle w:val="Index1"/>
        <w:tabs>
          <w:tab w:val="right" w:leader="dot" w:pos="2798"/>
        </w:tabs>
        <w:rPr>
          <w:b/>
          <w:bCs/>
          <w:noProof/>
        </w:rPr>
      </w:pPr>
      <w:r w:rsidRPr="007B4A67">
        <w:rPr>
          <w:b/>
          <w:noProof/>
        </w:rPr>
        <w:t>S. 21</w:t>
      </w:r>
      <w:r w:rsidRPr="007B4A67">
        <w:rPr>
          <w:b/>
          <w:noProof/>
        </w:rPr>
        <w:tab/>
      </w:r>
      <w:r w:rsidRPr="007B4A67">
        <w:rPr>
          <w:b/>
          <w:bCs/>
          <w:noProof/>
        </w:rPr>
        <w:t>2</w:t>
      </w:r>
    </w:p>
    <w:p w:rsidR="0036668F" w:rsidRPr="007B4A67" w:rsidRDefault="0036668F">
      <w:pPr>
        <w:pStyle w:val="Index1"/>
        <w:tabs>
          <w:tab w:val="right" w:leader="dot" w:pos="2798"/>
        </w:tabs>
        <w:rPr>
          <w:b/>
          <w:bCs/>
          <w:noProof/>
        </w:rPr>
      </w:pPr>
      <w:r w:rsidRPr="007B4A67">
        <w:rPr>
          <w:b/>
          <w:noProof/>
        </w:rPr>
        <w:t>S. 38</w:t>
      </w:r>
      <w:r w:rsidRPr="007B4A67">
        <w:rPr>
          <w:b/>
          <w:noProof/>
        </w:rPr>
        <w:tab/>
      </w:r>
      <w:r w:rsidRPr="007B4A67">
        <w:rPr>
          <w:b/>
          <w:bCs/>
          <w:noProof/>
        </w:rPr>
        <w:t>16</w:t>
      </w:r>
    </w:p>
    <w:p w:rsidR="0036668F" w:rsidRPr="007B4A67" w:rsidRDefault="0036668F">
      <w:pPr>
        <w:pStyle w:val="Index1"/>
        <w:tabs>
          <w:tab w:val="right" w:leader="dot" w:pos="2798"/>
        </w:tabs>
        <w:rPr>
          <w:b/>
          <w:bCs/>
          <w:noProof/>
        </w:rPr>
      </w:pPr>
      <w:r w:rsidRPr="007B4A67">
        <w:rPr>
          <w:b/>
          <w:noProof/>
        </w:rPr>
        <w:t>S. 107</w:t>
      </w:r>
      <w:r w:rsidRPr="007B4A67">
        <w:rPr>
          <w:b/>
          <w:noProof/>
        </w:rPr>
        <w:tab/>
      </w:r>
      <w:r w:rsidRPr="007B4A67">
        <w:rPr>
          <w:b/>
          <w:bCs/>
          <w:noProof/>
        </w:rPr>
        <w:t>20</w:t>
      </w:r>
    </w:p>
    <w:p w:rsidR="0036668F" w:rsidRPr="007B4A67" w:rsidRDefault="0036668F">
      <w:pPr>
        <w:pStyle w:val="Index1"/>
        <w:tabs>
          <w:tab w:val="right" w:leader="dot" w:pos="2798"/>
        </w:tabs>
        <w:rPr>
          <w:b/>
          <w:bCs/>
          <w:noProof/>
        </w:rPr>
      </w:pPr>
      <w:r w:rsidRPr="007B4A67">
        <w:rPr>
          <w:b/>
          <w:noProof/>
        </w:rPr>
        <w:t>S. 139</w:t>
      </w:r>
      <w:r w:rsidRPr="007B4A67">
        <w:rPr>
          <w:b/>
          <w:noProof/>
        </w:rPr>
        <w:tab/>
      </w:r>
      <w:r w:rsidRPr="007B4A67">
        <w:rPr>
          <w:b/>
          <w:bCs/>
          <w:noProof/>
        </w:rPr>
        <w:t>34</w:t>
      </w:r>
    </w:p>
    <w:p w:rsidR="0036668F" w:rsidRPr="007B4A67" w:rsidRDefault="0036668F">
      <w:pPr>
        <w:pStyle w:val="Index1"/>
        <w:tabs>
          <w:tab w:val="right" w:leader="dot" w:pos="2798"/>
        </w:tabs>
        <w:rPr>
          <w:b/>
          <w:bCs/>
          <w:noProof/>
        </w:rPr>
      </w:pPr>
      <w:r w:rsidRPr="007B4A67">
        <w:rPr>
          <w:b/>
          <w:noProof/>
        </w:rPr>
        <w:t>S. 155</w:t>
      </w:r>
      <w:r w:rsidRPr="007B4A67">
        <w:rPr>
          <w:b/>
          <w:noProof/>
        </w:rPr>
        <w:tab/>
      </w:r>
      <w:r w:rsidRPr="007B4A67">
        <w:rPr>
          <w:b/>
          <w:bCs/>
          <w:noProof/>
        </w:rPr>
        <w:t>19</w:t>
      </w:r>
    </w:p>
    <w:p w:rsidR="0036668F" w:rsidRPr="007B4A67" w:rsidRDefault="0036668F">
      <w:pPr>
        <w:pStyle w:val="Index1"/>
        <w:tabs>
          <w:tab w:val="right" w:leader="dot" w:pos="2798"/>
        </w:tabs>
        <w:rPr>
          <w:b/>
          <w:bCs/>
          <w:noProof/>
        </w:rPr>
      </w:pPr>
      <w:r w:rsidRPr="007B4A67">
        <w:rPr>
          <w:b/>
          <w:noProof/>
        </w:rPr>
        <w:t>S. 283</w:t>
      </w:r>
      <w:r w:rsidRPr="007B4A67">
        <w:rPr>
          <w:b/>
          <w:noProof/>
        </w:rPr>
        <w:tab/>
      </w:r>
      <w:r w:rsidRPr="007B4A67">
        <w:rPr>
          <w:b/>
          <w:bCs/>
          <w:noProof/>
        </w:rPr>
        <w:t>19</w:t>
      </w:r>
    </w:p>
    <w:p w:rsidR="0036668F" w:rsidRPr="007B4A67" w:rsidRDefault="0036668F">
      <w:pPr>
        <w:pStyle w:val="Index1"/>
        <w:tabs>
          <w:tab w:val="right" w:leader="dot" w:pos="2798"/>
        </w:tabs>
        <w:rPr>
          <w:b/>
          <w:bCs/>
          <w:noProof/>
        </w:rPr>
      </w:pPr>
      <w:r w:rsidRPr="007B4A67">
        <w:rPr>
          <w:b/>
          <w:noProof/>
        </w:rPr>
        <w:t>S. 298</w:t>
      </w:r>
      <w:r w:rsidRPr="007B4A67">
        <w:rPr>
          <w:b/>
          <w:noProof/>
        </w:rPr>
        <w:tab/>
      </w:r>
      <w:r w:rsidRPr="007B4A67">
        <w:rPr>
          <w:b/>
          <w:bCs/>
          <w:noProof/>
        </w:rPr>
        <w:t>17</w:t>
      </w:r>
    </w:p>
    <w:p w:rsidR="0036668F" w:rsidRPr="007B4A67" w:rsidRDefault="0036668F">
      <w:pPr>
        <w:pStyle w:val="Index1"/>
        <w:tabs>
          <w:tab w:val="right" w:leader="dot" w:pos="2798"/>
        </w:tabs>
        <w:rPr>
          <w:b/>
          <w:bCs/>
          <w:noProof/>
        </w:rPr>
      </w:pPr>
      <w:r w:rsidRPr="007B4A67">
        <w:rPr>
          <w:b/>
          <w:noProof/>
        </w:rPr>
        <w:t>S. 394</w:t>
      </w:r>
      <w:r w:rsidRPr="007B4A67">
        <w:rPr>
          <w:b/>
          <w:noProof/>
        </w:rPr>
        <w:tab/>
      </w:r>
      <w:r w:rsidRPr="007B4A67">
        <w:rPr>
          <w:b/>
          <w:bCs/>
          <w:noProof/>
        </w:rPr>
        <w:t>25</w:t>
      </w:r>
    </w:p>
    <w:p w:rsidR="0036668F" w:rsidRPr="007B4A67" w:rsidRDefault="0036668F">
      <w:pPr>
        <w:pStyle w:val="Index1"/>
        <w:tabs>
          <w:tab w:val="right" w:leader="dot" w:pos="2798"/>
        </w:tabs>
        <w:rPr>
          <w:b/>
          <w:bCs/>
          <w:noProof/>
        </w:rPr>
      </w:pPr>
      <w:r w:rsidRPr="007B4A67">
        <w:rPr>
          <w:b/>
          <w:noProof/>
        </w:rPr>
        <w:t>S. 444</w:t>
      </w:r>
      <w:r w:rsidRPr="007B4A67">
        <w:rPr>
          <w:b/>
          <w:noProof/>
        </w:rPr>
        <w:tab/>
      </w:r>
      <w:r w:rsidRPr="007B4A67">
        <w:rPr>
          <w:b/>
          <w:bCs/>
          <w:noProof/>
        </w:rPr>
        <w:t>4</w:t>
      </w:r>
    </w:p>
    <w:p w:rsidR="0036668F" w:rsidRPr="007B4A67" w:rsidRDefault="0036668F">
      <w:pPr>
        <w:pStyle w:val="Index1"/>
        <w:tabs>
          <w:tab w:val="right" w:leader="dot" w:pos="2798"/>
        </w:tabs>
        <w:rPr>
          <w:b/>
          <w:bCs/>
          <w:noProof/>
        </w:rPr>
      </w:pPr>
      <w:r w:rsidRPr="007B4A67">
        <w:rPr>
          <w:b/>
          <w:noProof/>
        </w:rPr>
        <w:t>S. 481</w:t>
      </w:r>
      <w:r w:rsidRPr="007B4A67">
        <w:rPr>
          <w:b/>
          <w:noProof/>
        </w:rPr>
        <w:tab/>
      </w:r>
      <w:r w:rsidRPr="007B4A67">
        <w:rPr>
          <w:b/>
          <w:bCs/>
          <w:noProof/>
        </w:rPr>
        <w:t>23</w:t>
      </w:r>
    </w:p>
    <w:p w:rsidR="0036668F" w:rsidRPr="007B4A67" w:rsidRDefault="0036668F">
      <w:pPr>
        <w:pStyle w:val="Index1"/>
        <w:tabs>
          <w:tab w:val="right" w:leader="dot" w:pos="2798"/>
        </w:tabs>
        <w:rPr>
          <w:b/>
          <w:bCs/>
          <w:noProof/>
        </w:rPr>
      </w:pPr>
      <w:r w:rsidRPr="007B4A67">
        <w:rPr>
          <w:b/>
          <w:noProof/>
        </w:rPr>
        <w:t>S. 493</w:t>
      </w:r>
      <w:r w:rsidRPr="007B4A67">
        <w:rPr>
          <w:b/>
          <w:noProof/>
        </w:rPr>
        <w:tab/>
      </w:r>
      <w:r w:rsidRPr="007B4A67">
        <w:rPr>
          <w:b/>
          <w:bCs/>
          <w:noProof/>
        </w:rPr>
        <w:t>29</w:t>
      </w:r>
    </w:p>
    <w:p w:rsidR="0036668F" w:rsidRPr="007B4A67" w:rsidRDefault="0036668F">
      <w:pPr>
        <w:pStyle w:val="Index1"/>
        <w:tabs>
          <w:tab w:val="right" w:leader="dot" w:pos="2798"/>
        </w:tabs>
        <w:rPr>
          <w:b/>
          <w:bCs/>
          <w:noProof/>
        </w:rPr>
      </w:pPr>
      <w:r w:rsidRPr="007B4A67">
        <w:rPr>
          <w:b/>
          <w:noProof/>
        </w:rPr>
        <w:t>S. 534</w:t>
      </w:r>
      <w:r w:rsidRPr="007B4A67">
        <w:rPr>
          <w:b/>
          <w:noProof/>
        </w:rPr>
        <w:tab/>
      </w:r>
      <w:r w:rsidRPr="007B4A67">
        <w:rPr>
          <w:b/>
          <w:bCs/>
          <w:noProof/>
        </w:rPr>
        <w:t>3</w:t>
      </w:r>
    </w:p>
    <w:p w:rsidR="0036668F" w:rsidRPr="007B4A67" w:rsidRDefault="0036668F">
      <w:pPr>
        <w:pStyle w:val="Index1"/>
        <w:tabs>
          <w:tab w:val="right" w:leader="dot" w:pos="2798"/>
        </w:tabs>
        <w:rPr>
          <w:b/>
          <w:bCs/>
          <w:noProof/>
        </w:rPr>
      </w:pPr>
      <w:r w:rsidRPr="007B4A67">
        <w:rPr>
          <w:b/>
          <w:noProof/>
        </w:rPr>
        <w:t>S. 640</w:t>
      </w:r>
      <w:r w:rsidRPr="007B4A67">
        <w:rPr>
          <w:b/>
          <w:noProof/>
        </w:rPr>
        <w:tab/>
      </w:r>
      <w:r w:rsidRPr="007B4A67">
        <w:rPr>
          <w:b/>
          <w:bCs/>
          <w:noProof/>
        </w:rPr>
        <w:t>21</w:t>
      </w:r>
    </w:p>
    <w:p w:rsidR="0036668F" w:rsidRPr="007B4A67" w:rsidRDefault="0036668F">
      <w:pPr>
        <w:pStyle w:val="Index1"/>
        <w:tabs>
          <w:tab w:val="right" w:leader="dot" w:pos="2798"/>
        </w:tabs>
        <w:rPr>
          <w:b/>
          <w:bCs/>
          <w:noProof/>
        </w:rPr>
      </w:pPr>
      <w:r w:rsidRPr="007B4A67">
        <w:rPr>
          <w:b/>
          <w:noProof/>
        </w:rPr>
        <w:t>S. 655</w:t>
      </w:r>
      <w:r w:rsidRPr="007B4A67">
        <w:rPr>
          <w:b/>
          <w:noProof/>
        </w:rPr>
        <w:tab/>
      </w:r>
      <w:r w:rsidRPr="007B4A67">
        <w:rPr>
          <w:b/>
          <w:bCs/>
          <w:noProof/>
        </w:rPr>
        <w:t>20</w:t>
      </w:r>
    </w:p>
    <w:p w:rsidR="0036668F" w:rsidRPr="007B4A67" w:rsidRDefault="0036668F">
      <w:pPr>
        <w:pStyle w:val="Index1"/>
        <w:tabs>
          <w:tab w:val="right" w:leader="dot" w:pos="2798"/>
        </w:tabs>
        <w:rPr>
          <w:b/>
          <w:bCs/>
          <w:noProof/>
        </w:rPr>
      </w:pPr>
      <w:r w:rsidRPr="007B4A67">
        <w:rPr>
          <w:b/>
          <w:noProof/>
        </w:rPr>
        <w:t>S. 656</w:t>
      </w:r>
      <w:r w:rsidRPr="007B4A67">
        <w:rPr>
          <w:b/>
          <w:noProof/>
        </w:rPr>
        <w:tab/>
      </w:r>
      <w:r w:rsidRPr="007B4A67">
        <w:rPr>
          <w:b/>
          <w:bCs/>
          <w:noProof/>
        </w:rPr>
        <w:t>26</w:t>
      </w:r>
    </w:p>
    <w:p w:rsidR="0036668F" w:rsidRPr="007B4A67" w:rsidRDefault="0036668F">
      <w:pPr>
        <w:pStyle w:val="Index1"/>
        <w:tabs>
          <w:tab w:val="right" w:leader="dot" w:pos="2798"/>
        </w:tabs>
        <w:rPr>
          <w:b/>
          <w:bCs/>
          <w:noProof/>
        </w:rPr>
      </w:pPr>
      <w:r w:rsidRPr="007B4A67">
        <w:rPr>
          <w:b/>
          <w:noProof/>
        </w:rPr>
        <w:t>S. 678</w:t>
      </w:r>
      <w:r w:rsidRPr="007B4A67">
        <w:rPr>
          <w:b/>
          <w:noProof/>
        </w:rPr>
        <w:tab/>
      </w:r>
      <w:r w:rsidRPr="007B4A67">
        <w:rPr>
          <w:b/>
          <w:bCs/>
          <w:noProof/>
        </w:rPr>
        <w:t>4</w:t>
      </w:r>
    </w:p>
    <w:p w:rsidR="0036668F" w:rsidRPr="007B4A67" w:rsidRDefault="0036668F">
      <w:pPr>
        <w:pStyle w:val="Index1"/>
        <w:tabs>
          <w:tab w:val="right" w:leader="dot" w:pos="2798"/>
        </w:tabs>
        <w:rPr>
          <w:b/>
          <w:bCs/>
          <w:noProof/>
        </w:rPr>
      </w:pPr>
      <w:r w:rsidRPr="007B4A67">
        <w:rPr>
          <w:b/>
          <w:noProof/>
        </w:rPr>
        <w:t>S. 689</w:t>
      </w:r>
      <w:r w:rsidRPr="007B4A67">
        <w:rPr>
          <w:b/>
          <w:noProof/>
        </w:rPr>
        <w:tab/>
      </w:r>
      <w:r w:rsidRPr="007B4A67">
        <w:rPr>
          <w:b/>
          <w:bCs/>
          <w:noProof/>
        </w:rPr>
        <w:t>24</w:t>
      </w:r>
    </w:p>
    <w:p w:rsidR="0036668F" w:rsidRPr="007B4A67" w:rsidRDefault="0036668F">
      <w:pPr>
        <w:pStyle w:val="Index1"/>
        <w:tabs>
          <w:tab w:val="right" w:leader="dot" w:pos="2798"/>
        </w:tabs>
        <w:rPr>
          <w:b/>
          <w:bCs/>
          <w:noProof/>
        </w:rPr>
      </w:pPr>
      <w:r w:rsidRPr="007B4A67">
        <w:rPr>
          <w:b/>
          <w:noProof/>
        </w:rPr>
        <w:t>S. 780</w:t>
      </w:r>
      <w:r w:rsidRPr="007B4A67">
        <w:rPr>
          <w:b/>
          <w:noProof/>
        </w:rPr>
        <w:tab/>
      </w:r>
      <w:r w:rsidRPr="007B4A67">
        <w:rPr>
          <w:b/>
          <w:bCs/>
          <w:noProof/>
        </w:rPr>
        <w:t>25</w:t>
      </w:r>
    </w:p>
    <w:p w:rsidR="0036668F" w:rsidRPr="007B4A67" w:rsidRDefault="0036668F">
      <w:pPr>
        <w:pStyle w:val="Index1"/>
        <w:tabs>
          <w:tab w:val="right" w:leader="dot" w:pos="2798"/>
        </w:tabs>
        <w:rPr>
          <w:b/>
          <w:bCs/>
          <w:noProof/>
        </w:rPr>
      </w:pPr>
      <w:r w:rsidRPr="007B4A67">
        <w:rPr>
          <w:b/>
          <w:noProof/>
        </w:rPr>
        <w:t>S. 818</w:t>
      </w:r>
      <w:r w:rsidRPr="007B4A67">
        <w:rPr>
          <w:b/>
          <w:noProof/>
        </w:rPr>
        <w:tab/>
      </w:r>
      <w:r w:rsidRPr="007B4A67">
        <w:rPr>
          <w:b/>
          <w:bCs/>
          <w:noProof/>
        </w:rPr>
        <w:t>36</w:t>
      </w:r>
    </w:p>
    <w:p w:rsidR="0036668F" w:rsidRDefault="0036668F">
      <w:pPr>
        <w:pStyle w:val="Index1"/>
        <w:tabs>
          <w:tab w:val="right" w:leader="dot" w:pos="2798"/>
        </w:tabs>
        <w:rPr>
          <w:b/>
          <w:bCs/>
          <w:noProof/>
        </w:rPr>
      </w:pPr>
      <w:r w:rsidRPr="007B4A67">
        <w:rPr>
          <w:b/>
          <w:noProof/>
        </w:rPr>
        <w:t>S. 829</w:t>
      </w:r>
      <w:r w:rsidRPr="007B4A67">
        <w:rPr>
          <w:b/>
          <w:noProof/>
        </w:rPr>
        <w:tab/>
      </w:r>
      <w:r w:rsidRPr="007B4A67">
        <w:rPr>
          <w:b/>
          <w:bCs/>
          <w:noProof/>
        </w:rPr>
        <w:t>15</w:t>
      </w:r>
    </w:p>
    <w:p w:rsidR="0036668F" w:rsidRDefault="0036668F" w:rsidP="0036668F"/>
    <w:p w:rsidR="0036668F" w:rsidRPr="0036668F" w:rsidRDefault="0036668F" w:rsidP="0036668F"/>
    <w:p w:rsidR="0036668F" w:rsidRPr="007B4A67" w:rsidRDefault="0036668F">
      <w:pPr>
        <w:pStyle w:val="Index1"/>
        <w:tabs>
          <w:tab w:val="right" w:leader="dot" w:pos="2798"/>
        </w:tabs>
        <w:rPr>
          <w:b/>
          <w:bCs/>
          <w:noProof/>
        </w:rPr>
      </w:pPr>
      <w:r w:rsidRPr="007B4A67">
        <w:rPr>
          <w:b/>
          <w:noProof/>
        </w:rPr>
        <w:t>H. 3011</w:t>
      </w:r>
      <w:r w:rsidRPr="007B4A67">
        <w:rPr>
          <w:b/>
          <w:noProof/>
        </w:rPr>
        <w:tab/>
      </w:r>
      <w:r w:rsidRPr="007B4A67">
        <w:rPr>
          <w:b/>
          <w:bCs/>
          <w:noProof/>
        </w:rPr>
        <w:t>36</w:t>
      </w:r>
    </w:p>
    <w:p w:rsidR="0036668F" w:rsidRPr="007B4A67" w:rsidRDefault="0036668F">
      <w:pPr>
        <w:pStyle w:val="Index1"/>
        <w:tabs>
          <w:tab w:val="right" w:leader="dot" w:pos="2798"/>
        </w:tabs>
        <w:rPr>
          <w:b/>
          <w:bCs/>
          <w:noProof/>
        </w:rPr>
      </w:pPr>
      <w:r w:rsidRPr="007B4A67">
        <w:rPr>
          <w:b/>
          <w:noProof/>
        </w:rPr>
        <w:t>H. 3079</w:t>
      </w:r>
      <w:r w:rsidRPr="007B4A67">
        <w:rPr>
          <w:b/>
          <w:noProof/>
        </w:rPr>
        <w:tab/>
      </w:r>
      <w:r w:rsidRPr="007B4A67">
        <w:rPr>
          <w:b/>
          <w:bCs/>
          <w:noProof/>
        </w:rPr>
        <w:t>16</w:t>
      </w:r>
    </w:p>
    <w:p w:rsidR="0036668F" w:rsidRPr="007B4A67" w:rsidRDefault="0036668F">
      <w:pPr>
        <w:pStyle w:val="Index1"/>
        <w:tabs>
          <w:tab w:val="right" w:leader="dot" w:pos="2798"/>
        </w:tabs>
        <w:rPr>
          <w:b/>
          <w:bCs/>
          <w:noProof/>
        </w:rPr>
      </w:pPr>
      <w:r w:rsidRPr="007B4A67">
        <w:rPr>
          <w:b/>
          <w:noProof/>
        </w:rPr>
        <w:t>H. 3137</w:t>
      </w:r>
      <w:r w:rsidRPr="007B4A67">
        <w:rPr>
          <w:b/>
          <w:noProof/>
        </w:rPr>
        <w:tab/>
      </w:r>
      <w:r w:rsidRPr="007B4A67">
        <w:rPr>
          <w:b/>
          <w:bCs/>
          <w:noProof/>
        </w:rPr>
        <w:t>6</w:t>
      </w:r>
    </w:p>
    <w:p w:rsidR="0036668F" w:rsidRPr="007B4A67" w:rsidRDefault="0036668F">
      <w:pPr>
        <w:pStyle w:val="Index1"/>
        <w:tabs>
          <w:tab w:val="right" w:leader="dot" w:pos="2798"/>
        </w:tabs>
        <w:rPr>
          <w:b/>
          <w:bCs/>
          <w:noProof/>
        </w:rPr>
      </w:pPr>
      <w:r w:rsidRPr="007B4A67">
        <w:rPr>
          <w:b/>
          <w:noProof/>
        </w:rPr>
        <w:t>H. 3174</w:t>
      </w:r>
      <w:r w:rsidRPr="007B4A67">
        <w:rPr>
          <w:b/>
          <w:noProof/>
        </w:rPr>
        <w:tab/>
      </w:r>
      <w:r w:rsidRPr="007B4A67">
        <w:rPr>
          <w:b/>
          <w:bCs/>
          <w:noProof/>
        </w:rPr>
        <w:t>8</w:t>
      </w:r>
    </w:p>
    <w:p w:rsidR="0036668F" w:rsidRPr="007B4A67" w:rsidRDefault="0036668F">
      <w:pPr>
        <w:pStyle w:val="Index1"/>
        <w:tabs>
          <w:tab w:val="right" w:leader="dot" w:pos="2798"/>
        </w:tabs>
        <w:rPr>
          <w:b/>
          <w:bCs/>
          <w:noProof/>
        </w:rPr>
      </w:pPr>
      <w:r w:rsidRPr="007B4A67">
        <w:rPr>
          <w:b/>
          <w:noProof/>
        </w:rPr>
        <w:t>H. 3205</w:t>
      </w:r>
      <w:r w:rsidRPr="007B4A67">
        <w:rPr>
          <w:b/>
          <w:noProof/>
        </w:rPr>
        <w:tab/>
      </w:r>
      <w:r w:rsidRPr="007B4A67">
        <w:rPr>
          <w:b/>
          <w:bCs/>
          <w:noProof/>
        </w:rPr>
        <w:t>12</w:t>
      </w:r>
    </w:p>
    <w:p w:rsidR="0036668F" w:rsidRPr="007B4A67" w:rsidRDefault="0036668F">
      <w:pPr>
        <w:pStyle w:val="Index1"/>
        <w:tabs>
          <w:tab w:val="right" w:leader="dot" w:pos="2798"/>
        </w:tabs>
        <w:rPr>
          <w:b/>
          <w:bCs/>
          <w:noProof/>
        </w:rPr>
      </w:pPr>
      <w:r w:rsidRPr="007B4A67">
        <w:rPr>
          <w:b/>
          <w:noProof/>
        </w:rPr>
        <w:t>H. 3243</w:t>
      </w:r>
      <w:r w:rsidRPr="007B4A67">
        <w:rPr>
          <w:b/>
          <w:noProof/>
        </w:rPr>
        <w:tab/>
      </w:r>
      <w:r w:rsidRPr="007B4A67">
        <w:rPr>
          <w:b/>
          <w:bCs/>
          <w:noProof/>
        </w:rPr>
        <w:t>16</w:t>
      </w:r>
    </w:p>
    <w:p w:rsidR="0036668F" w:rsidRPr="007B4A67" w:rsidRDefault="0036668F">
      <w:pPr>
        <w:pStyle w:val="Index1"/>
        <w:tabs>
          <w:tab w:val="right" w:leader="dot" w:pos="2798"/>
        </w:tabs>
        <w:rPr>
          <w:b/>
          <w:bCs/>
          <w:noProof/>
        </w:rPr>
      </w:pPr>
      <w:r w:rsidRPr="007B4A67">
        <w:rPr>
          <w:b/>
          <w:noProof/>
        </w:rPr>
        <w:t>H. 3263</w:t>
      </w:r>
      <w:r w:rsidRPr="007B4A67">
        <w:rPr>
          <w:b/>
          <w:noProof/>
        </w:rPr>
        <w:tab/>
      </w:r>
      <w:r w:rsidRPr="007B4A67">
        <w:rPr>
          <w:b/>
          <w:bCs/>
          <w:noProof/>
        </w:rPr>
        <w:t>27</w:t>
      </w:r>
    </w:p>
    <w:p w:rsidR="0036668F" w:rsidRPr="007B4A67" w:rsidRDefault="0036668F">
      <w:pPr>
        <w:pStyle w:val="Index1"/>
        <w:tabs>
          <w:tab w:val="right" w:leader="dot" w:pos="2798"/>
        </w:tabs>
        <w:rPr>
          <w:b/>
          <w:bCs/>
          <w:noProof/>
        </w:rPr>
      </w:pPr>
      <w:r w:rsidRPr="007B4A67">
        <w:rPr>
          <w:b/>
          <w:noProof/>
        </w:rPr>
        <w:lastRenderedPageBreak/>
        <w:t>H. 3274</w:t>
      </w:r>
      <w:r w:rsidRPr="007B4A67">
        <w:rPr>
          <w:b/>
          <w:noProof/>
        </w:rPr>
        <w:tab/>
      </w:r>
      <w:r w:rsidRPr="007B4A67">
        <w:rPr>
          <w:b/>
          <w:bCs/>
          <w:noProof/>
        </w:rPr>
        <w:t>21</w:t>
      </w:r>
    </w:p>
    <w:p w:rsidR="0036668F" w:rsidRPr="007B4A67" w:rsidRDefault="0036668F">
      <w:pPr>
        <w:pStyle w:val="Index1"/>
        <w:tabs>
          <w:tab w:val="right" w:leader="dot" w:pos="2798"/>
        </w:tabs>
        <w:rPr>
          <w:b/>
          <w:bCs/>
          <w:noProof/>
        </w:rPr>
      </w:pPr>
      <w:r w:rsidRPr="007B4A67">
        <w:rPr>
          <w:b/>
          <w:noProof/>
        </w:rPr>
        <w:t>H. 3307</w:t>
      </w:r>
      <w:r w:rsidRPr="007B4A67">
        <w:rPr>
          <w:b/>
          <w:noProof/>
        </w:rPr>
        <w:tab/>
      </w:r>
      <w:r w:rsidRPr="007B4A67">
        <w:rPr>
          <w:b/>
          <w:bCs/>
          <w:noProof/>
        </w:rPr>
        <w:t>33</w:t>
      </w:r>
    </w:p>
    <w:p w:rsidR="0036668F" w:rsidRPr="007B4A67" w:rsidRDefault="0036668F">
      <w:pPr>
        <w:pStyle w:val="Index1"/>
        <w:tabs>
          <w:tab w:val="right" w:leader="dot" w:pos="2798"/>
        </w:tabs>
        <w:rPr>
          <w:b/>
          <w:bCs/>
          <w:noProof/>
        </w:rPr>
      </w:pPr>
      <w:r w:rsidRPr="007B4A67">
        <w:rPr>
          <w:b/>
          <w:noProof/>
        </w:rPr>
        <w:t>H. 3576</w:t>
      </w:r>
      <w:r w:rsidRPr="007B4A67">
        <w:rPr>
          <w:b/>
          <w:noProof/>
        </w:rPr>
        <w:tab/>
      </w:r>
      <w:r w:rsidRPr="007B4A67">
        <w:rPr>
          <w:b/>
          <w:bCs/>
          <w:noProof/>
        </w:rPr>
        <w:t>6</w:t>
      </w:r>
    </w:p>
    <w:p w:rsidR="0036668F" w:rsidRPr="007B4A67" w:rsidRDefault="0036668F">
      <w:pPr>
        <w:pStyle w:val="Index1"/>
        <w:tabs>
          <w:tab w:val="right" w:leader="dot" w:pos="2798"/>
        </w:tabs>
        <w:rPr>
          <w:b/>
          <w:bCs/>
          <w:noProof/>
        </w:rPr>
      </w:pPr>
      <w:r w:rsidRPr="007B4A67">
        <w:rPr>
          <w:b/>
          <w:noProof/>
        </w:rPr>
        <w:t>H. 3586</w:t>
      </w:r>
      <w:r w:rsidRPr="007B4A67">
        <w:rPr>
          <w:b/>
          <w:noProof/>
        </w:rPr>
        <w:tab/>
      </w:r>
      <w:r w:rsidRPr="007B4A67">
        <w:rPr>
          <w:b/>
          <w:bCs/>
          <w:noProof/>
        </w:rPr>
        <w:t>8</w:t>
      </w:r>
    </w:p>
    <w:p w:rsidR="0036668F" w:rsidRPr="007B4A67" w:rsidRDefault="0036668F">
      <w:pPr>
        <w:pStyle w:val="Index1"/>
        <w:tabs>
          <w:tab w:val="right" w:leader="dot" w:pos="2798"/>
        </w:tabs>
        <w:rPr>
          <w:b/>
          <w:bCs/>
          <w:noProof/>
        </w:rPr>
      </w:pPr>
      <w:r w:rsidRPr="007B4A67">
        <w:rPr>
          <w:b/>
          <w:noProof/>
        </w:rPr>
        <w:t>H. 3621</w:t>
      </w:r>
      <w:r w:rsidRPr="007B4A67">
        <w:rPr>
          <w:b/>
          <w:noProof/>
        </w:rPr>
        <w:tab/>
      </w:r>
      <w:r w:rsidRPr="007B4A67">
        <w:rPr>
          <w:b/>
          <w:bCs/>
          <w:noProof/>
        </w:rPr>
        <w:t>12</w:t>
      </w:r>
    </w:p>
    <w:p w:rsidR="0036668F" w:rsidRPr="007B4A67" w:rsidRDefault="0036668F">
      <w:pPr>
        <w:pStyle w:val="Index1"/>
        <w:tabs>
          <w:tab w:val="right" w:leader="dot" w:pos="2798"/>
        </w:tabs>
        <w:rPr>
          <w:b/>
          <w:bCs/>
          <w:noProof/>
        </w:rPr>
      </w:pPr>
      <w:r w:rsidRPr="007B4A67">
        <w:rPr>
          <w:b/>
          <w:noProof/>
        </w:rPr>
        <w:t>H. 3728</w:t>
      </w:r>
      <w:r w:rsidRPr="007B4A67">
        <w:rPr>
          <w:b/>
          <w:noProof/>
        </w:rPr>
        <w:tab/>
      </w:r>
      <w:r w:rsidRPr="007B4A67">
        <w:rPr>
          <w:b/>
          <w:bCs/>
          <w:noProof/>
        </w:rPr>
        <w:t>13</w:t>
      </w:r>
    </w:p>
    <w:p w:rsidR="0036668F" w:rsidRPr="007B4A67" w:rsidRDefault="0036668F">
      <w:pPr>
        <w:pStyle w:val="Index1"/>
        <w:tabs>
          <w:tab w:val="right" w:leader="dot" w:pos="2798"/>
        </w:tabs>
        <w:rPr>
          <w:b/>
          <w:bCs/>
          <w:noProof/>
        </w:rPr>
      </w:pPr>
      <w:r w:rsidRPr="007B4A67">
        <w:rPr>
          <w:b/>
          <w:noProof/>
        </w:rPr>
        <w:t>H. 3755</w:t>
      </w:r>
      <w:r w:rsidRPr="007B4A67">
        <w:rPr>
          <w:b/>
          <w:noProof/>
        </w:rPr>
        <w:tab/>
      </w:r>
      <w:r w:rsidRPr="007B4A67">
        <w:rPr>
          <w:b/>
          <w:bCs/>
          <w:noProof/>
        </w:rPr>
        <w:t>5</w:t>
      </w:r>
    </w:p>
    <w:p w:rsidR="0036668F" w:rsidRPr="007B4A67" w:rsidRDefault="0036668F">
      <w:pPr>
        <w:pStyle w:val="Index1"/>
        <w:tabs>
          <w:tab w:val="right" w:leader="dot" w:pos="2798"/>
        </w:tabs>
        <w:rPr>
          <w:b/>
          <w:bCs/>
          <w:noProof/>
        </w:rPr>
      </w:pPr>
      <w:r w:rsidRPr="007B4A67">
        <w:rPr>
          <w:b/>
          <w:noProof/>
        </w:rPr>
        <w:t>H. 3760</w:t>
      </w:r>
      <w:r w:rsidRPr="007B4A67">
        <w:rPr>
          <w:b/>
          <w:noProof/>
        </w:rPr>
        <w:tab/>
      </w:r>
      <w:r w:rsidRPr="007B4A67">
        <w:rPr>
          <w:b/>
          <w:bCs/>
          <w:noProof/>
        </w:rPr>
        <w:t>10</w:t>
      </w:r>
    </w:p>
    <w:p w:rsidR="0036668F" w:rsidRPr="007B4A67" w:rsidRDefault="0036668F">
      <w:pPr>
        <w:pStyle w:val="Index1"/>
        <w:tabs>
          <w:tab w:val="right" w:leader="dot" w:pos="2798"/>
        </w:tabs>
        <w:rPr>
          <w:b/>
          <w:bCs/>
          <w:noProof/>
        </w:rPr>
      </w:pPr>
      <w:r w:rsidRPr="007B4A67">
        <w:rPr>
          <w:b/>
          <w:noProof/>
        </w:rPr>
        <w:t>H. 3784</w:t>
      </w:r>
      <w:r w:rsidRPr="007B4A67">
        <w:rPr>
          <w:b/>
          <w:noProof/>
        </w:rPr>
        <w:tab/>
      </w:r>
      <w:r w:rsidRPr="007B4A67">
        <w:rPr>
          <w:b/>
          <w:bCs/>
          <w:noProof/>
        </w:rPr>
        <w:t>30</w:t>
      </w:r>
    </w:p>
    <w:p w:rsidR="0036668F" w:rsidRPr="007B4A67" w:rsidRDefault="0036668F">
      <w:pPr>
        <w:pStyle w:val="Index1"/>
        <w:tabs>
          <w:tab w:val="right" w:leader="dot" w:pos="2798"/>
        </w:tabs>
        <w:rPr>
          <w:b/>
          <w:bCs/>
          <w:noProof/>
        </w:rPr>
      </w:pPr>
      <w:r w:rsidRPr="007B4A67">
        <w:rPr>
          <w:b/>
          <w:noProof/>
        </w:rPr>
        <w:t>H. 3785</w:t>
      </w:r>
      <w:r w:rsidRPr="007B4A67">
        <w:rPr>
          <w:b/>
          <w:noProof/>
        </w:rPr>
        <w:tab/>
      </w:r>
      <w:r w:rsidRPr="007B4A67">
        <w:rPr>
          <w:b/>
          <w:bCs/>
          <w:noProof/>
        </w:rPr>
        <w:t>11</w:t>
      </w:r>
    </w:p>
    <w:p w:rsidR="0036668F" w:rsidRPr="007B4A67" w:rsidRDefault="0036668F">
      <w:pPr>
        <w:pStyle w:val="Index1"/>
        <w:tabs>
          <w:tab w:val="right" w:leader="dot" w:pos="2798"/>
        </w:tabs>
        <w:rPr>
          <w:b/>
          <w:bCs/>
          <w:noProof/>
        </w:rPr>
      </w:pPr>
      <w:r w:rsidRPr="007B4A67">
        <w:rPr>
          <w:b/>
          <w:noProof/>
        </w:rPr>
        <w:t>H. 3791</w:t>
      </w:r>
      <w:r w:rsidRPr="007B4A67">
        <w:rPr>
          <w:b/>
          <w:noProof/>
        </w:rPr>
        <w:tab/>
      </w:r>
      <w:r w:rsidRPr="007B4A67">
        <w:rPr>
          <w:b/>
          <w:bCs/>
          <w:noProof/>
        </w:rPr>
        <w:t>36</w:t>
      </w:r>
    </w:p>
    <w:p w:rsidR="0036668F" w:rsidRPr="007B4A67" w:rsidRDefault="0036668F">
      <w:pPr>
        <w:pStyle w:val="Index1"/>
        <w:tabs>
          <w:tab w:val="right" w:leader="dot" w:pos="2798"/>
        </w:tabs>
        <w:rPr>
          <w:b/>
          <w:bCs/>
          <w:noProof/>
        </w:rPr>
      </w:pPr>
      <w:r w:rsidRPr="007B4A67">
        <w:rPr>
          <w:b/>
          <w:noProof/>
        </w:rPr>
        <w:t>H. 3951</w:t>
      </w:r>
      <w:r w:rsidRPr="007B4A67">
        <w:rPr>
          <w:b/>
          <w:noProof/>
        </w:rPr>
        <w:tab/>
      </w:r>
      <w:r w:rsidRPr="007B4A67">
        <w:rPr>
          <w:b/>
          <w:bCs/>
          <w:noProof/>
        </w:rPr>
        <w:t>2</w:t>
      </w:r>
    </w:p>
    <w:p w:rsidR="0036668F" w:rsidRPr="007B4A67" w:rsidRDefault="0036668F">
      <w:pPr>
        <w:pStyle w:val="Index1"/>
        <w:tabs>
          <w:tab w:val="right" w:leader="dot" w:pos="2798"/>
        </w:tabs>
        <w:rPr>
          <w:b/>
          <w:bCs/>
          <w:noProof/>
        </w:rPr>
      </w:pPr>
      <w:r w:rsidRPr="007B4A67">
        <w:rPr>
          <w:b/>
          <w:noProof/>
        </w:rPr>
        <w:t>H. 3970</w:t>
      </w:r>
      <w:r w:rsidRPr="007B4A67">
        <w:rPr>
          <w:b/>
          <w:noProof/>
        </w:rPr>
        <w:tab/>
      </w:r>
      <w:r w:rsidRPr="007B4A67">
        <w:rPr>
          <w:b/>
          <w:bCs/>
          <w:noProof/>
        </w:rPr>
        <w:t>1</w:t>
      </w:r>
    </w:p>
    <w:p w:rsidR="0036668F" w:rsidRPr="007B4A67" w:rsidRDefault="0036668F">
      <w:pPr>
        <w:pStyle w:val="Index1"/>
        <w:tabs>
          <w:tab w:val="right" w:leader="dot" w:pos="2798"/>
        </w:tabs>
        <w:rPr>
          <w:b/>
          <w:bCs/>
          <w:noProof/>
        </w:rPr>
      </w:pPr>
      <w:r w:rsidRPr="007B4A67">
        <w:rPr>
          <w:b/>
          <w:noProof/>
        </w:rPr>
        <w:t>H. 3998</w:t>
      </w:r>
      <w:r w:rsidRPr="007B4A67">
        <w:rPr>
          <w:b/>
          <w:noProof/>
        </w:rPr>
        <w:tab/>
      </w:r>
      <w:r w:rsidRPr="007B4A67">
        <w:rPr>
          <w:b/>
          <w:bCs/>
          <w:noProof/>
        </w:rPr>
        <w:t>29</w:t>
      </w:r>
    </w:p>
    <w:p w:rsidR="0036668F" w:rsidRPr="007B4A67" w:rsidRDefault="0036668F">
      <w:pPr>
        <w:pStyle w:val="Index1"/>
        <w:tabs>
          <w:tab w:val="right" w:leader="dot" w:pos="2798"/>
        </w:tabs>
        <w:rPr>
          <w:b/>
          <w:bCs/>
          <w:noProof/>
        </w:rPr>
      </w:pPr>
      <w:r w:rsidRPr="007B4A67">
        <w:rPr>
          <w:b/>
          <w:noProof/>
        </w:rPr>
        <w:t>H. 4019</w:t>
      </w:r>
      <w:r w:rsidRPr="007B4A67">
        <w:rPr>
          <w:b/>
          <w:noProof/>
        </w:rPr>
        <w:tab/>
      </w:r>
      <w:r w:rsidRPr="007B4A67">
        <w:rPr>
          <w:b/>
          <w:bCs/>
          <w:noProof/>
        </w:rPr>
        <w:t>30</w:t>
      </w:r>
    </w:p>
    <w:p w:rsidR="0036668F" w:rsidRPr="007B4A67" w:rsidRDefault="0036668F">
      <w:pPr>
        <w:pStyle w:val="Index1"/>
        <w:tabs>
          <w:tab w:val="right" w:leader="dot" w:pos="2798"/>
        </w:tabs>
        <w:rPr>
          <w:b/>
          <w:bCs/>
          <w:noProof/>
        </w:rPr>
      </w:pPr>
      <w:r w:rsidRPr="007B4A67">
        <w:rPr>
          <w:b/>
          <w:noProof/>
        </w:rPr>
        <w:t>H. 4020</w:t>
      </w:r>
      <w:r w:rsidRPr="007B4A67">
        <w:rPr>
          <w:b/>
          <w:noProof/>
        </w:rPr>
        <w:tab/>
      </w:r>
      <w:r w:rsidRPr="007B4A67">
        <w:rPr>
          <w:b/>
          <w:bCs/>
          <w:noProof/>
        </w:rPr>
        <w:t>5</w:t>
      </w:r>
    </w:p>
    <w:p w:rsidR="0036668F" w:rsidRPr="007B4A67" w:rsidRDefault="0036668F">
      <w:pPr>
        <w:pStyle w:val="Index1"/>
        <w:tabs>
          <w:tab w:val="right" w:leader="dot" w:pos="2798"/>
        </w:tabs>
        <w:rPr>
          <w:b/>
          <w:bCs/>
          <w:noProof/>
        </w:rPr>
      </w:pPr>
      <w:r w:rsidRPr="007B4A67">
        <w:rPr>
          <w:b/>
          <w:noProof/>
        </w:rPr>
        <w:t>H. 4021</w:t>
      </w:r>
      <w:r w:rsidRPr="007B4A67">
        <w:rPr>
          <w:b/>
          <w:noProof/>
        </w:rPr>
        <w:tab/>
      </w:r>
      <w:r w:rsidRPr="007B4A67">
        <w:rPr>
          <w:b/>
          <w:bCs/>
          <w:noProof/>
        </w:rPr>
        <w:t>31</w:t>
      </w:r>
    </w:p>
    <w:p w:rsidR="0036668F" w:rsidRPr="007B4A67" w:rsidRDefault="0036668F">
      <w:pPr>
        <w:pStyle w:val="Index1"/>
        <w:tabs>
          <w:tab w:val="right" w:leader="dot" w:pos="2798"/>
        </w:tabs>
        <w:rPr>
          <w:b/>
          <w:bCs/>
          <w:noProof/>
        </w:rPr>
      </w:pPr>
      <w:r w:rsidRPr="007B4A67">
        <w:rPr>
          <w:b/>
          <w:noProof/>
        </w:rPr>
        <w:t>H. 4119</w:t>
      </w:r>
      <w:r w:rsidRPr="007B4A67">
        <w:rPr>
          <w:b/>
          <w:noProof/>
        </w:rPr>
        <w:tab/>
      </w:r>
      <w:r w:rsidRPr="007B4A67">
        <w:rPr>
          <w:b/>
          <w:bCs/>
          <w:noProof/>
        </w:rPr>
        <w:t>14</w:t>
      </w:r>
    </w:p>
    <w:p w:rsidR="0036668F" w:rsidRPr="007B4A67" w:rsidRDefault="0036668F">
      <w:pPr>
        <w:pStyle w:val="Index1"/>
        <w:tabs>
          <w:tab w:val="right" w:leader="dot" w:pos="2798"/>
        </w:tabs>
        <w:rPr>
          <w:b/>
          <w:bCs/>
          <w:noProof/>
        </w:rPr>
      </w:pPr>
      <w:r w:rsidRPr="007B4A67">
        <w:rPr>
          <w:b/>
          <w:noProof/>
        </w:rPr>
        <w:t>H. 4120</w:t>
      </w:r>
      <w:r w:rsidRPr="007B4A67">
        <w:rPr>
          <w:b/>
          <w:noProof/>
        </w:rPr>
        <w:tab/>
      </w:r>
      <w:r w:rsidRPr="007B4A67">
        <w:rPr>
          <w:b/>
          <w:bCs/>
          <w:noProof/>
        </w:rPr>
        <w:t>31</w:t>
      </w:r>
    </w:p>
    <w:p w:rsidR="0036668F" w:rsidRPr="007B4A67" w:rsidRDefault="0036668F">
      <w:pPr>
        <w:pStyle w:val="Index1"/>
        <w:tabs>
          <w:tab w:val="right" w:leader="dot" w:pos="2798"/>
        </w:tabs>
        <w:rPr>
          <w:b/>
          <w:bCs/>
          <w:noProof/>
        </w:rPr>
      </w:pPr>
      <w:r w:rsidRPr="007B4A67">
        <w:rPr>
          <w:b/>
          <w:noProof/>
        </w:rPr>
        <w:t>H. 4121</w:t>
      </w:r>
      <w:r w:rsidRPr="007B4A67">
        <w:rPr>
          <w:b/>
          <w:noProof/>
        </w:rPr>
        <w:tab/>
      </w:r>
      <w:r w:rsidRPr="007B4A67">
        <w:rPr>
          <w:b/>
          <w:bCs/>
          <w:noProof/>
        </w:rPr>
        <w:t>32</w:t>
      </w:r>
    </w:p>
    <w:p w:rsidR="0036668F" w:rsidRPr="007B4A67" w:rsidRDefault="0036668F">
      <w:pPr>
        <w:pStyle w:val="Index1"/>
        <w:tabs>
          <w:tab w:val="right" w:leader="dot" w:pos="2798"/>
        </w:tabs>
        <w:rPr>
          <w:b/>
          <w:bCs/>
          <w:noProof/>
        </w:rPr>
      </w:pPr>
      <w:r w:rsidRPr="007B4A67">
        <w:rPr>
          <w:b/>
          <w:noProof/>
        </w:rPr>
        <w:t>H. 4123</w:t>
      </w:r>
      <w:r w:rsidRPr="007B4A67">
        <w:rPr>
          <w:b/>
          <w:noProof/>
        </w:rPr>
        <w:tab/>
      </w:r>
      <w:r w:rsidRPr="007B4A67">
        <w:rPr>
          <w:b/>
          <w:bCs/>
          <w:noProof/>
        </w:rPr>
        <w:t>32</w:t>
      </w:r>
    </w:p>
    <w:p w:rsidR="0036668F" w:rsidRPr="007B4A67" w:rsidRDefault="0036668F">
      <w:pPr>
        <w:pStyle w:val="Index1"/>
        <w:tabs>
          <w:tab w:val="right" w:leader="dot" w:pos="2798"/>
        </w:tabs>
        <w:rPr>
          <w:b/>
          <w:bCs/>
          <w:noProof/>
        </w:rPr>
      </w:pPr>
      <w:r w:rsidRPr="007B4A67">
        <w:rPr>
          <w:b/>
          <w:noProof/>
        </w:rPr>
        <w:t>H. 4124</w:t>
      </w:r>
      <w:r w:rsidRPr="007B4A67">
        <w:rPr>
          <w:b/>
          <w:noProof/>
        </w:rPr>
        <w:tab/>
      </w:r>
      <w:r w:rsidRPr="007B4A67">
        <w:rPr>
          <w:b/>
          <w:bCs/>
          <w:noProof/>
        </w:rPr>
        <w:t>32</w:t>
      </w:r>
    </w:p>
    <w:p w:rsidR="0036668F" w:rsidRPr="007B4A67" w:rsidRDefault="0036668F">
      <w:pPr>
        <w:pStyle w:val="Index1"/>
        <w:tabs>
          <w:tab w:val="right" w:leader="dot" w:pos="2798"/>
        </w:tabs>
        <w:rPr>
          <w:b/>
          <w:bCs/>
          <w:noProof/>
        </w:rPr>
      </w:pPr>
      <w:r w:rsidRPr="007B4A67">
        <w:rPr>
          <w:b/>
          <w:noProof/>
        </w:rPr>
        <w:t>H. 4243</w:t>
      </w:r>
      <w:r w:rsidRPr="007B4A67">
        <w:rPr>
          <w:b/>
          <w:noProof/>
        </w:rPr>
        <w:tab/>
      </w:r>
      <w:r w:rsidRPr="007B4A67">
        <w:rPr>
          <w:b/>
          <w:bCs/>
          <w:noProof/>
        </w:rPr>
        <w:t>7</w:t>
      </w:r>
    </w:p>
    <w:p w:rsidR="0036668F" w:rsidRPr="007B4A67" w:rsidRDefault="0036668F">
      <w:pPr>
        <w:pStyle w:val="Index1"/>
        <w:tabs>
          <w:tab w:val="right" w:leader="dot" w:pos="2798"/>
        </w:tabs>
        <w:rPr>
          <w:b/>
          <w:bCs/>
          <w:noProof/>
        </w:rPr>
      </w:pPr>
      <w:r w:rsidRPr="007B4A67">
        <w:rPr>
          <w:b/>
          <w:noProof/>
        </w:rPr>
        <w:t>H. 4276</w:t>
      </w:r>
      <w:r w:rsidRPr="007B4A67">
        <w:rPr>
          <w:b/>
          <w:noProof/>
        </w:rPr>
        <w:tab/>
      </w:r>
      <w:r w:rsidRPr="007B4A67">
        <w:rPr>
          <w:b/>
          <w:bCs/>
          <w:noProof/>
        </w:rPr>
        <w:t>14</w:t>
      </w:r>
    </w:p>
    <w:p w:rsidR="0036668F" w:rsidRPr="007B4A67" w:rsidRDefault="0036668F">
      <w:pPr>
        <w:pStyle w:val="Index1"/>
        <w:tabs>
          <w:tab w:val="right" w:leader="dot" w:pos="2798"/>
        </w:tabs>
        <w:rPr>
          <w:b/>
          <w:bCs/>
          <w:noProof/>
        </w:rPr>
      </w:pPr>
      <w:r w:rsidRPr="007B4A67">
        <w:rPr>
          <w:b/>
          <w:noProof/>
        </w:rPr>
        <w:t>H. 4287</w:t>
      </w:r>
      <w:r w:rsidRPr="007B4A67">
        <w:rPr>
          <w:b/>
          <w:noProof/>
        </w:rPr>
        <w:tab/>
      </w:r>
      <w:r w:rsidRPr="007B4A67">
        <w:rPr>
          <w:b/>
          <w:bCs/>
          <w:noProof/>
        </w:rPr>
        <w:t>3</w:t>
      </w:r>
    </w:p>
    <w:p w:rsidR="0036668F" w:rsidRPr="007B4A67" w:rsidRDefault="0036668F">
      <w:pPr>
        <w:pStyle w:val="Index1"/>
        <w:tabs>
          <w:tab w:val="right" w:leader="dot" w:pos="2798"/>
        </w:tabs>
        <w:rPr>
          <w:b/>
          <w:bCs/>
          <w:noProof/>
        </w:rPr>
      </w:pPr>
      <w:r w:rsidRPr="007B4A67">
        <w:rPr>
          <w:b/>
          <w:noProof/>
        </w:rPr>
        <w:t>H. 4330</w:t>
      </w:r>
      <w:r w:rsidRPr="007B4A67">
        <w:rPr>
          <w:b/>
          <w:noProof/>
        </w:rPr>
        <w:tab/>
      </w:r>
      <w:r w:rsidRPr="007B4A67">
        <w:rPr>
          <w:b/>
          <w:bCs/>
          <w:noProof/>
        </w:rPr>
        <w:t>15</w:t>
      </w:r>
    </w:p>
    <w:p w:rsidR="0036668F" w:rsidRPr="007B4A67" w:rsidRDefault="0036668F">
      <w:pPr>
        <w:pStyle w:val="Index1"/>
        <w:tabs>
          <w:tab w:val="right" w:leader="dot" w:pos="2798"/>
        </w:tabs>
        <w:rPr>
          <w:b/>
          <w:bCs/>
          <w:noProof/>
        </w:rPr>
      </w:pPr>
      <w:r w:rsidRPr="007B4A67">
        <w:rPr>
          <w:b/>
          <w:noProof/>
        </w:rPr>
        <w:t>H. 4365</w:t>
      </w:r>
      <w:r w:rsidRPr="007B4A67">
        <w:rPr>
          <w:b/>
          <w:noProof/>
        </w:rPr>
        <w:tab/>
      </w:r>
      <w:r w:rsidRPr="007B4A67">
        <w:rPr>
          <w:b/>
          <w:bCs/>
          <w:noProof/>
        </w:rPr>
        <w:t>33</w:t>
      </w:r>
    </w:p>
    <w:p w:rsidR="0036668F" w:rsidRPr="007B4A67" w:rsidRDefault="0036668F">
      <w:pPr>
        <w:pStyle w:val="Index1"/>
        <w:tabs>
          <w:tab w:val="right" w:leader="dot" w:pos="2798"/>
        </w:tabs>
        <w:rPr>
          <w:b/>
          <w:bCs/>
          <w:noProof/>
        </w:rPr>
      </w:pPr>
      <w:r w:rsidRPr="007B4A67">
        <w:rPr>
          <w:b/>
          <w:noProof/>
        </w:rPr>
        <w:t>H. 4369</w:t>
      </w:r>
      <w:r w:rsidRPr="007B4A67">
        <w:rPr>
          <w:b/>
          <w:noProof/>
        </w:rPr>
        <w:tab/>
      </w:r>
      <w:r w:rsidRPr="007B4A67">
        <w:rPr>
          <w:b/>
          <w:bCs/>
          <w:noProof/>
        </w:rPr>
        <w:t>29</w:t>
      </w:r>
    </w:p>
    <w:p w:rsidR="0036668F" w:rsidRPr="007B4A67" w:rsidRDefault="0036668F">
      <w:pPr>
        <w:pStyle w:val="Index1"/>
        <w:tabs>
          <w:tab w:val="right" w:leader="dot" w:pos="2798"/>
        </w:tabs>
        <w:rPr>
          <w:b/>
          <w:bCs/>
          <w:noProof/>
        </w:rPr>
      </w:pPr>
      <w:r w:rsidRPr="007B4A67">
        <w:rPr>
          <w:b/>
          <w:noProof/>
        </w:rPr>
        <w:t>H. 4370</w:t>
      </w:r>
      <w:r w:rsidRPr="007B4A67">
        <w:rPr>
          <w:b/>
          <w:noProof/>
        </w:rPr>
        <w:tab/>
      </w:r>
      <w:r w:rsidRPr="007B4A67">
        <w:rPr>
          <w:b/>
          <w:bCs/>
          <w:noProof/>
        </w:rPr>
        <w:t>33</w:t>
      </w:r>
    </w:p>
    <w:p w:rsidR="0036668F" w:rsidRPr="007B4A67" w:rsidRDefault="0036668F">
      <w:pPr>
        <w:pStyle w:val="Index1"/>
        <w:tabs>
          <w:tab w:val="right" w:leader="dot" w:pos="2798"/>
        </w:tabs>
        <w:rPr>
          <w:b/>
          <w:bCs/>
          <w:noProof/>
        </w:rPr>
      </w:pPr>
      <w:r w:rsidRPr="007B4A67">
        <w:rPr>
          <w:b/>
          <w:noProof/>
        </w:rPr>
        <w:t>H. 4384</w:t>
      </w:r>
      <w:r w:rsidRPr="007B4A67">
        <w:rPr>
          <w:b/>
          <w:noProof/>
        </w:rPr>
        <w:tab/>
      </w:r>
      <w:r w:rsidRPr="007B4A67">
        <w:rPr>
          <w:b/>
          <w:bCs/>
          <w:noProof/>
        </w:rPr>
        <w:t>33</w:t>
      </w:r>
    </w:p>
    <w:p w:rsidR="0036668F" w:rsidRPr="007B4A67" w:rsidRDefault="0036668F">
      <w:pPr>
        <w:pStyle w:val="Index1"/>
        <w:tabs>
          <w:tab w:val="right" w:leader="dot" w:pos="2798"/>
        </w:tabs>
        <w:rPr>
          <w:b/>
          <w:bCs/>
          <w:noProof/>
        </w:rPr>
      </w:pPr>
      <w:r w:rsidRPr="007B4A67">
        <w:rPr>
          <w:b/>
          <w:noProof/>
        </w:rPr>
        <w:t>H. 4411</w:t>
      </w:r>
      <w:r w:rsidRPr="007B4A67">
        <w:rPr>
          <w:b/>
          <w:noProof/>
        </w:rPr>
        <w:tab/>
      </w:r>
      <w:r w:rsidRPr="007B4A67">
        <w:rPr>
          <w:b/>
          <w:bCs/>
          <w:noProof/>
        </w:rPr>
        <w:t>15</w:t>
      </w:r>
    </w:p>
    <w:p w:rsidR="007B4A67" w:rsidRPr="007B4A67" w:rsidRDefault="007B4A67" w:rsidP="0062310D">
      <w:pPr>
        <w:tabs>
          <w:tab w:val="left" w:pos="432"/>
          <w:tab w:val="left" w:pos="864"/>
        </w:tabs>
        <w:rPr>
          <w:b/>
          <w:noProof/>
        </w:rPr>
        <w:sectPr w:rsidR="007B4A67" w:rsidRPr="007B4A67" w:rsidSect="007B4A67">
          <w:type w:val="continuous"/>
          <w:pgSz w:w="12240" w:h="15840" w:code="1"/>
          <w:pgMar w:top="1008" w:right="4666" w:bottom="3499" w:left="1238" w:header="0" w:footer="3499" w:gutter="0"/>
          <w:cols w:num="2" w:space="720"/>
          <w:titlePg/>
          <w:docGrid w:linePitch="360"/>
        </w:sectPr>
      </w:pPr>
    </w:p>
    <w:p w:rsidR="0036113A" w:rsidRPr="007B4A67" w:rsidRDefault="007B4A67" w:rsidP="0062310D">
      <w:pPr>
        <w:tabs>
          <w:tab w:val="left" w:pos="432"/>
          <w:tab w:val="left" w:pos="864"/>
        </w:tabs>
        <w:rPr>
          <w:b/>
        </w:rPr>
      </w:pPr>
      <w:r w:rsidRPr="007B4A67">
        <w:rPr>
          <w:b/>
        </w:rP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B4A6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630" w:rsidRDefault="004E7630">
      <w:r>
        <w:separator/>
      </w:r>
    </w:p>
  </w:endnote>
  <w:endnote w:type="continuationSeparator" w:id="0">
    <w:p w:rsidR="004E7630" w:rsidRDefault="004E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630" w:rsidRDefault="004E763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16F26">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630" w:rsidRDefault="004E76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630" w:rsidRDefault="004E763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018D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630" w:rsidRDefault="004E7630">
      <w:r>
        <w:separator/>
      </w:r>
    </w:p>
  </w:footnote>
  <w:footnote w:type="continuationSeparator" w:id="0">
    <w:p w:rsidR="004E7630" w:rsidRDefault="004E7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B6"/>
    <w:rsid w:val="00001CEA"/>
    <w:rsid w:val="000025BE"/>
    <w:rsid w:val="00002FBA"/>
    <w:rsid w:val="000036B3"/>
    <w:rsid w:val="00003D8F"/>
    <w:rsid w:val="000041C3"/>
    <w:rsid w:val="00004647"/>
    <w:rsid w:val="000046B6"/>
    <w:rsid w:val="00004BB1"/>
    <w:rsid w:val="00005EBE"/>
    <w:rsid w:val="000068AA"/>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3F4B"/>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958"/>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0FC"/>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1E5"/>
    <w:rsid w:val="002D7B58"/>
    <w:rsid w:val="002E1C15"/>
    <w:rsid w:val="002E55C8"/>
    <w:rsid w:val="002E7123"/>
    <w:rsid w:val="002F1795"/>
    <w:rsid w:val="002F3AB0"/>
    <w:rsid w:val="002F5033"/>
    <w:rsid w:val="00300F02"/>
    <w:rsid w:val="003018D9"/>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10F1"/>
    <w:rsid w:val="00331FFF"/>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6668F"/>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49FC"/>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06A"/>
    <w:rsid w:val="004776CE"/>
    <w:rsid w:val="004804CC"/>
    <w:rsid w:val="00480620"/>
    <w:rsid w:val="00483408"/>
    <w:rsid w:val="00483C76"/>
    <w:rsid w:val="00485C77"/>
    <w:rsid w:val="00487833"/>
    <w:rsid w:val="0049093B"/>
    <w:rsid w:val="00491D37"/>
    <w:rsid w:val="00497008"/>
    <w:rsid w:val="00497539"/>
    <w:rsid w:val="004A1005"/>
    <w:rsid w:val="004A3925"/>
    <w:rsid w:val="004A51E5"/>
    <w:rsid w:val="004A5316"/>
    <w:rsid w:val="004B0F2B"/>
    <w:rsid w:val="004B1C67"/>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630"/>
    <w:rsid w:val="004E791F"/>
    <w:rsid w:val="004F08E5"/>
    <w:rsid w:val="004F11CC"/>
    <w:rsid w:val="004F1EF2"/>
    <w:rsid w:val="004F5349"/>
    <w:rsid w:val="004F5716"/>
    <w:rsid w:val="004F66AE"/>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67534"/>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0C0"/>
    <w:rsid w:val="005B5510"/>
    <w:rsid w:val="005B7AE1"/>
    <w:rsid w:val="005C02C8"/>
    <w:rsid w:val="005C1A85"/>
    <w:rsid w:val="005C1ED4"/>
    <w:rsid w:val="005C41B6"/>
    <w:rsid w:val="005C5B6D"/>
    <w:rsid w:val="005D033A"/>
    <w:rsid w:val="005D18B3"/>
    <w:rsid w:val="005D5105"/>
    <w:rsid w:val="005D51AE"/>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5681A"/>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6FA7"/>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660"/>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2D1"/>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4A67"/>
    <w:rsid w:val="007B6C01"/>
    <w:rsid w:val="007B6D66"/>
    <w:rsid w:val="007C15A8"/>
    <w:rsid w:val="007C554D"/>
    <w:rsid w:val="007C6241"/>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0ED"/>
    <w:rsid w:val="00911725"/>
    <w:rsid w:val="00913461"/>
    <w:rsid w:val="00915A07"/>
    <w:rsid w:val="00915B94"/>
    <w:rsid w:val="0091608C"/>
    <w:rsid w:val="00916537"/>
    <w:rsid w:val="00916F26"/>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5E90"/>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0D7E"/>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2A04"/>
    <w:rsid w:val="00BD40F4"/>
    <w:rsid w:val="00BD5447"/>
    <w:rsid w:val="00BD75FB"/>
    <w:rsid w:val="00BD764F"/>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0FF4"/>
    <w:rsid w:val="00C41C2F"/>
    <w:rsid w:val="00C41E18"/>
    <w:rsid w:val="00C43EA6"/>
    <w:rsid w:val="00C44DAD"/>
    <w:rsid w:val="00C453F0"/>
    <w:rsid w:val="00C47AB1"/>
    <w:rsid w:val="00C50ACB"/>
    <w:rsid w:val="00C516EF"/>
    <w:rsid w:val="00C51C83"/>
    <w:rsid w:val="00C55418"/>
    <w:rsid w:val="00C55D95"/>
    <w:rsid w:val="00C564A5"/>
    <w:rsid w:val="00C57AE1"/>
    <w:rsid w:val="00C609AC"/>
    <w:rsid w:val="00C65C7B"/>
    <w:rsid w:val="00C66FA8"/>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2E41"/>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1014"/>
    <w:rsid w:val="00E233C1"/>
    <w:rsid w:val="00E24969"/>
    <w:rsid w:val="00E267A7"/>
    <w:rsid w:val="00E27F11"/>
    <w:rsid w:val="00E33AFC"/>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87A76"/>
    <w:rsid w:val="00E905F8"/>
    <w:rsid w:val="00E90971"/>
    <w:rsid w:val="00E9497B"/>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EF7C6E"/>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266F"/>
    <w:rsid w:val="00F750E6"/>
    <w:rsid w:val="00F75C55"/>
    <w:rsid w:val="00F80AC5"/>
    <w:rsid w:val="00F821A1"/>
    <w:rsid w:val="00F82240"/>
    <w:rsid w:val="00F8461F"/>
    <w:rsid w:val="00F84DAA"/>
    <w:rsid w:val="00F84EB3"/>
    <w:rsid w:val="00F91C5A"/>
    <w:rsid w:val="00F94E1C"/>
    <w:rsid w:val="00F9537B"/>
    <w:rsid w:val="00F96C73"/>
    <w:rsid w:val="00FA0E6C"/>
    <w:rsid w:val="00FA2404"/>
    <w:rsid w:val="00FA2937"/>
    <w:rsid w:val="00FA2CB9"/>
    <w:rsid w:val="00FA3BE6"/>
    <w:rsid w:val="00FA41FD"/>
    <w:rsid w:val="00FA4F73"/>
    <w:rsid w:val="00FA534F"/>
    <w:rsid w:val="00FA7234"/>
    <w:rsid w:val="00FB1B58"/>
    <w:rsid w:val="00FB45D1"/>
    <w:rsid w:val="00FB6522"/>
    <w:rsid w:val="00FC091B"/>
    <w:rsid w:val="00FC1AFE"/>
    <w:rsid w:val="00FD3C11"/>
    <w:rsid w:val="00FD69E6"/>
    <w:rsid w:val="00FD7081"/>
    <w:rsid w:val="00FD7DBA"/>
    <w:rsid w:val="00FE0496"/>
    <w:rsid w:val="00FE2F27"/>
    <w:rsid w:val="00FE7206"/>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193C8EB-4791-47E3-B196-EDBFDBB1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C41B6"/>
    <w:pPr>
      <w:ind w:left="220" w:hanging="220"/>
    </w:pPr>
  </w:style>
  <w:style w:type="paragraph" w:styleId="BalloonText">
    <w:name w:val="Balloon Text"/>
    <w:basedOn w:val="Normal"/>
    <w:link w:val="BalloonTextChar"/>
    <w:uiPriority w:val="99"/>
    <w:semiHidden/>
    <w:unhideWhenUsed/>
    <w:rsid w:val="00BD2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A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1D045-D369-432F-9C34-95F84E9B5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C99B5404</Template>
  <TotalTime>0</TotalTime>
  <Pages>40</Pages>
  <Words>9241</Words>
  <Characters>49424</Characters>
  <Application>Microsoft Office Word</Application>
  <DocSecurity>0</DocSecurity>
  <Lines>1641</Lines>
  <Paragraphs>378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5/9/2019 - South Carolina Legislature Online</dc:title>
  <dc:creator>Lesley Stone</dc:creator>
  <cp:lastModifiedBy>Lavarres Lynch</cp:lastModifiedBy>
  <cp:revision>2</cp:revision>
  <cp:lastPrinted>2019-05-08T22:37:00Z</cp:lastPrinted>
  <dcterms:created xsi:type="dcterms:W3CDTF">2019-05-09T03:17:00Z</dcterms:created>
  <dcterms:modified xsi:type="dcterms:W3CDTF">2019-05-09T03:17:00Z</dcterms:modified>
</cp:coreProperties>
</file>