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DAE" w:rsidRPr="00816DAE" w:rsidRDefault="00816DAE" w:rsidP="00816DAE">
      <w:pPr>
        <w:jc w:val="center"/>
        <w:rPr>
          <w:b/>
          <w:szCs w:val="22"/>
        </w:rPr>
      </w:pPr>
      <w:bookmarkStart w:id="0" w:name="_GoBack"/>
      <w:bookmarkEnd w:id="0"/>
      <w:r w:rsidRPr="00816DAE">
        <w:rPr>
          <w:b/>
          <w:szCs w:val="22"/>
        </w:rPr>
        <w:t>Thursday, March 28, 2019</w:t>
      </w:r>
    </w:p>
    <w:p w:rsidR="00816DAE" w:rsidRPr="00816DAE" w:rsidRDefault="00816DAE" w:rsidP="00816DAE">
      <w:pPr>
        <w:jc w:val="center"/>
        <w:rPr>
          <w:b/>
          <w:szCs w:val="22"/>
        </w:rPr>
      </w:pPr>
      <w:r w:rsidRPr="00816DAE">
        <w:rPr>
          <w:b/>
          <w:szCs w:val="22"/>
        </w:rPr>
        <w:t>(Statewide Session)</w:t>
      </w:r>
    </w:p>
    <w:p w:rsidR="00816DAE" w:rsidRPr="00816DAE" w:rsidRDefault="00816DAE" w:rsidP="00816DAE">
      <w:pPr>
        <w:rPr>
          <w:szCs w:val="22"/>
        </w:rPr>
      </w:pPr>
    </w:p>
    <w:p w:rsidR="00816DAE" w:rsidRPr="00816DAE" w:rsidRDefault="00816DAE" w:rsidP="00816DAE">
      <w:pPr>
        <w:rPr>
          <w:strike/>
          <w:szCs w:val="22"/>
        </w:rPr>
      </w:pPr>
      <w:r w:rsidRPr="00816DAE">
        <w:rPr>
          <w:strike/>
          <w:szCs w:val="22"/>
        </w:rPr>
        <w:t>Indicates Matter Stricken</w:t>
      </w:r>
    </w:p>
    <w:p w:rsidR="00816DAE" w:rsidRPr="00816DAE" w:rsidRDefault="00816DAE" w:rsidP="00816DAE">
      <w:pPr>
        <w:rPr>
          <w:szCs w:val="22"/>
          <w:u w:val="single"/>
        </w:rPr>
      </w:pPr>
      <w:r w:rsidRPr="00816DAE">
        <w:rPr>
          <w:szCs w:val="22"/>
          <w:u w:val="single"/>
        </w:rPr>
        <w:t>Indicates New Matter</w:t>
      </w:r>
    </w:p>
    <w:p w:rsidR="00816DAE" w:rsidRPr="00816DAE" w:rsidRDefault="00816DAE" w:rsidP="00816DAE">
      <w:pPr>
        <w:rPr>
          <w:szCs w:val="22"/>
        </w:rPr>
      </w:pPr>
    </w:p>
    <w:p w:rsidR="00816DAE" w:rsidRPr="00816DAE" w:rsidRDefault="00816DAE" w:rsidP="00816DAE">
      <w:pPr>
        <w:rPr>
          <w:szCs w:val="22"/>
        </w:rPr>
      </w:pPr>
      <w:r w:rsidRPr="00816DAE">
        <w:rPr>
          <w:szCs w:val="22"/>
        </w:rPr>
        <w:tab/>
        <w:t>The Senate assembled at 11:00 A.M., the hour to which it stood adjourned, and was called to order by the PRESIDENT.</w:t>
      </w:r>
    </w:p>
    <w:p w:rsidR="00816DAE" w:rsidRPr="00816DAE" w:rsidRDefault="00816DAE" w:rsidP="00816DAE">
      <w:pPr>
        <w:rPr>
          <w:szCs w:val="22"/>
        </w:rPr>
      </w:pPr>
      <w:r w:rsidRPr="00816DAE">
        <w:rPr>
          <w:szCs w:val="22"/>
        </w:rPr>
        <w:tab/>
        <w:t>A quorum being present, the proceedings were opened with a devotion by the Chaplain as follows:</w:t>
      </w:r>
    </w:p>
    <w:p w:rsidR="00816DAE" w:rsidRPr="00816DAE" w:rsidRDefault="00816DAE" w:rsidP="00816DAE">
      <w:pPr>
        <w:rPr>
          <w:szCs w:val="22"/>
        </w:rPr>
      </w:pPr>
    </w:p>
    <w:p w:rsidR="00816DAE" w:rsidRPr="00816DAE" w:rsidRDefault="00816DAE" w:rsidP="00816DAE">
      <w:pPr>
        <w:rPr>
          <w:szCs w:val="22"/>
        </w:rPr>
      </w:pPr>
      <w:r w:rsidRPr="00816DAE">
        <w:rPr>
          <w:szCs w:val="22"/>
        </w:rPr>
        <w:t xml:space="preserve">Romans 15:13 </w:t>
      </w:r>
    </w:p>
    <w:p w:rsidR="00816DAE" w:rsidRPr="00816DAE" w:rsidRDefault="00816DAE" w:rsidP="00816DAE">
      <w:pPr>
        <w:rPr>
          <w:szCs w:val="22"/>
        </w:rPr>
      </w:pPr>
      <w:r w:rsidRPr="00816DAE">
        <w:rPr>
          <w:szCs w:val="22"/>
        </w:rPr>
        <w:tab/>
        <w:t>“May the God of hope fill you with all joy and peace as you trust in him, so that you may overflow with hope by the power of the Holy Spirit.”</w:t>
      </w:r>
    </w:p>
    <w:p w:rsidR="00816DAE" w:rsidRPr="00816DAE" w:rsidRDefault="00816DAE" w:rsidP="00816DAE">
      <w:pPr>
        <w:rPr>
          <w:szCs w:val="22"/>
        </w:rPr>
      </w:pPr>
      <w:r w:rsidRPr="00816DAE">
        <w:rPr>
          <w:szCs w:val="22"/>
        </w:rPr>
        <w:tab/>
        <w:t>Gracious and loving God, we pray that the trust we have in You may give us greater trust in one another in spite of our differences.  For You have said that if we cannot forgive our brother that You cannot forgive us.  Lord, free us of all defensiveness, suspicion and resentment of those who may not share our party loyalties or policies.  Bind us together in the oneness of a shared statesmanship which may require concessions on both party sides to move forward.  Bless the women and men of this Senate as they place their ultimate trust in You and seek to be faithful to the trust placed in them by the people of this State.  In Your holy name we pray, Amen.</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rPr>
          <w:szCs w:val="22"/>
        </w:rPr>
      </w:pPr>
      <w:r w:rsidRPr="00816DAE">
        <w:rPr>
          <w:szCs w:val="22"/>
        </w:rPr>
        <w:tab/>
        <w:t>The PRESIDENT called for Petitions, Memorials, Presentments of Grand Juries and such like papers.</w:t>
      </w:r>
    </w:p>
    <w:p w:rsidR="00816DAE" w:rsidRPr="00816DAE" w:rsidRDefault="00816DAE" w:rsidP="00816DAE">
      <w:pPr>
        <w:pStyle w:val="Header"/>
        <w:tabs>
          <w:tab w:val="left" w:pos="4320"/>
        </w:tabs>
        <w:rPr>
          <w:szCs w:val="22"/>
        </w:rPr>
      </w:pPr>
    </w:p>
    <w:p w:rsidR="00816DAE" w:rsidRPr="00816DAE" w:rsidRDefault="00816DAE" w:rsidP="00816DAE">
      <w:pPr>
        <w:ind w:firstLine="216"/>
        <w:jc w:val="center"/>
        <w:rPr>
          <w:szCs w:val="22"/>
        </w:rPr>
      </w:pPr>
      <w:r w:rsidRPr="00816DAE">
        <w:rPr>
          <w:b/>
          <w:szCs w:val="22"/>
        </w:rPr>
        <w:t>Point of Quorum</w:t>
      </w:r>
    </w:p>
    <w:p w:rsidR="00816DAE" w:rsidRPr="00816DAE" w:rsidRDefault="00816DAE" w:rsidP="00816DAE">
      <w:pPr>
        <w:ind w:firstLine="216"/>
        <w:rPr>
          <w:szCs w:val="22"/>
        </w:rPr>
      </w:pPr>
      <w:r w:rsidRPr="00816DAE">
        <w:rPr>
          <w:szCs w:val="22"/>
        </w:rPr>
        <w:t>At 11:04 A.M., Senator LEATHERMAN made the point that a quorum was not present.  It was ascertained that a quorum was not present.</w:t>
      </w:r>
    </w:p>
    <w:p w:rsidR="00816DAE" w:rsidRPr="00816DAE" w:rsidRDefault="00816DAE" w:rsidP="00816DAE">
      <w:pPr>
        <w:ind w:firstLine="216"/>
        <w:rPr>
          <w:szCs w:val="22"/>
        </w:rPr>
      </w:pPr>
    </w:p>
    <w:p w:rsidR="00816DAE" w:rsidRPr="00816DAE" w:rsidRDefault="00816DAE" w:rsidP="00816DAE">
      <w:pPr>
        <w:ind w:firstLine="216"/>
        <w:jc w:val="center"/>
        <w:rPr>
          <w:szCs w:val="22"/>
        </w:rPr>
      </w:pPr>
      <w:r w:rsidRPr="00816DAE">
        <w:rPr>
          <w:b/>
          <w:szCs w:val="22"/>
        </w:rPr>
        <w:t>Call of the Senate</w:t>
      </w:r>
    </w:p>
    <w:p w:rsidR="00816DAE" w:rsidRPr="00816DAE" w:rsidRDefault="00816DAE" w:rsidP="00816DAE">
      <w:pPr>
        <w:ind w:firstLine="216"/>
        <w:rPr>
          <w:szCs w:val="22"/>
        </w:rPr>
      </w:pPr>
      <w:r w:rsidRPr="00816DAE">
        <w:rPr>
          <w:szCs w:val="22"/>
        </w:rPr>
        <w:t>Senator LEATHERMAN moved that a Call of the Senate be made.  The following Senators answered the Call:</w:t>
      </w:r>
    </w:p>
    <w:p w:rsidR="00816DAE" w:rsidRPr="00816DAE" w:rsidRDefault="00816DAE" w:rsidP="00816DAE">
      <w:pPr>
        <w:tabs>
          <w:tab w:val="clear" w:pos="216"/>
          <w:tab w:val="clear" w:pos="432"/>
          <w:tab w:val="clear" w:pos="648"/>
          <w:tab w:val="left" w:pos="720"/>
        </w:tabs>
        <w:ind w:firstLine="216"/>
        <w:rPr>
          <w:szCs w:val="22"/>
        </w:rPr>
      </w:pPr>
    </w:p>
    <w:p w:rsidR="00816DAE" w:rsidRPr="00816DAE" w:rsidRDefault="00816DAE" w:rsidP="00816D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16DAE">
        <w:rPr>
          <w:szCs w:val="22"/>
        </w:rPr>
        <w:t>Alexander</w:t>
      </w:r>
      <w:r w:rsidRPr="00816DAE">
        <w:rPr>
          <w:szCs w:val="22"/>
        </w:rPr>
        <w:tab/>
        <w:t>Allen</w:t>
      </w:r>
      <w:r w:rsidRPr="00816DAE">
        <w:rPr>
          <w:szCs w:val="22"/>
        </w:rPr>
        <w:tab/>
        <w:t>Bennett</w:t>
      </w:r>
    </w:p>
    <w:p w:rsidR="00816DAE" w:rsidRPr="00816DAE" w:rsidRDefault="00816DAE" w:rsidP="00816D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16DAE">
        <w:rPr>
          <w:szCs w:val="22"/>
        </w:rPr>
        <w:t>Cash</w:t>
      </w:r>
      <w:r w:rsidRPr="00816DAE">
        <w:rPr>
          <w:szCs w:val="22"/>
        </w:rPr>
        <w:tab/>
        <w:t>Corbin</w:t>
      </w:r>
      <w:r w:rsidRPr="00816DAE">
        <w:rPr>
          <w:szCs w:val="22"/>
        </w:rPr>
        <w:tab/>
        <w:t>Cromer</w:t>
      </w:r>
    </w:p>
    <w:p w:rsidR="00816DAE" w:rsidRPr="00816DAE" w:rsidRDefault="00816DAE" w:rsidP="00816D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16DAE">
        <w:rPr>
          <w:szCs w:val="22"/>
        </w:rPr>
        <w:t>Davis</w:t>
      </w:r>
      <w:r w:rsidRPr="00816DAE">
        <w:rPr>
          <w:szCs w:val="22"/>
        </w:rPr>
        <w:tab/>
        <w:t>Fanning</w:t>
      </w:r>
      <w:r w:rsidRPr="00816DAE">
        <w:rPr>
          <w:szCs w:val="22"/>
        </w:rPr>
        <w:tab/>
        <w:t>Gambrell</w:t>
      </w:r>
    </w:p>
    <w:p w:rsidR="00816DAE" w:rsidRPr="00816DAE" w:rsidRDefault="00816DAE" w:rsidP="00816D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16DAE">
        <w:rPr>
          <w:szCs w:val="22"/>
        </w:rPr>
        <w:t>Goldfinch</w:t>
      </w:r>
      <w:r w:rsidRPr="00816DAE">
        <w:rPr>
          <w:szCs w:val="22"/>
        </w:rPr>
        <w:tab/>
        <w:t>Gregory</w:t>
      </w:r>
      <w:r w:rsidRPr="00816DAE">
        <w:rPr>
          <w:szCs w:val="22"/>
        </w:rPr>
        <w:tab/>
        <w:t>Grooms</w:t>
      </w:r>
    </w:p>
    <w:p w:rsidR="00816DAE" w:rsidRPr="00816DAE" w:rsidRDefault="00816DAE" w:rsidP="00816D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16DAE">
        <w:rPr>
          <w:szCs w:val="22"/>
        </w:rPr>
        <w:t>Harpootlian</w:t>
      </w:r>
      <w:r w:rsidRPr="00816DAE">
        <w:rPr>
          <w:szCs w:val="22"/>
        </w:rPr>
        <w:tab/>
        <w:t>Hutto</w:t>
      </w:r>
      <w:r w:rsidRPr="00816DAE">
        <w:rPr>
          <w:szCs w:val="22"/>
        </w:rPr>
        <w:tab/>
        <w:t>Kimpson</w:t>
      </w:r>
    </w:p>
    <w:p w:rsidR="00816DAE" w:rsidRPr="00816DAE" w:rsidRDefault="00816DAE" w:rsidP="00816D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16DAE">
        <w:rPr>
          <w:szCs w:val="22"/>
        </w:rPr>
        <w:lastRenderedPageBreak/>
        <w:t>Leatherman</w:t>
      </w:r>
      <w:r w:rsidRPr="00816DAE">
        <w:rPr>
          <w:szCs w:val="22"/>
        </w:rPr>
        <w:tab/>
        <w:t>Malloy</w:t>
      </w:r>
      <w:r w:rsidRPr="00816DAE">
        <w:rPr>
          <w:szCs w:val="22"/>
        </w:rPr>
        <w:tab/>
        <w:t>Massey</w:t>
      </w:r>
    </w:p>
    <w:p w:rsidR="00816DAE" w:rsidRPr="00816DAE" w:rsidRDefault="00816DAE" w:rsidP="00816D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16DAE">
        <w:rPr>
          <w:szCs w:val="22"/>
        </w:rPr>
        <w:t>McElveen</w:t>
      </w:r>
      <w:r w:rsidRPr="00816DAE">
        <w:rPr>
          <w:szCs w:val="22"/>
        </w:rPr>
        <w:tab/>
        <w:t>Peeler</w:t>
      </w:r>
      <w:r w:rsidRPr="00816DAE">
        <w:rPr>
          <w:szCs w:val="22"/>
        </w:rPr>
        <w:tab/>
        <w:t>Rice</w:t>
      </w:r>
    </w:p>
    <w:p w:rsidR="00816DAE" w:rsidRPr="00816DAE" w:rsidRDefault="00816DAE" w:rsidP="00816D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16DAE">
        <w:rPr>
          <w:szCs w:val="22"/>
        </w:rPr>
        <w:t>Scott</w:t>
      </w:r>
      <w:r w:rsidRPr="00816DAE">
        <w:rPr>
          <w:szCs w:val="22"/>
        </w:rPr>
        <w:tab/>
        <w:t>Setzler</w:t>
      </w:r>
      <w:r w:rsidRPr="00816DAE">
        <w:rPr>
          <w:szCs w:val="22"/>
        </w:rPr>
        <w:tab/>
        <w:t>Shealy</w:t>
      </w:r>
    </w:p>
    <w:p w:rsidR="00816DAE" w:rsidRPr="00816DAE" w:rsidRDefault="00816DAE" w:rsidP="00816D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16DAE">
        <w:rPr>
          <w:szCs w:val="22"/>
        </w:rPr>
        <w:t>Sheheen</w:t>
      </w:r>
      <w:r w:rsidRPr="00816DAE">
        <w:rPr>
          <w:szCs w:val="22"/>
        </w:rPr>
        <w:tab/>
        <w:t>Talley</w:t>
      </w:r>
      <w:r w:rsidRPr="00816DAE">
        <w:rPr>
          <w:szCs w:val="22"/>
        </w:rPr>
        <w:tab/>
        <w:t>Turner</w:t>
      </w:r>
    </w:p>
    <w:p w:rsidR="00816DAE" w:rsidRPr="00816DAE" w:rsidRDefault="00816DAE" w:rsidP="00816D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16DAE">
        <w:rPr>
          <w:szCs w:val="22"/>
        </w:rPr>
        <w:t>Verdin</w:t>
      </w:r>
      <w:r w:rsidRPr="00816DAE">
        <w:rPr>
          <w:szCs w:val="22"/>
        </w:rPr>
        <w:tab/>
        <w:t>Williams</w:t>
      </w:r>
      <w:r w:rsidRPr="00816DAE">
        <w:rPr>
          <w:szCs w:val="22"/>
        </w:rPr>
        <w:tab/>
        <w:t>Young</w:t>
      </w:r>
    </w:p>
    <w:p w:rsidR="00816DAE" w:rsidRPr="00816DAE" w:rsidRDefault="00816DAE" w:rsidP="00816DAE">
      <w:pPr>
        <w:ind w:firstLine="216"/>
        <w:rPr>
          <w:szCs w:val="22"/>
        </w:rPr>
      </w:pPr>
    </w:p>
    <w:p w:rsidR="00816DAE" w:rsidRPr="00816DAE" w:rsidRDefault="00816DAE" w:rsidP="00816DAE">
      <w:pPr>
        <w:ind w:firstLine="216"/>
        <w:rPr>
          <w:szCs w:val="22"/>
        </w:rPr>
      </w:pPr>
      <w:r w:rsidRPr="00816DAE">
        <w:rPr>
          <w:szCs w:val="22"/>
        </w:rPr>
        <w:t>A quorum being present, the Senate resumed.</w:t>
      </w:r>
    </w:p>
    <w:p w:rsidR="00816DAE" w:rsidRPr="00816DAE" w:rsidRDefault="00816DAE" w:rsidP="00816DAE">
      <w:pPr>
        <w:pStyle w:val="Header"/>
        <w:tabs>
          <w:tab w:val="left" w:pos="4320"/>
        </w:tabs>
        <w:rPr>
          <w:szCs w:val="22"/>
        </w:rPr>
      </w:pPr>
    </w:p>
    <w:p w:rsidR="00816DAE" w:rsidRPr="00816DAE" w:rsidRDefault="00816DAE" w:rsidP="00816DAE">
      <w:pPr>
        <w:jc w:val="center"/>
        <w:rPr>
          <w:color w:val="auto"/>
          <w:szCs w:val="22"/>
        </w:rPr>
      </w:pPr>
      <w:r w:rsidRPr="00816DAE">
        <w:rPr>
          <w:b/>
          <w:color w:val="auto"/>
          <w:szCs w:val="22"/>
        </w:rPr>
        <w:t>Leave of Absence</w:t>
      </w:r>
    </w:p>
    <w:p w:rsidR="00816DAE" w:rsidRPr="00816DAE" w:rsidRDefault="00816DAE" w:rsidP="00816DAE">
      <w:pPr>
        <w:rPr>
          <w:color w:val="auto"/>
          <w:szCs w:val="22"/>
        </w:rPr>
      </w:pPr>
      <w:r w:rsidRPr="00816DAE">
        <w:rPr>
          <w:color w:val="auto"/>
          <w:szCs w:val="22"/>
        </w:rPr>
        <w:tab/>
        <w:t>On motion of Senator CROMER, at 11:34 A.M., Senator CAMPSEN  was granted a leave of absence for the day.</w:t>
      </w:r>
    </w:p>
    <w:p w:rsidR="00816DAE" w:rsidRPr="00816DAE" w:rsidRDefault="00816DAE" w:rsidP="00816DAE">
      <w:pPr>
        <w:pStyle w:val="Header"/>
        <w:tabs>
          <w:tab w:val="left" w:pos="4320"/>
        </w:tabs>
        <w:rPr>
          <w:szCs w:val="22"/>
        </w:rPr>
      </w:pPr>
    </w:p>
    <w:p w:rsidR="00816DAE" w:rsidRPr="00816DAE" w:rsidRDefault="00816DAE" w:rsidP="00816DAE">
      <w:pPr>
        <w:jc w:val="center"/>
        <w:rPr>
          <w:color w:val="auto"/>
          <w:szCs w:val="22"/>
        </w:rPr>
      </w:pPr>
      <w:r w:rsidRPr="00816DAE">
        <w:rPr>
          <w:b/>
          <w:color w:val="auto"/>
          <w:szCs w:val="22"/>
        </w:rPr>
        <w:t>Leave of Absence</w:t>
      </w:r>
    </w:p>
    <w:p w:rsidR="00816DAE" w:rsidRPr="00816DAE" w:rsidRDefault="00816DAE" w:rsidP="00816DAE">
      <w:pPr>
        <w:rPr>
          <w:color w:val="auto"/>
          <w:szCs w:val="22"/>
        </w:rPr>
      </w:pPr>
      <w:r w:rsidRPr="00816DAE">
        <w:rPr>
          <w:color w:val="auto"/>
          <w:szCs w:val="22"/>
        </w:rPr>
        <w:tab/>
        <w:t>On motion of Senator VERDIN, at 11:34 A.M., Senator CAMPBELL  was granted a leave of absence for the day.</w:t>
      </w:r>
    </w:p>
    <w:p w:rsidR="00816DAE" w:rsidRPr="00816DAE" w:rsidRDefault="00816DAE" w:rsidP="00816DAE">
      <w:pPr>
        <w:pStyle w:val="Header"/>
        <w:tabs>
          <w:tab w:val="left" w:pos="4320"/>
        </w:tabs>
        <w:rPr>
          <w:szCs w:val="22"/>
        </w:rPr>
      </w:pPr>
    </w:p>
    <w:p w:rsidR="00816DAE" w:rsidRPr="00816DAE" w:rsidRDefault="00816DAE" w:rsidP="00816DAE">
      <w:pPr>
        <w:jc w:val="center"/>
        <w:rPr>
          <w:color w:val="auto"/>
          <w:szCs w:val="22"/>
        </w:rPr>
      </w:pPr>
      <w:r w:rsidRPr="00816DAE">
        <w:rPr>
          <w:b/>
          <w:color w:val="auto"/>
          <w:szCs w:val="22"/>
        </w:rPr>
        <w:t>Leave of Absence</w:t>
      </w:r>
    </w:p>
    <w:p w:rsidR="00816DAE" w:rsidRPr="00816DAE" w:rsidRDefault="00816DAE" w:rsidP="00816DAE">
      <w:pPr>
        <w:rPr>
          <w:color w:val="auto"/>
          <w:szCs w:val="22"/>
        </w:rPr>
      </w:pPr>
      <w:r w:rsidRPr="00816DAE">
        <w:rPr>
          <w:color w:val="auto"/>
          <w:szCs w:val="22"/>
        </w:rPr>
        <w:tab/>
        <w:t>On motion of Senator McELVEEN, at 11:34 A.M., Senator M.B. MATTHEWS  was granted a leave of absence for the day.</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jc w:val="center"/>
        <w:rPr>
          <w:b/>
          <w:bCs/>
          <w:szCs w:val="22"/>
        </w:rPr>
      </w:pPr>
      <w:r w:rsidRPr="00816DAE">
        <w:rPr>
          <w:b/>
          <w:bCs/>
          <w:szCs w:val="22"/>
        </w:rPr>
        <w:t>CO-SPONSORS ADDED</w:t>
      </w:r>
    </w:p>
    <w:p w:rsidR="00816DAE" w:rsidRPr="00816DAE" w:rsidRDefault="00816DAE" w:rsidP="00816DAE">
      <w:pPr>
        <w:pStyle w:val="Header"/>
        <w:tabs>
          <w:tab w:val="left" w:pos="4320"/>
        </w:tabs>
        <w:rPr>
          <w:bCs/>
          <w:szCs w:val="22"/>
        </w:rPr>
      </w:pPr>
      <w:r w:rsidRPr="00816DAE">
        <w:rPr>
          <w:b/>
          <w:bCs/>
          <w:szCs w:val="22"/>
        </w:rPr>
        <w:tab/>
      </w:r>
      <w:r w:rsidRPr="00816DAE">
        <w:rPr>
          <w:bCs/>
          <w:szCs w:val="22"/>
        </w:rPr>
        <w:t>The following co-sponsors were added to the respective Bills:</w:t>
      </w:r>
    </w:p>
    <w:p w:rsidR="00816DAE" w:rsidRPr="00816DAE" w:rsidRDefault="00816DAE" w:rsidP="00816DAE">
      <w:pPr>
        <w:pStyle w:val="Header"/>
        <w:tabs>
          <w:tab w:val="left" w:pos="4320"/>
        </w:tabs>
        <w:rPr>
          <w:bCs/>
          <w:szCs w:val="22"/>
        </w:rPr>
      </w:pPr>
      <w:r w:rsidRPr="00816DAE">
        <w:rPr>
          <w:bCs/>
          <w:szCs w:val="22"/>
        </w:rPr>
        <w:t>S. 7</w:t>
      </w:r>
      <w:r w:rsidRPr="00816DAE">
        <w:rPr>
          <w:bCs/>
          <w:szCs w:val="22"/>
        </w:rPr>
        <w:tab/>
      </w:r>
      <w:r w:rsidRPr="00816DAE">
        <w:rPr>
          <w:bCs/>
          <w:szCs w:val="22"/>
        </w:rPr>
        <w:tab/>
      </w:r>
      <w:r w:rsidRPr="00816DAE">
        <w:rPr>
          <w:bCs/>
          <w:szCs w:val="22"/>
        </w:rPr>
        <w:tab/>
        <w:t>Sen. Allen</w:t>
      </w:r>
    </w:p>
    <w:p w:rsidR="00816DAE" w:rsidRPr="00816DAE" w:rsidRDefault="00816DAE" w:rsidP="00816DAE">
      <w:pPr>
        <w:pStyle w:val="Header"/>
        <w:tabs>
          <w:tab w:val="left" w:pos="4320"/>
        </w:tabs>
        <w:rPr>
          <w:b/>
          <w:bCs/>
          <w:szCs w:val="22"/>
        </w:rPr>
      </w:pPr>
      <w:r w:rsidRPr="00816DAE">
        <w:rPr>
          <w:bCs/>
          <w:szCs w:val="22"/>
        </w:rPr>
        <w:t>S. 723</w:t>
      </w:r>
      <w:r w:rsidRPr="00816DAE">
        <w:rPr>
          <w:bCs/>
          <w:szCs w:val="22"/>
        </w:rPr>
        <w:tab/>
      </w:r>
      <w:r w:rsidRPr="00816DAE">
        <w:rPr>
          <w:bCs/>
          <w:szCs w:val="22"/>
        </w:rPr>
        <w:tab/>
        <w:t>Sen. Rankin</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jc w:val="center"/>
        <w:rPr>
          <w:szCs w:val="22"/>
        </w:rPr>
      </w:pPr>
      <w:r w:rsidRPr="00816DAE">
        <w:rPr>
          <w:b/>
          <w:szCs w:val="22"/>
        </w:rPr>
        <w:t>INTRODUCTION OF BILLS AND RESOLUTIONS</w:t>
      </w:r>
    </w:p>
    <w:p w:rsidR="00816DAE" w:rsidRPr="00816DAE" w:rsidRDefault="00816DAE" w:rsidP="00816DAE">
      <w:pPr>
        <w:pStyle w:val="Header"/>
        <w:tabs>
          <w:tab w:val="left" w:pos="4320"/>
        </w:tabs>
        <w:rPr>
          <w:szCs w:val="22"/>
        </w:rPr>
      </w:pPr>
      <w:r w:rsidRPr="00816DAE">
        <w:rPr>
          <w:szCs w:val="22"/>
        </w:rPr>
        <w:tab/>
        <w:t>The following were introduced:</w:t>
      </w:r>
    </w:p>
    <w:p w:rsidR="00816DAE" w:rsidRPr="00816DAE" w:rsidRDefault="00816DAE" w:rsidP="00816DAE">
      <w:pPr>
        <w:rPr>
          <w:szCs w:val="22"/>
        </w:rPr>
      </w:pPr>
    </w:p>
    <w:p w:rsidR="00816DAE" w:rsidRPr="00816DAE" w:rsidRDefault="00816DAE" w:rsidP="00816DAE">
      <w:pPr>
        <w:rPr>
          <w:szCs w:val="22"/>
        </w:rPr>
      </w:pPr>
      <w:r w:rsidRPr="00816DAE">
        <w:rPr>
          <w:szCs w:val="22"/>
        </w:rPr>
        <w:tab/>
        <w:t>S. 719</w:t>
      </w:r>
      <w:r w:rsidRPr="00816DAE">
        <w:rPr>
          <w:szCs w:val="22"/>
        </w:rPr>
        <w:fldChar w:fldCharType="begin"/>
      </w:r>
      <w:r w:rsidRPr="00816DAE">
        <w:rPr>
          <w:szCs w:val="22"/>
        </w:rPr>
        <w:instrText xml:space="preserve"> XE " S. 719" \b</w:instrText>
      </w:r>
      <w:r w:rsidRPr="00816DAE">
        <w:rPr>
          <w:szCs w:val="22"/>
        </w:rPr>
        <w:fldChar w:fldCharType="end"/>
      </w:r>
      <w:r w:rsidRPr="00816DAE">
        <w:rPr>
          <w:szCs w:val="22"/>
        </w:rPr>
        <w:t xml:space="preserve"> -- Senator Hembree:  A BILL TO AMEND SECTION 33-57-120, AS AMENDED, CODE OF LAWS OF SOUTH CAROLINA, 1976,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w:t>
      </w:r>
      <w:r w:rsidR="00EC7D4B">
        <w:rPr>
          <w:szCs w:val="22"/>
        </w:rPr>
        <w:br/>
      </w:r>
      <w:r w:rsidR="00EC7D4B">
        <w:rPr>
          <w:szCs w:val="22"/>
        </w:rPr>
        <w:br/>
      </w:r>
      <w:r w:rsidR="00EC7D4B">
        <w:rPr>
          <w:szCs w:val="22"/>
        </w:rPr>
        <w:br/>
      </w:r>
      <w:r w:rsidRPr="00816DAE">
        <w:rPr>
          <w:szCs w:val="22"/>
        </w:rPr>
        <w:lastRenderedPageBreak/>
        <w:t>AND TOTAL PRIZE LIMITS; AND TO REPEAL SECTION 33-57-200 RELATING TO THE REPEAL OF CHAPTER 57, TITLE 33.</w:t>
      </w:r>
    </w:p>
    <w:p w:rsidR="00816DAE" w:rsidRPr="00816DAE" w:rsidRDefault="00816DAE" w:rsidP="00816DAE">
      <w:pPr>
        <w:rPr>
          <w:szCs w:val="22"/>
        </w:rPr>
      </w:pPr>
      <w:r w:rsidRPr="00816DAE">
        <w:rPr>
          <w:szCs w:val="22"/>
        </w:rPr>
        <w:t>l:\council\bills\jn\3062cz19.docx</w:t>
      </w:r>
    </w:p>
    <w:p w:rsidR="00816DAE" w:rsidRPr="00816DAE" w:rsidRDefault="00816DAE" w:rsidP="00816DAE">
      <w:pPr>
        <w:rPr>
          <w:szCs w:val="22"/>
        </w:rPr>
      </w:pPr>
      <w:r w:rsidRPr="00816DAE">
        <w:rPr>
          <w:szCs w:val="22"/>
        </w:rPr>
        <w:tab/>
        <w:t>Read the first time and referred to the Committee on Judiciary.</w:t>
      </w:r>
    </w:p>
    <w:p w:rsidR="00816DAE" w:rsidRPr="00816DAE" w:rsidRDefault="00816DAE" w:rsidP="00816DAE">
      <w:pPr>
        <w:rPr>
          <w:szCs w:val="22"/>
        </w:rPr>
      </w:pPr>
    </w:p>
    <w:p w:rsidR="00816DAE" w:rsidRPr="00816DAE" w:rsidRDefault="00816DAE" w:rsidP="00816DAE">
      <w:pPr>
        <w:rPr>
          <w:szCs w:val="22"/>
        </w:rPr>
      </w:pPr>
      <w:r w:rsidRPr="00816DAE">
        <w:rPr>
          <w:szCs w:val="22"/>
        </w:rPr>
        <w:tab/>
        <w:t>S. 720</w:t>
      </w:r>
      <w:r w:rsidRPr="00816DAE">
        <w:rPr>
          <w:szCs w:val="22"/>
        </w:rPr>
        <w:fldChar w:fldCharType="begin"/>
      </w:r>
      <w:r w:rsidRPr="00816DAE">
        <w:rPr>
          <w:szCs w:val="22"/>
        </w:rPr>
        <w:instrText xml:space="preserve"> XE " S. 720" \b</w:instrText>
      </w:r>
      <w:r w:rsidRPr="00816DAE">
        <w:rPr>
          <w:szCs w:val="22"/>
        </w:rPr>
        <w:fldChar w:fldCharType="end"/>
      </w:r>
      <w:r w:rsidRPr="00816DAE">
        <w:rPr>
          <w:szCs w:val="22"/>
        </w:rPr>
        <w:t xml:space="preserve"> -- Senator Reese:  A BILL TO AMEND SECTION 12-36-910(B)(3)(a) OF THE 1976 CODE, RELATING TO THE SALES TAX ON COMMUNICATION SERVICES, TO EXCLUDE INTERNET VIDEO STREAMING SERVICES FROM THE IMPOSITION OF THE SALES TAX.</w:t>
      </w:r>
    </w:p>
    <w:p w:rsidR="00816DAE" w:rsidRPr="00816DAE" w:rsidRDefault="00816DAE" w:rsidP="00816DAE">
      <w:pPr>
        <w:rPr>
          <w:szCs w:val="22"/>
        </w:rPr>
      </w:pPr>
      <w:r w:rsidRPr="00816DAE">
        <w:rPr>
          <w:szCs w:val="22"/>
        </w:rPr>
        <w:t>l:\s-res\ggr\001sale.kmm.ggr.docx</w:t>
      </w:r>
    </w:p>
    <w:p w:rsidR="00816DAE" w:rsidRPr="00816DAE" w:rsidRDefault="00816DAE" w:rsidP="00816DAE">
      <w:pPr>
        <w:rPr>
          <w:szCs w:val="22"/>
        </w:rPr>
      </w:pPr>
      <w:r w:rsidRPr="00816DAE">
        <w:rPr>
          <w:szCs w:val="22"/>
        </w:rPr>
        <w:tab/>
        <w:t>Read the first time and referred to the Committee on Finance.</w:t>
      </w:r>
    </w:p>
    <w:p w:rsidR="00816DAE" w:rsidRPr="00816DAE" w:rsidRDefault="00816DAE" w:rsidP="00816DAE">
      <w:pPr>
        <w:rPr>
          <w:szCs w:val="22"/>
        </w:rPr>
      </w:pPr>
    </w:p>
    <w:p w:rsidR="00816DAE" w:rsidRPr="00816DAE" w:rsidRDefault="00816DAE" w:rsidP="00816DAE">
      <w:pPr>
        <w:rPr>
          <w:szCs w:val="22"/>
        </w:rPr>
      </w:pPr>
      <w:r w:rsidRPr="00816DAE">
        <w:rPr>
          <w:szCs w:val="22"/>
        </w:rPr>
        <w:tab/>
        <w:t>S. 721</w:t>
      </w:r>
      <w:r w:rsidRPr="00816DAE">
        <w:rPr>
          <w:szCs w:val="22"/>
        </w:rPr>
        <w:fldChar w:fldCharType="begin"/>
      </w:r>
      <w:r w:rsidRPr="00816DAE">
        <w:rPr>
          <w:szCs w:val="22"/>
        </w:rPr>
        <w:instrText xml:space="preserve"> XE " S. 721" \b</w:instrText>
      </w:r>
      <w:r w:rsidRPr="00816DAE">
        <w:rPr>
          <w:szCs w:val="22"/>
        </w:rPr>
        <w:fldChar w:fldCharType="end"/>
      </w:r>
      <w:r w:rsidRPr="00816DAE">
        <w:rPr>
          <w:szCs w:val="22"/>
        </w:rPr>
        <w:t xml:space="preserve"> -- Senator Talley:  A SENATE RESOLUTION TO CONGRATULATE THE WOFFORD COLLEGE BASKETBALL TEAM, COACHES, AND SCHOOL OFFICIALS ON AN OUTSTANDING SEASON AND TO HONOR THE TEAM FOR WINNING THE 2019 INGLES SOUTHERN CONFERENCE MEN'S BASKETBALL CHAMPIONSHIP.</w:t>
      </w:r>
    </w:p>
    <w:p w:rsidR="00816DAE" w:rsidRPr="00816DAE" w:rsidRDefault="00816DAE" w:rsidP="00816DAE">
      <w:pPr>
        <w:rPr>
          <w:szCs w:val="22"/>
        </w:rPr>
      </w:pPr>
      <w:r w:rsidRPr="00816DAE">
        <w:rPr>
          <w:szCs w:val="22"/>
        </w:rPr>
        <w:t>l:\s-res\sft\020woff.kmm.sft.docx</w:t>
      </w:r>
    </w:p>
    <w:p w:rsidR="00816DAE" w:rsidRPr="00816DAE" w:rsidRDefault="00816DAE" w:rsidP="00816DAE">
      <w:pPr>
        <w:rPr>
          <w:szCs w:val="22"/>
        </w:rPr>
      </w:pPr>
      <w:r w:rsidRPr="00816DAE">
        <w:rPr>
          <w:szCs w:val="22"/>
        </w:rPr>
        <w:tab/>
        <w:t>The Senate Resolution was adopted.</w:t>
      </w:r>
    </w:p>
    <w:p w:rsidR="00816DAE" w:rsidRPr="00816DAE" w:rsidRDefault="00816DAE" w:rsidP="00816DAE">
      <w:pPr>
        <w:rPr>
          <w:szCs w:val="22"/>
        </w:rPr>
      </w:pPr>
    </w:p>
    <w:p w:rsidR="00816DAE" w:rsidRPr="00816DAE" w:rsidRDefault="00816DAE" w:rsidP="00816DAE">
      <w:pPr>
        <w:rPr>
          <w:szCs w:val="22"/>
        </w:rPr>
      </w:pPr>
      <w:r w:rsidRPr="00816DAE">
        <w:rPr>
          <w:szCs w:val="22"/>
        </w:rPr>
        <w:tab/>
        <w:t>S. 722</w:t>
      </w:r>
      <w:r w:rsidRPr="00816DAE">
        <w:rPr>
          <w:szCs w:val="22"/>
        </w:rPr>
        <w:fldChar w:fldCharType="begin"/>
      </w:r>
      <w:r w:rsidRPr="00816DAE">
        <w:rPr>
          <w:szCs w:val="22"/>
        </w:rPr>
        <w:instrText xml:space="preserve"> XE " S. 722" \b</w:instrText>
      </w:r>
      <w:r w:rsidRPr="00816DAE">
        <w:rPr>
          <w:szCs w:val="22"/>
        </w:rPr>
        <w:fldChar w:fldCharType="end"/>
      </w:r>
      <w:r w:rsidRPr="00816DAE">
        <w:rPr>
          <w:szCs w:val="22"/>
        </w:rPr>
        <w:t xml:space="preserve"> -- Senator Talley:  A SENATE RESOLUTION TO RECOGNIZE AND HONOR FLETCHER MAGEE FOR HIS OUTSTANDING COLLEGIATE BASKETBALL CAREER WITH WOFFORD COLLEGE AND TO CONGRATULATE HIM ON SETTING THE NCAA DIVISION I RECORD FOR CAREER THREE-POINT FIELD GOALS.</w:t>
      </w:r>
    </w:p>
    <w:p w:rsidR="00816DAE" w:rsidRPr="00816DAE" w:rsidRDefault="00816DAE" w:rsidP="00816DAE">
      <w:pPr>
        <w:rPr>
          <w:szCs w:val="22"/>
        </w:rPr>
      </w:pPr>
      <w:r w:rsidRPr="00816DAE">
        <w:rPr>
          <w:szCs w:val="22"/>
        </w:rPr>
        <w:t>l:\s-res\sft\019flet.kmm.sft.docx</w:t>
      </w:r>
    </w:p>
    <w:p w:rsidR="00816DAE" w:rsidRPr="00816DAE" w:rsidRDefault="00816DAE" w:rsidP="00816DAE">
      <w:pPr>
        <w:rPr>
          <w:szCs w:val="22"/>
        </w:rPr>
      </w:pPr>
      <w:r w:rsidRPr="00816DAE">
        <w:rPr>
          <w:szCs w:val="22"/>
        </w:rPr>
        <w:tab/>
        <w:t>The Senate Resolution was adopted.</w:t>
      </w:r>
    </w:p>
    <w:p w:rsidR="00816DAE" w:rsidRPr="00816DAE" w:rsidRDefault="00816DAE" w:rsidP="00816DAE">
      <w:pPr>
        <w:rPr>
          <w:szCs w:val="22"/>
        </w:rPr>
      </w:pPr>
    </w:p>
    <w:p w:rsidR="00816DAE" w:rsidRPr="00816DAE" w:rsidRDefault="00816DAE" w:rsidP="00816DAE">
      <w:pPr>
        <w:rPr>
          <w:szCs w:val="22"/>
        </w:rPr>
      </w:pPr>
      <w:r w:rsidRPr="00816DAE">
        <w:rPr>
          <w:szCs w:val="22"/>
        </w:rPr>
        <w:tab/>
        <w:t>S. 723</w:t>
      </w:r>
      <w:r w:rsidRPr="00816DAE">
        <w:rPr>
          <w:szCs w:val="22"/>
        </w:rPr>
        <w:fldChar w:fldCharType="begin"/>
      </w:r>
      <w:r w:rsidRPr="00816DAE">
        <w:rPr>
          <w:szCs w:val="22"/>
        </w:rPr>
        <w:instrText xml:space="preserve"> XE " S. 723" \b</w:instrText>
      </w:r>
      <w:r w:rsidRPr="00816DAE">
        <w:rPr>
          <w:szCs w:val="22"/>
        </w:rPr>
        <w:fldChar w:fldCharType="end"/>
      </w:r>
      <w:r w:rsidRPr="00816DAE">
        <w:rPr>
          <w:szCs w:val="22"/>
        </w:rPr>
        <w:t xml:space="preserve"> -- Senators Young, Davis, Sabb and Rankin:  A BILL TO AMEND THE CODE OF LAWS OF SOUTH CAROLINA, 1976, SO AS TO ENACT THE "SOUTH CAROLINA HANDS-FREE ACT"; TO AMEND SECTION 56-5-3890, RELATING TO THE UNLAWFUL USE OF A WIRELESS TELECOMMUNICATIONS DEVICE WHILE OPERATING A MOTOR VEHICLE, SO AS TO REVISE THE DEFINITION OF CERTAIN TERMS, DEFINE THE TERM "COMMERCIAL MOTOR VEHICLE", REVISE THE CIRCUMSTANCES WHEN IT IS UNLAWFUL TO USE A WIRELESS TELECOMMUNICATIONS DEVICE, TO CREATE THE OFFENSE OF DISTRACTED DRIVING AND PROVIDE PENALTIES, AND TO MAKE TECHNICAL REVISIONS; TO AMEND SECTION 56-1-720, RELATING TO POINTS THAT MAY BE ASSESSED AGAINST A PERSON'S DRIVING RECORD FOR MOTOR VEHICLE DRIVING VIOLATIONS, SO AS TO PROVIDE DISTRACTED DRIVING SECOND OR SUBSEQUENT OFFENSE IS A TWO-POINT VIOLATION; AND TO PROVIDE THAT AT CERTAIN POINTS ALONG THE STATE'S INTERSTATE HIGHWAYS, THE DEPARTMENT OF TRANSPORTATION SHALL NOTIFY MOTORISTS OF THE PROVISIONS OF THIS ACT.</w:t>
      </w:r>
    </w:p>
    <w:p w:rsidR="00816DAE" w:rsidRPr="00816DAE" w:rsidRDefault="00816DAE" w:rsidP="00816DAE">
      <w:pPr>
        <w:rPr>
          <w:szCs w:val="22"/>
        </w:rPr>
      </w:pPr>
      <w:r w:rsidRPr="00816DAE">
        <w:rPr>
          <w:szCs w:val="22"/>
        </w:rPr>
        <w:t>l:\council\bills\gt\5707cm19.docx</w:t>
      </w:r>
    </w:p>
    <w:p w:rsidR="00816DAE" w:rsidRPr="00816DAE" w:rsidRDefault="00816DAE" w:rsidP="00816DAE">
      <w:pPr>
        <w:rPr>
          <w:szCs w:val="22"/>
        </w:rPr>
      </w:pPr>
      <w:r w:rsidRPr="00816DAE">
        <w:rPr>
          <w:szCs w:val="22"/>
        </w:rPr>
        <w:tab/>
        <w:t>Senator YOUNG spoke on the Bill.</w:t>
      </w:r>
    </w:p>
    <w:p w:rsidR="00816DAE" w:rsidRPr="00816DAE" w:rsidRDefault="00816DAE" w:rsidP="00816DAE">
      <w:pPr>
        <w:rPr>
          <w:szCs w:val="22"/>
        </w:rPr>
      </w:pPr>
    </w:p>
    <w:p w:rsidR="00816DAE" w:rsidRPr="00816DAE" w:rsidRDefault="00816DAE" w:rsidP="00816DAE">
      <w:pPr>
        <w:rPr>
          <w:szCs w:val="22"/>
        </w:rPr>
      </w:pPr>
      <w:r w:rsidRPr="00816DAE">
        <w:rPr>
          <w:szCs w:val="22"/>
        </w:rPr>
        <w:tab/>
        <w:t>Read the first time and referred to the Committee on Transportation.</w:t>
      </w:r>
    </w:p>
    <w:p w:rsidR="00816DAE" w:rsidRPr="00816DAE" w:rsidRDefault="00816DAE" w:rsidP="00816DAE">
      <w:pPr>
        <w:rPr>
          <w:szCs w:val="22"/>
        </w:rPr>
      </w:pPr>
    </w:p>
    <w:p w:rsidR="00816DAE" w:rsidRPr="00816DAE" w:rsidRDefault="00816DAE" w:rsidP="00816DAE">
      <w:pPr>
        <w:suppressAutoHyphens/>
        <w:rPr>
          <w:szCs w:val="22"/>
        </w:rPr>
      </w:pPr>
      <w:r w:rsidRPr="00816DAE">
        <w:rPr>
          <w:szCs w:val="22"/>
        </w:rPr>
        <w:tab/>
        <w:t>S. 724</w:t>
      </w:r>
      <w:r w:rsidRPr="00816DAE">
        <w:rPr>
          <w:szCs w:val="22"/>
        </w:rPr>
        <w:fldChar w:fldCharType="begin"/>
      </w:r>
      <w:r w:rsidRPr="00816DAE">
        <w:rPr>
          <w:szCs w:val="22"/>
        </w:rPr>
        <w:instrText xml:space="preserve"> XE "S. 724" \b </w:instrText>
      </w:r>
      <w:r w:rsidRPr="00816DAE">
        <w:rPr>
          <w:szCs w:val="22"/>
        </w:rPr>
        <w:fldChar w:fldCharType="end"/>
      </w:r>
      <w:r w:rsidRPr="00816DAE">
        <w:rPr>
          <w:szCs w:val="22"/>
        </w:rPr>
        <w:t xml:space="preserve"> -- Senator Goldfinch:  A BILL TO AMEND SECTION 50-21-860 OF THE 1976 CODE, RELATING TO RESTRICTIONS ON THE USE OF AIRBOATS, TO ADD THE USE OF AIRBOATS FOR THE MANAGEMENT OF WETLANDS TO THE LIST OF EXEMPTIONS FROM THE RESTRICTIONS ON THE USE OF AIRBOATS.</w:t>
      </w:r>
    </w:p>
    <w:p w:rsidR="00816DAE" w:rsidRPr="00816DAE" w:rsidRDefault="00816DAE" w:rsidP="00816DAE">
      <w:pPr>
        <w:rPr>
          <w:color w:val="auto"/>
          <w:szCs w:val="22"/>
        </w:rPr>
      </w:pPr>
      <w:r w:rsidRPr="00816DAE">
        <w:rPr>
          <w:szCs w:val="22"/>
        </w:rPr>
        <w:t>L:\S-Res\SLG\010AIRB.KMM.SLG.DOCX</w:t>
      </w:r>
    </w:p>
    <w:p w:rsidR="00816DAE" w:rsidRPr="00816DAE" w:rsidRDefault="00816DAE" w:rsidP="00816DAE">
      <w:pPr>
        <w:pStyle w:val="Header"/>
        <w:tabs>
          <w:tab w:val="left" w:pos="4320"/>
        </w:tabs>
        <w:rPr>
          <w:color w:val="auto"/>
          <w:szCs w:val="22"/>
        </w:rPr>
      </w:pPr>
      <w:r w:rsidRPr="00816DAE">
        <w:rPr>
          <w:color w:val="auto"/>
          <w:szCs w:val="22"/>
        </w:rPr>
        <w:tab/>
      </w:r>
      <w:r w:rsidRPr="00816DAE">
        <w:rPr>
          <w:szCs w:val="22"/>
        </w:rPr>
        <w:t>Read the first time and referred to the Committee on Fish, Game and Forestry.</w:t>
      </w:r>
    </w:p>
    <w:p w:rsidR="00816DAE" w:rsidRPr="00816DAE" w:rsidRDefault="00816DAE" w:rsidP="00816DAE">
      <w:pPr>
        <w:rPr>
          <w:szCs w:val="22"/>
        </w:rPr>
      </w:pPr>
    </w:p>
    <w:p w:rsidR="00816DAE" w:rsidRPr="00816DAE" w:rsidRDefault="00816DAE" w:rsidP="00816DAE">
      <w:pPr>
        <w:rPr>
          <w:szCs w:val="22"/>
        </w:rPr>
      </w:pPr>
      <w:r w:rsidRPr="00816DAE">
        <w:rPr>
          <w:szCs w:val="22"/>
        </w:rPr>
        <w:tab/>
        <w:t>H. 4309</w:t>
      </w:r>
      <w:r w:rsidRPr="00816DAE">
        <w:rPr>
          <w:szCs w:val="22"/>
        </w:rPr>
        <w:fldChar w:fldCharType="begin"/>
      </w:r>
      <w:r w:rsidRPr="00816DAE">
        <w:rPr>
          <w:szCs w:val="22"/>
        </w:rPr>
        <w:instrText xml:space="preserve"> XE " H. 4309" \b</w:instrText>
      </w:r>
      <w:r w:rsidRPr="00816DAE">
        <w:rPr>
          <w:szCs w:val="22"/>
        </w:rPr>
        <w:fldChar w:fldCharType="end"/>
      </w:r>
      <w:r w:rsidRPr="00816DAE">
        <w:rPr>
          <w:szCs w:val="22"/>
        </w:rPr>
        <w:t xml:space="preserve">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CAMDEN MILITARY ACADEMY FOR SIX DECADES OF PROVIDING OUTSTANDING EDUCATION IN THE PALMETTO STATE AND TO DECLARE APRIL 26, 2019, "CAMDEN MILITARY ACADEMY DAY" IN THE STATE OF SOUTH CAROLINA.</w:t>
      </w:r>
    </w:p>
    <w:p w:rsidR="00816DAE" w:rsidRPr="00816DAE" w:rsidRDefault="00816DAE" w:rsidP="00816DAE">
      <w:pPr>
        <w:rPr>
          <w:szCs w:val="22"/>
        </w:rPr>
      </w:pPr>
      <w:r w:rsidRPr="00816DAE">
        <w:rPr>
          <w:szCs w:val="22"/>
        </w:rPr>
        <w:tab/>
        <w:t>The Concurrent Resolution was introduced and referred to the Committee on Education.</w:t>
      </w:r>
    </w:p>
    <w:p w:rsidR="00816DAE" w:rsidRPr="00816DAE" w:rsidRDefault="00816DAE" w:rsidP="00816DAE">
      <w:pPr>
        <w:rPr>
          <w:szCs w:val="22"/>
        </w:rPr>
      </w:pPr>
    </w:p>
    <w:p w:rsidR="00816DAE" w:rsidRDefault="00816DAE" w:rsidP="00816DAE">
      <w:pPr>
        <w:rPr>
          <w:snapToGrid w:val="0"/>
          <w:color w:val="auto"/>
          <w:szCs w:val="22"/>
        </w:rPr>
      </w:pPr>
      <w:r w:rsidRPr="00816DAE">
        <w:rPr>
          <w:snapToGrid w:val="0"/>
          <w:color w:val="auto"/>
          <w:szCs w:val="22"/>
        </w:rPr>
        <w:tab/>
        <w:t>Senator SHEHEEN asked unanimous consent to make a motion to recall the Resolution from the Committee on Education.</w:t>
      </w:r>
    </w:p>
    <w:p w:rsidR="00816DAE" w:rsidRPr="00816DAE" w:rsidRDefault="00816DAE" w:rsidP="00816DAE">
      <w:pPr>
        <w:rPr>
          <w:snapToGrid w:val="0"/>
          <w:color w:val="auto"/>
          <w:szCs w:val="22"/>
        </w:rPr>
      </w:pPr>
    </w:p>
    <w:p w:rsidR="00816DAE" w:rsidRDefault="00816DAE" w:rsidP="00816DAE">
      <w:pPr>
        <w:rPr>
          <w:snapToGrid w:val="0"/>
          <w:color w:val="auto"/>
          <w:szCs w:val="22"/>
        </w:rPr>
      </w:pPr>
      <w:r w:rsidRPr="00816DAE">
        <w:rPr>
          <w:snapToGrid w:val="0"/>
          <w:color w:val="auto"/>
          <w:szCs w:val="22"/>
        </w:rPr>
        <w:tab/>
        <w:t>The Resolution was recalled from the Committee on Education.</w:t>
      </w:r>
    </w:p>
    <w:p w:rsidR="00AF5884" w:rsidRPr="00816DAE" w:rsidRDefault="00AF5884" w:rsidP="00816DAE">
      <w:pPr>
        <w:rPr>
          <w:snapToGrid w:val="0"/>
          <w:color w:val="auto"/>
          <w:szCs w:val="22"/>
        </w:rPr>
      </w:pPr>
    </w:p>
    <w:p w:rsidR="00816DAE" w:rsidRPr="00816DAE" w:rsidRDefault="00816DAE" w:rsidP="00816DAE">
      <w:pPr>
        <w:rPr>
          <w:snapToGrid w:val="0"/>
          <w:color w:val="auto"/>
          <w:szCs w:val="22"/>
        </w:rPr>
      </w:pPr>
      <w:r w:rsidRPr="00816DAE">
        <w:rPr>
          <w:snapToGrid w:val="0"/>
          <w:color w:val="auto"/>
          <w:szCs w:val="22"/>
        </w:rPr>
        <w:tab/>
        <w:t>Senator SHEHEEN asked unanimous consent to make a motion to take the Resolution up for immediate consideration.</w:t>
      </w:r>
    </w:p>
    <w:p w:rsidR="00816DAE" w:rsidRPr="00816DAE" w:rsidRDefault="00816DAE" w:rsidP="00816DAE">
      <w:pPr>
        <w:rPr>
          <w:snapToGrid w:val="0"/>
          <w:color w:val="auto"/>
          <w:szCs w:val="22"/>
        </w:rPr>
      </w:pPr>
      <w:r w:rsidRPr="00816DAE">
        <w:rPr>
          <w:snapToGrid w:val="0"/>
          <w:color w:val="auto"/>
          <w:szCs w:val="22"/>
        </w:rPr>
        <w:tab/>
        <w:t>There was no objection.</w:t>
      </w:r>
    </w:p>
    <w:p w:rsidR="00816DAE" w:rsidRPr="00816DAE" w:rsidRDefault="00816DAE" w:rsidP="00816DAE">
      <w:pPr>
        <w:rPr>
          <w:snapToGrid w:val="0"/>
          <w:szCs w:val="22"/>
        </w:rPr>
      </w:pPr>
    </w:p>
    <w:p w:rsidR="00816DAE" w:rsidRPr="00816DAE" w:rsidRDefault="00816DAE" w:rsidP="00816DAE">
      <w:pPr>
        <w:rPr>
          <w:snapToGrid w:val="0"/>
          <w:color w:val="auto"/>
          <w:szCs w:val="22"/>
        </w:rPr>
      </w:pPr>
      <w:r w:rsidRPr="00816DAE">
        <w:rPr>
          <w:snapToGrid w:val="0"/>
          <w:color w:val="auto"/>
          <w:szCs w:val="22"/>
        </w:rPr>
        <w:tab/>
        <w:t>The Senate proceeded to a consideration of the Resolution. The question then was the adoption of the Resolution.</w:t>
      </w:r>
    </w:p>
    <w:p w:rsidR="00816DAE" w:rsidRPr="00816DAE" w:rsidRDefault="00816DAE" w:rsidP="00816DAE">
      <w:pPr>
        <w:rPr>
          <w:snapToGrid w:val="0"/>
          <w:szCs w:val="22"/>
        </w:rPr>
      </w:pPr>
    </w:p>
    <w:p w:rsidR="00816DAE" w:rsidRPr="00816DAE" w:rsidRDefault="00816DAE" w:rsidP="00816DAE">
      <w:pPr>
        <w:rPr>
          <w:snapToGrid w:val="0"/>
          <w:color w:val="auto"/>
          <w:szCs w:val="22"/>
        </w:rPr>
      </w:pPr>
      <w:r w:rsidRPr="00816DAE">
        <w:rPr>
          <w:snapToGrid w:val="0"/>
          <w:color w:val="auto"/>
          <w:szCs w:val="22"/>
        </w:rPr>
        <w:tab/>
        <w:t>On motion of Senator SHEHEEN, the Resolution was adopted and ordered returned to the House.</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jc w:val="center"/>
        <w:rPr>
          <w:szCs w:val="22"/>
        </w:rPr>
      </w:pPr>
      <w:r w:rsidRPr="00816DAE">
        <w:rPr>
          <w:b/>
          <w:szCs w:val="22"/>
        </w:rPr>
        <w:t>REPORTS OF STANDING COMMITTEES</w:t>
      </w:r>
    </w:p>
    <w:p w:rsidR="00816DAE" w:rsidRPr="00816DAE" w:rsidRDefault="00816DAE" w:rsidP="00816DAE">
      <w:pPr>
        <w:pStyle w:val="Header"/>
        <w:tabs>
          <w:tab w:val="left" w:pos="4320"/>
        </w:tabs>
        <w:rPr>
          <w:szCs w:val="22"/>
        </w:rPr>
      </w:pPr>
      <w:r w:rsidRPr="00816DAE">
        <w:rPr>
          <w:szCs w:val="22"/>
        </w:rPr>
        <w:tab/>
        <w:t>Senator HEMBREE from the Committee on Education submitted a favorable with amendment report on:</w:t>
      </w:r>
    </w:p>
    <w:p w:rsidR="00816DAE" w:rsidRPr="00816DAE" w:rsidRDefault="00816DAE" w:rsidP="00816DAE">
      <w:pPr>
        <w:rPr>
          <w:szCs w:val="22"/>
        </w:rPr>
      </w:pPr>
      <w:r w:rsidRPr="00816DAE">
        <w:rPr>
          <w:szCs w:val="22"/>
        </w:rPr>
        <w:tab/>
        <w:t>S. 15</w:t>
      </w:r>
      <w:r w:rsidRPr="00816DAE">
        <w:rPr>
          <w:szCs w:val="22"/>
        </w:rPr>
        <w:fldChar w:fldCharType="begin"/>
      </w:r>
      <w:r w:rsidRPr="00816DAE">
        <w:rPr>
          <w:szCs w:val="22"/>
        </w:rPr>
        <w:instrText xml:space="preserve"> XE "S. 15" \b </w:instrText>
      </w:r>
      <w:r w:rsidRPr="00816DAE">
        <w:rPr>
          <w:szCs w:val="22"/>
        </w:rPr>
        <w:fldChar w:fldCharType="end"/>
      </w:r>
      <w:r w:rsidRPr="00816DAE">
        <w:rPr>
          <w:szCs w:val="22"/>
        </w:rPr>
        <w:t xml:space="preserve"> -- Senators Rankin and Jackson:  A BILL TO AMEND THE CODE OF LAWS OF SOUTH CAROLINA, 1976, BY ADDING SECTION 59</w:t>
      </w:r>
      <w:r w:rsidRPr="00816DAE">
        <w:rPr>
          <w:szCs w:val="22"/>
        </w:rPr>
        <w:noBreakHyphen/>
        <w:t>29</w:t>
      </w:r>
      <w:r w:rsidRPr="00816DAE">
        <w:rPr>
          <w:szCs w:val="22"/>
        </w:rPr>
        <w:noBreakHyphen/>
        <w:t>17 SO AS TO REQUIRE A ONE</w:t>
      </w:r>
      <w:r w:rsidRPr="00816DAE">
        <w:rPr>
          <w:szCs w:val="22"/>
        </w:rPr>
        <w:noBreakHyphen/>
        <w:t>HALF CREDIT COURSE OF STUDY IN PERSONAL FINANCE WITH AN END</w:t>
      </w:r>
      <w:r w:rsidRPr="00816DAE">
        <w:rPr>
          <w:szCs w:val="22"/>
        </w:rPr>
        <w:noBreakHyphen/>
        <w:t>OF</w:t>
      </w:r>
      <w:r w:rsidRPr="00816DAE">
        <w:rPr>
          <w:szCs w:val="22"/>
        </w:rPr>
        <w:noBreakHyphen/>
        <w:t>YEAR TEST AS A REQUIREMENT FOR HIGH SCHOOL GRADUATION BEGINNING WITH THE 2020</w:t>
      </w:r>
      <w:r w:rsidRPr="00816DAE">
        <w:rPr>
          <w:szCs w:val="22"/>
        </w:rPr>
        <w:noBreakHyphen/>
        <w:t>2021 SCHOOL YEAR.</w:t>
      </w:r>
    </w:p>
    <w:p w:rsidR="00816DAE" w:rsidRPr="00816DAE" w:rsidRDefault="00816DAE" w:rsidP="00816DAE">
      <w:pPr>
        <w:pStyle w:val="Header"/>
        <w:tabs>
          <w:tab w:val="left" w:pos="4320"/>
        </w:tabs>
        <w:rPr>
          <w:szCs w:val="22"/>
        </w:rPr>
      </w:pPr>
      <w:r w:rsidRPr="00816DAE">
        <w:rPr>
          <w:szCs w:val="22"/>
        </w:rPr>
        <w:tab/>
        <w:t>Ordered for consideration tomorrow.</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rPr>
          <w:szCs w:val="22"/>
        </w:rPr>
      </w:pPr>
      <w:r w:rsidRPr="00816DAE">
        <w:rPr>
          <w:szCs w:val="22"/>
        </w:rPr>
        <w:tab/>
        <w:t>Senator ALEXANDER from the Committee on Labor, Commerce and Industry submitted a favorable with amendment report on:</w:t>
      </w:r>
    </w:p>
    <w:p w:rsidR="00816DAE" w:rsidRPr="00816DAE" w:rsidRDefault="00816DAE" w:rsidP="00816DAE">
      <w:pPr>
        <w:suppressAutoHyphens/>
        <w:rPr>
          <w:szCs w:val="22"/>
        </w:rPr>
      </w:pPr>
      <w:r w:rsidRPr="00816DAE">
        <w:rPr>
          <w:szCs w:val="22"/>
        </w:rPr>
        <w:tab/>
        <w:t>S. 481</w:t>
      </w:r>
      <w:r w:rsidRPr="00816DAE">
        <w:rPr>
          <w:szCs w:val="22"/>
        </w:rPr>
        <w:fldChar w:fldCharType="begin"/>
      </w:r>
      <w:r w:rsidRPr="00816DAE">
        <w:rPr>
          <w:szCs w:val="22"/>
        </w:rPr>
        <w:instrText xml:space="preserve"> XE "S. 481" \b </w:instrText>
      </w:r>
      <w:r w:rsidRPr="00816DAE">
        <w:rPr>
          <w:szCs w:val="22"/>
        </w:rPr>
        <w:fldChar w:fldCharType="end"/>
      </w:r>
      <w:r w:rsidRPr="00816DAE">
        <w:rPr>
          <w:szCs w:val="22"/>
        </w:rPr>
        <w:t xml:space="preserve"> -- Senator Alexander:  A BILL TO AMEND SECTION 23</w:t>
      </w:r>
      <w:r w:rsidRPr="00816DAE">
        <w:rPr>
          <w:szCs w:val="22"/>
        </w:rPr>
        <w:noBreakHyphen/>
        <w:t>9</w:t>
      </w:r>
      <w:r w:rsidRPr="00816DAE">
        <w:rPr>
          <w:szCs w:val="22"/>
        </w:rPr>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816DAE">
        <w:rPr>
          <w:szCs w:val="22"/>
        </w:rPr>
        <w:noBreakHyphen/>
        <w:t>9</w:t>
      </w:r>
      <w:r w:rsidRPr="00816DAE">
        <w:rPr>
          <w:szCs w:val="22"/>
        </w:rPr>
        <w:noBreakHyphen/>
        <w:t>20 OF THE 1976 CODE, RELATING TO THE DUTIES OF THE STATE FIRE MARSHAL, TO REVISE HIS DUTIES AND RESPONSIBILITIES; TO AMEND SECTION 23</w:t>
      </w:r>
      <w:r w:rsidRPr="00816DAE">
        <w:rPr>
          <w:szCs w:val="22"/>
        </w:rPr>
        <w:noBreakHyphen/>
        <w:t>9</w:t>
      </w:r>
      <w:r w:rsidRPr="00816DAE">
        <w:rPr>
          <w:szCs w:val="22"/>
        </w:rPr>
        <w:noBreakHyphen/>
        <w:t>25(F)(2) AND (5) OF THE 1976 CODE, RELATING TO THE VOLUNTEER STRATEGIC ASSISTANCE AND FIRE EQUIPMENT PROGRAM, TO REVISE GRANT APPLICATION AND FUNDING PROCEDURES; TO AMEND SECTION 23</w:t>
      </w:r>
      <w:r w:rsidRPr="00816DAE">
        <w:rPr>
          <w:szCs w:val="22"/>
        </w:rPr>
        <w:noBreakHyphen/>
        <w:t>9</w:t>
      </w:r>
      <w:r w:rsidRPr="00816DAE">
        <w:rPr>
          <w:szCs w:val="22"/>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816DAE">
        <w:rPr>
          <w:szCs w:val="22"/>
        </w:rPr>
        <w:noBreakHyphen/>
        <w:t>9</w:t>
      </w:r>
      <w:r w:rsidRPr="00816DAE">
        <w:rPr>
          <w:szCs w:val="22"/>
        </w:rPr>
        <w:noBreakHyphen/>
        <w:t>45 OF THE 1976 CODE, RELATING TO THE ISSUANCE OF A CLASS D FIRE EQUIPMENT DEALER LICENSE OR A FIRE EQUIPMENT PERMIT, TO PROVIDE FOR THE ISSUANCE OF ADDITIONAL CLASSES OF LICENSES AND QUALIFICATIONS TO OBTAIN THESE LICENSES; TO AMEND SECTION 23</w:t>
      </w:r>
      <w:r w:rsidRPr="00816DAE">
        <w:rPr>
          <w:szCs w:val="22"/>
        </w:rPr>
        <w:noBreakHyphen/>
        <w:t>9</w:t>
      </w:r>
      <w:r w:rsidRPr="00816DAE">
        <w:rPr>
          <w:szCs w:val="22"/>
        </w:rPr>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816DAE">
        <w:rPr>
          <w:szCs w:val="22"/>
        </w:rPr>
        <w:noBreakHyphen/>
        <w:t>49</w:t>
      </w:r>
      <w:r w:rsidRPr="00816DAE">
        <w:rPr>
          <w:szCs w:val="22"/>
        </w:rPr>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816DAE">
        <w:rPr>
          <w:szCs w:val="22"/>
        </w:rPr>
        <w:noBreakHyphen/>
        <w:t>80</w:t>
      </w:r>
      <w:r w:rsidRPr="00816DAE">
        <w:rPr>
          <w:szCs w:val="22"/>
        </w:rPr>
        <w:noBreakHyphen/>
        <w:t>30(D) OF THE 1976 CODE, RELATING TO A FIREFIGHTER REGISTERING WITH THE STATE FIRE MARSHAL, TO REVISE THE COST AND PROCESS OF OBTAINING CERTAIN INDIVIDUAL FIGHTER RECORDS; AND TO REPEAL SECTIONS 23</w:t>
      </w:r>
      <w:r w:rsidRPr="00816DAE">
        <w:rPr>
          <w:szCs w:val="22"/>
        </w:rPr>
        <w:noBreakHyphen/>
        <w:t>9</w:t>
      </w:r>
      <w:r w:rsidRPr="00816DAE">
        <w:rPr>
          <w:szCs w:val="22"/>
        </w:rPr>
        <w:noBreakHyphen/>
        <w:t>35, 23</w:t>
      </w:r>
      <w:r w:rsidRPr="00816DAE">
        <w:rPr>
          <w:szCs w:val="22"/>
        </w:rPr>
        <w:noBreakHyphen/>
        <w:t>9</w:t>
      </w:r>
      <w:r w:rsidRPr="00816DAE">
        <w:rPr>
          <w:szCs w:val="22"/>
        </w:rPr>
        <w:noBreakHyphen/>
        <w:t>40, 23</w:t>
      </w:r>
      <w:r w:rsidRPr="00816DAE">
        <w:rPr>
          <w:szCs w:val="22"/>
        </w:rPr>
        <w:noBreakHyphen/>
        <w:t>9</w:t>
      </w:r>
      <w:r w:rsidRPr="00816DAE">
        <w:rPr>
          <w:szCs w:val="22"/>
        </w:rPr>
        <w:noBreakHyphen/>
        <w:t>60, 23</w:t>
      </w:r>
      <w:r w:rsidRPr="00816DAE">
        <w:rPr>
          <w:szCs w:val="22"/>
        </w:rPr>
        <w:noBreakHyphen/>
        <w:t>9</w:t>
      </w:r>
      <w:r w:rsidRPr="00816DAE">
        <w:rPr>
          <w:szCs w:val="22"/>
        </w:rPr>
        <w:noBreakHyphen/>
        <w:t>110, AND 23</w:t>
      </w:r>
      <w:r w:rsidRPr="00816DAE">
        <w:rPr>
          <w:szCs w:val="22"/>
        </w:rPr>
        <w:noBreakHyphen/>
        <w:t>9</w:t>
      </w:r>
      <w:r w:rsidRPr="00816DAE">
        <w:rPr>
          <w:szCs w:val="22"/>
        </w:rPr>
        <w:noBreakHyphen/>
        <w:t>130 OF THE 1976 CODE, ALL RELATING TO DUTIES OF THE STATE FIRE MARSHAL.</w:t>
      </w:r>
    </w:p>
    <w:p w:rsidR="00816DAE" w:rsidRDefault="00816DAE" w:rsidP="00816DAE">
      <w:pPr>
        <w:pStyle w:val="Header"/>
        <w:tabs>
          <w:tab w:val="left" w:pos="4320"/>
        </w:tabs>
        <w:rPr>
          <w:szCs w:val="22"/>
        </w:rPr>
      </w:pPr>
      <w:r w:rsidRPr="00816DAE">
        <w:rPr>
          <w:szCs w:val="22"/>
        </w:rPr>
        <w:tab/>
        <w:t>Ordered for consideration tomorrow.</w:t>
      </w:r>
    </w:p>
    <w:p w:rsidR="00AF5884" w:rsidRPr="00816DAE" w:rsidRDefault="00AF5884" w:rsidP="00816DAE">
      <w:pPr>
        <w:pStyle w:val="Header"/>
        <w:tabs>
          <w:tab w:val="left" w:pos="4320"/>
        </w:tabs>
        <w:rPr>
          <w:szCs w:val="22"/>
        </w:rPr>
      </w:pPr>
    </w:p>
    <w:p w:rsidR="00816DAE" w:rsidRPr="00816DAE" w:rsidRDefault="00816DAE" w:rsidP="00816DAE">
      <w:pPr>
        <w:pStyle w:val="Header"/>
        <w:tabs>
          <w:tab w:val="left" w:pos="4320"/>
        </w:tabs>
        <w:rPr>
          <w:szCs w:val="22"/>
        </w:rPr>
      </w:pPr>
      <w:r w:rsidRPr="00816DAE">
        <w:rPr>
          <w:szCs w:val="22"/>
        </w:rPr>
        <w:tab/>
        <w:t>Senator ALEXANDER from the Committee on  Labor, Commerce and Industry submitted a favorable with amendment report on:</w:t>
      </w:r>
    </w:p>
    <w:p w:rsidR="00816DAE" w:rsidRPr="00816DAE" w:rsidRDefault="00816DAE" w:rsidP="00816DAE">
      <w:pPr>
        <w:suppressAutoHyphens/>
        <w:rPr>
          <w:szCs w:val="22"/>
        </w:rPr>
      </w:pPr>
      <w:r w:rsidRPr="00816DAE">
        <w:rPr>
          <w:szCs w:val="22"/>
        </w:rPr>
        <w:tab/>
        <w:t>S. 649</w:t>
      </w:r>
      <w:r w:rsidRPr="00816DAE">
        <w:rPr>
          <w:szCs w:val="22"/>
        </w:rPr>
        <w:fldChar w:fldCharType="begin"/>
      </w:r>
      <w:r w:rsidRPr="00816DAE">
        <w:rPr>
          <w:szCs w:val="22"/>
        </w:rPr>
        <w:instrText xml:space="preserve"> XE "S. 649" \b </w:instrText>
      </w:r>
      <w:r w:rsidRPr="00816DAE">
        <w:rPr>
          <w:szCs w:val="22"/>
        </w:rPr>
        <w:fldChar w:fldCharType="end"/>
      </w:r>
      <w:r w:rsidRPr="00816DAE">
        <w:rPr>
          <w:szCs w:val="22"/>
        </w:rPr>
        <w:t xml:space="preserve"> -- Senator Alexander:  A BILL TO CHANGE THE EFFECTIVE DATE FOR AMENDMENTS TO SECTIONS 40-57-115, 40-57-340, AND 40-57-510(F) AND (G) OF THE 1976 CODE CONTAINED WITHIN ACT 60 OF 2017, ALL RELATING TO THE ADDITION OF CRIMINAL BACKGROUND CHECKS TO LICENSURE REQUIREMENTS FOR REAL ESTATE PROFESSIONALS, FROM MAY 19, 2020, TO JULY 1, 2020.</w:t>
      </w:r>
    </w:p>
    <w:p w:rsidR="00816DAE" w:rsidRPr="00816DAE" w:rsidRDefault="00816DAE" w:rsidP="00816DAE">
      <w:pPr>
        <w:pStyle w:val="Header"/>
        <w:tabs>
          <w:tab w:val="left" w:pos="4320"/>
        </w:tabs>
        <w:rPr>
          <w:szCs w:val="22"/>
        </w:rPr>
      </w:pPr>
      <w:r w:rsidRPr="00816DAE">
        <w:rPr>
          <w:szCs w:val="22"/>
        </w:rPr>
        <w:tab/>
        <w:t>Ordered for consideration tomorrow.</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rPr>
          <w:szCs w:val="22"/>
        </w:rPr>
      </w:pPr>
      <w:r w:rsidRPr="00816DAE">
        <w:rPr>
          <w:szCs w:val="22"/>
        </w:rPr>
        <w:tab/>
        <w:t>Senator HEMBREE from the Committee on Education submitted a favorable report on:</w:t>
      </w:r>
    </w:p>
    <w:p w:rsidR="00816DAE" w:rsidRPr="00816DAE" w:rsidRDefault="00816DAE" w:rsidP="00816DAE">
      <w:pPr>
        <w:rPr>
          <w:szCs w:val="22"/>
        </w:rPr>
      </w:pPr>
      <w:r w:rsidRPr="00816DAE">
        <w:rPr>
          <w:szCs w:val="22"/>
        </w:rPr>
        <w:tab/>
        <w:t>H. 3929</w:t>
      </w:r>
      <w:r w:rsidRPr="00816DAE">
        <w:rPr>
          <w:szCs w:val="22"/>
        </w:rPr>
        <w:fldChar w:fldCharType="begin"/>
      </w:r>
      <w:r w:rsidRPr="00816DAE">
        <w:rPr>
          <w:szCs w:val="22"/>
        </w:rPr>
        <w:instrText xml:space="preserve"> XE "H. 3929" \b </w:instrText>
      </w:r>
      <w:r w:rsidRPr="00816DAE">
        <w:rPr>
          <w:szCs w:val="22"/>
        </w:rPr>
        <w:fldChar w:fldCharType="end"/>
      </w:r>
      <w:r w:rsidRPr="00816DAE">
        <w:rPr>
          <w:szCs w:val="22"/>
        </w:rPr>
        <w:t xml:space="preserve"> -- Reps. Anderson, R. Williams and Jefferson:  A JOINT RESOLUTION </w:t>
      </w:r>
      <w:r w:rsidRPr="00816DAE">
        <w:rPr>
          <w:color w:val="000000" w:themeColor="text1"/>
          <w:szCs w:val="22"/>
        </w:rPr>
        <w:t>TO PROVIDE THAT DURING THE 2018</w:t>
      </w:r>
      <w:r w:rsidRPr="00816DAE">
        <w:rPr>
          <w:color w:val="000000" w:themeColor="text1"/>
          <w:szCs w:val="22"/>
        </w:rPr>
        <w:noBreakHyphen/>
        <w:t>2019 SCHOOL YEAR THE STATE BOARD OF EDUCATION MAY WAIVE THE REQUIREMENTS FOR MAKING UP DAYS BEYOND THE THREE DAYS THAT MAY BE FORGIVEN BY LOCAL SCHOOL DISTRICTS FOR ANY DAYS MISSED DURING THE 2018</w:t>
      </w:r>
      <w:r w:rsidRPr="00816DAE">
        <w:rPr>
          <w:color w:val="000000" w:themeColor="text1"/>
          <w:szCs w:val="22"/>
        </w:rPr>
        <w:noBreakHyphen/>
        <w:t>2019 SCHOOL YEAR BECAUSE OF SNOW, EXTREME WEATHER CONDITIONS, OR OTHER DISRUPTIONS REQUIRING SCHOOLS TO CLOSE, TO PROVIDE THESE WAIVERS ONLY MAY BE CONSIDERED AND GRANTED UPON REQUEST OF THE LOCAL SCHOOL BOARD OF TRUSTEES THROUGH A MAJORITY VOTE OF THAT LOCAL BOARD, AND TO PROVIDE THE PROVISIONS OF THIS JOINT RESOLUTION APPLY NOTWITHSTANDING THE PROVISIONS OF SECTION 59</w:t>
      </w:r>
      <w:r w:rsidRPr="00816DAE">
        <w:rPr>
          <w:color w:val="000000" w:themeColor="text1"/>
          <w:szCs w:val="22"/>
        </w:rPr>
        <w:noBreakHyphen/>
        <w:t>1</w:t>
      </w:r>
      <w:r w:rsidRPr="00816DAE">
        <w:rPr>
          <w:color w:val="000000" w:themeColor="text1"/>
          <w:szCs w:val="22"/>
        </w:rPr>
        <w:noBreakHyphen/>
        <w:t>425 OR ANOTHER PROVISION OF LAW.</w:t>
      </w:r>
    </w:p>
    <w:p w:rsidR="00816DAE" w:rsidRPr="00816DAE" w:rsidRDefault="00816DAE" w:rsidP="00816DAE">
      <w:pPr>
        <w:pStyle w:val="Header"/>
        <w:tabs>
          <w:tab w:val="left" w:pos="4320"/>
        </w:tabs>
        <w:rPr>
          <w:szCs w:val="22"/>
        </w:rPr>
      </w:pPr>
      <w:r w:rsidRPr="00816DAE">
        <w:rPr>
          <w:szCs w:val="22"/>
        </w:rPr>
        <w:tab/>
        <w:t>Ordered for consideration tomorrow.</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rPr>
          <w:szCs w:val="22"/>
        </w:rPr>
      </w:pPr>
      <w:r w:rsidRPr="00816DAE">
        <w:rPr>
          <w:b/>
          <w:szCs w:val="22"/>
        </w:rPr>
        <w:t>THE SENATE PROCEEDED TO THE INTERRUPTED DEBATE.</w:t>
      </w:r>
    </w:p>
    <w:p w:rsidR="00816DAE" w:rsidRPr="00816DAE" w:rsidRDefault="00816DAE" w:rsidP="00816DAE">
      <w:pPr>
        <w:ind w:firstLine="216"/>
        <w:rPr>
          <w:szCs w:val="22"/>
        </w:rPr>
      </w:pPr>
    </w:p>
    <w:p w:rsidR="00816DAE" w:rsidRPr="00816DAE" w:rsidRDefault="00816DAE" w:rsidP="00816DAE">
      <w:pPr>
        <w:ind w:firstLine="216"/>
        <w:jc w:val="center"/>
        <w:rPr>
          <w:b/>
          <w:szCs w:val="22"/>
        </w:rPr>
      </w:pPr>
      <w:r w:rsidRPr="00816DAE">
        <w:rPr>
          <w:b/>
          <w:szCs w:val="22"/>
        </w:rPr>
        <w:t>COMMITTEE AMENDMENT ADOPTED, AMENDED</w:t>
      </w:r>
    </w:p>
    <w:p w:rsidR="00816DAE" w:rsidRPr="00816DAE" w:rsidRDefault="00816DAE" w:rsidP="00816DAE">
      <w:pPr>
        <w:ind w:firstLine="216"/>
        <w:jc w:val="center"/>
        <w:rPr>
          <w:b/>
          <w:szCs w:val="22"/>
        </w:rPr>
      </w:pPr>
      <w:r w:rsidRPr="00816DAE">
        <w:rPr>
          <w:b/>
          <w:szCs w:val="22"/>
        </w:rPr>
        <w:t>CARRIED OVER</w:t>
      </w:r>
    </w:p>
    <w:p w:rsidR="00816DAE" w:rsidRPr="00816DAE" w:rsidRDefault="00816DAE" w:rsidP="00816DAE">
      <w:pPr>
        <w:rPr>
          <w:szCs w:val="22"/>
        </w:rPr>
      </w:pPr>
      <w:r w:rsidRPr="00816DAE">
        <w:rPr>
          <w:b/>
          <w:szCs w:val="22"/>
        </w:rPr>
        <w:tab/>
      </w:r>
      <w:r w:rsidRPr="00816DAE">
        <w:rPr>
          <w:szCs w:val="22"/>
        </w:rPr>
        <w:t>S. 203</w:t>
      </w:r>
      <w:r w:rsidRPr="00816DAE">
        <w:rPr>
          <w:szCs w:val="22"/>
        </w:rPr>
        <w:fldChar w:fldCharType="begin"/>
      </w:r>
      <w:r w:rsidRPr="00816DAE">
        <w:rPr>
          <w:szCs w:val="22"/>
        </w:rPr>
        <w:instrText xml:space="preserve"> XE "S. 203" \b </w:instrText>
      </w:r>
      <w:r w:rsidRPr="00816DAE">
        <w:rPr>
          <w:szCs w:val="22"/>
        </w:rPr>
        <w:fldChar w:fldCharType="end"/>
      </w:r>
      <w:r w:rsidRPr="00816DAE">
        <w:rPr>
          <w:szCs w:val="22"/>
        </w:rPr>
        <w:t xml:space="preserve"> -- Senator Young:  A BILL </w:t>
      </w:r>
      <w:r w:rsidRPr="00816DAE">
        <w:rPr>
          <w:color w:val="000000" w:themeColor="text1"/>
          <w:szCs w:val="22"/>
        </w:rPr>
        <w:t>TO AMEND CHAPTER 17, TITLE 59 OF THE 1976 CODE, RELATING TO SCHOOL DISTRICTS, BY ADDING SECTION 59</w:t>
      </w:r>
      <w:r w:rsidRPr="00816DAE">
        <w:rPr>
          <w:color w:val="000000" w:themeColor="text1"/>
          <w:szCs w:val="22"/>
        </w:rPr>
        <w:noBreakHyphen/>
        <w:t>17</w:t>
      </w:r>
      <w:r w:rsidRPr="00816DAE">
        <w:rPr>
          <w:color w:val="000000" w:themeColor="text1"/>
          <w:szCs w:val="22"/>
        </w:rPr>
        <w:noBreakHyphen/>
        <w:t>45, TO PROVIDE CRITERIA FOR SCHOOL DISTRICT CONSOLIDATION, AND TO PROVIDE FOR AN EXCEPTION.</w:t>
      </w:r>
    </w:p>
    <w:p w:rsidR="00816DAE" w:rsidRPr="00816DAE" w:rsidRDefault="00816DAE" w:rsidP="00816DAE">
      <w:pPr>
        <w:pStyle w:val="Header"/>
        <w:rPr>
          <w:bCs/>
          <w:color w:val="auto"/>
          <w:szCs w:val="22"/>
        </w:rPr>
      </w:pPr>
      <w:r w:rsidRPr="00816DAE">
        <w:rPr>
          <w:bCs/>
          <w:color w:val="auto"/>
          <w:szCs w:val="22"/>
        </w:rPr>
        <w:tab/>
        <w:t>The Senate proceeded to a consideration of the Bill, the question being the second reading of the Bill.</w:t>
      </w:r>
    </w:p>
    <w:p w:rsidR="00816DAE" w:rsidRPr="00816DAE" w:rsidRDefault="00816DAE" w:rsidP="00816DAE">
      <w:pPr>
        <w:pStyle w:val="Header"/>
        <w:rPr>
          <w:snapToGrid w:val="0"/>
          <w:szCs w:val="22"/>
        </w:rPr>
      </w:pPr>
      <w:r w:rsidRPr="00816DAE">
        <w:rPr>
          <w:bCs/>
          <w:color w:val="auto"/>
          <w:szCs w:val="22"/>
        </w:rPr>
        <w:tab/>
      </w:r>
      <w:r w:rsidRPr="00816DAE">
        <w:rPr>
          <w:snapToGrid w:val="0"/>
          <w:szCs w:val="22"/>
        </w:rPr>
        <w:tab/>
        <w:t>The Committee on Education proposed the following amendment (203R001.SP.TRY), which was adopted:</w:t>
      </w:r>
    </w:p>
    <w:p w:rsidR="00816DAE" w:rsidRPr="00816DAE" w:rsidRDefault="00816DAE" w:rsidP="00816DAE">
      <w:pPr>
        <w:rPr>
          <w:snapToGrid w:val="0"/>
          <w:szCs w:val="22"/>
        </w:rPr>
      </w:pPr>
      <w:r w:rsidRPr="00816DAE">
        <w:rPr>
          <w:snapToGrid w:val="0"/>
          <w:color w:val="auto"/>
          <w:szCs w:val="22"/>
        </w:rPr>
        <w:tab/>
      </w:r>
      <w:r w:rsidRPr="00816DAE">
        <w:rPr>
          <w:snapToGrid w:val="0"/>
          <w:szCs w:val="22"/>
        </w:rPr>
        <w:t>Amend the bill, as and if amended, by striking all after the title and inserting:</w:t>
      </w:r>
    </w:p>
    <w:p w:rsidR="00816DAE" w:rsidRPr="00816DAE" w:rsidRDefault="00816DAE" w:rsidP="00816DAE">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816DAE">
        <w:rPr>
          <w:snapToGrid w:val="0"/>
          <w:sz w:val="22"/>
          <w:szCs w:val="22"/>
        </w:rPr>
        <w:tab/>
        <w:t>/</w:t>
      </w:r>
      <w:r w:rsidRPr="00816DAE">
        <w:rPr>
          <w:snapToGrid w:val="0"/>
          <w:sz w:val="22"/>
          <w:szCs w:val="22"/>
        </w:rPr>
        <w:tab/>
      </w:r>
      <w:r w:rsidRPr="00816DAE">
        <w:rPr>
          <w:snapToGrid w:val="0"/>
          <w:sz w:val="22"/>
          <w:szCs w:val="22"/>
        </w:rPr>
        <w:tab/>
      </w:r>
      <w:r w:rsidRPr="00816DAE">
        <w:rPr>
          <w:sz w:val="22"/>
          <w:szCs w:val="22"/>
        </w:rPr>
        <w:t>Whereas, the General Assembly established the Profile of the South Carolina Graduate as the standard by which all high school students should be measured to ensure college and career readiness; and</w:t>
      </w:r>
    </w:p>
    <w:p w:rsidR="00816DAE" w:rsidRPr="00816DAE" w:rsidRDefault="00816DAE" w:rsidP="00816DAE">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816DAE">
        <w:rPr>
          <w:sz w:val="22"/>
          <w:szCs w:val="22"/>
        </w:rPr>
        <w:tab/>
        <w:t>Whereas, all high school students should receive an equal opportunity to achieve the goals of the Profile of the South Carolina Graduate; and</w:t>
      </w:r>
    </w:p>
    <w:p w:rsidR="00816DAE" w:rsidRPr="00816DAE" w:rsidRDefault="00816DAE" w:rsidP="00816DAE">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816DAE">
        <w:rPr>
          <w:sz w:val="22"/>
          <w:szCs w:val="22"/>
        </w:rPr>
        <w:tab/>
        <w:t>Whereas, the General Assembly finds that there are disparities between communities within the State that create barriers that make it difficult for economically distressed rural areas to provide high quality opportunities to students and to recruit and retain highly qualified educators; and</w:t>
      </w:r>
    </w:p>
    <w:p w:rsidR="00816DAE" w:rsidRPr="00816DAE" w:rsidRDefault="00816DAE" w:rsidP="00816DAE">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816DAE">
        <w:rPr>
          <w:sz w:val="22"/>
          <w:szCs w:val="22"/>
        </w:rPr>
        <w:tab/>
        <w:t>Whereas, 2017 efficiency studies reveal that rural districts would benefit from receiving a series of one-time investments, combined with collaboration with other districts to maximize resources and identify potential savings for taxpayers; and</w:t>
      </w:r>
    </w:p>
    <w:p w:rsidR="00816DAE" w:rsidRPr="00816DAE" w:rsidRDefault="00816DAE" w:rsidP="00816DAE">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816DAE">
        <w:rPr>
          <w:sz w:val="22"/>
          <w:szCs w:val="22"/>
        </w:rPr>
        <w:tab/>
        <w:t>Whereas, the General Assembly finds that consolidating smaller school districts in economically distressed rural areas will provide certain benefits, including shared leadership, expanded educational opportunities, and potential taxpayer savings; and</w:t>
      </w:r>
    </w:p>
    <w:p w:rsidR="00816DAE" w:rsidRPr="00816DAE" w:rsidRDefault="00816DAE" w:rsidP="00816DAE">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816DAE">
        <w:rPr>
          <w:sz w:val="22"/>
          <w:szCs w:val="22"/>
        </w:rPr>
        <w:tab/>
        <w:t>Whereas, the General Assembly finds that a combination of targeted collaboration and consolidation will modernize school facilities, technology, career and technology equipment, academic planning, and professional development that will support higher rates of student achievement. Now, therefore,</w:t>
      </w:r>
    </w:p>
    <w:p w:rsidR="00816DAE" w:rsidRPr="00816DAE" w:rsidRDefault="00816DAE" w:rsidP="00816DAE">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816DAE">
        <w:rPr>
          <w:sz w:val="22"/>
          <w:szCs w:val="22"/>
        </w:rPr>
        <w:tab/>
        <w:t>Be it enacted by the General Assembly of the State of South Carolina:</w:t>
      </w:r>
    </w:p>
    <w:p w:rsidR="00816DAE" w:rsidRPr="00816DAE" w:rsidRDefault="00816DAE" w:rsidP="00816DAE">
      <w:pPr>
        <w:rPr>
          <w:color w:val="auto"/>
          <w:szCs w:val="22"/>
        </w:rPr>
      </w:pPr>
      <w:r w:rsidRPr="00816DAE">
        <w:rPr>
          <w:szCs w:val="22"/>
        </w:rPr>
        <w:tab/>
      </w:r>
      <w:r w:rsidRPr="00816DAE">
        <w:rPr>
          <w:color w:val="auto"/>
          <w:szCs w:val="22"/>
        </w:rPr>
        <w:t>SECTION</w:t>
      </w:r>
      <w:r w:rsidRPr="00816DAE">
        <w:rPr>
          <w:color w:val="auto"/>
          <w:szCs w:val="22"/>
        </w:rPr>
        <w:tab/>
        <w:t>1.</w:t>
      </w:r>
      <w:r w:rsidRPr="00816DAE">
        <w:rPr>
          <w:color w:val="auto"/>
          <w:szCs w:val="22"/>
        </w:rPr>
        <w:tab/>
        <w:t>Chapter 17, Title 59 of the 1976 Code is amended by adding:</w:t>
      </w:r>
    </w:p>
    <w:p w:rsidR="00816DAE" w:rsidRPr="00816DAE" w:rsidRDefault="00816DAE" w:rsidP="00816DAE">
      <w:pPr>
        <w:rPr>
          <w:szCs w:val="22"/>
        </w:rPr>
      </w:pPr>
      <w:r w:rsidRPr="00816DAE">
        <w:rPr>
          <w:color w:val="auto"/>
          <w:szCs w:val="22"/>
        </w:rPr>
        <w:tab/>
      </w:r>
      <w:r w:rsidRPr="00816DAE">
        <w:rPr>
          <w:szCs w:val="22"/>
        </w:rPr>
        <w:t>“Section 59</w:t>
      </w:r>
      <w:r w:rsidRPr="00816DAE">
        <w:rPr>
          <w:szCs w:val="22"/>
        </w:rPr>
        <w:noBreakHyphen/>
        <w:t>17</w:t>
      </w:r>
      <w:r w:rsidRPr="00816DAE">
        <w:rPr>
          <w:szCs w:val="22"/>
        </w:rPr>
        <w:noBreakHyphen/>
        <w:t>45.</w:t>
      </w:r>
      <w:r w:rsidRPr="00816DAE">
        <w:rPr>
          <w:szCs w:val="22"/>
        </w:rPr>
        <w:tab/>
        <w:t>(A)(1)</w:t>
      </w:r>
      <w:r w:rsidRPr="00816DAE">
        <w:rPr>
          <w:szCs w:val="22"/>
        </w:rPr>
        <w:tab/>
        <w:t>On or before August 1, 2022, any local school district meeting the following characteristics shall be eligible to receive appropriated funds for the purpose of consolidating with other districts within its county:</w:t>
      </w:r>
    </w:p>
    <w:p w:rsidR="00816DAE" w:rsidRPr="00816DAE" w:rsidRDefault="00816DAE" w:rsidP="00816DAE">
      <w:pPr>
        <w:rPr>
          <w:szCs w:val="22"/>
        </w:rPr>
      </w:pPr>
      <w:r w:rsidRPr="00816DAE">
        <w:rPr>
          <w:color w:val="auto"/>
          <w:szCs w:val="22"/>
        </w:rPr>
        <w:tab/>
      </w:r>
      <w:r w:rsidRPr="00816DAE">
        <w:rPr>
          <w:color w:val="auto"/>
          <w:szCs w:val="22"/>
        </w:rPr>
        <w:tab/>
      </w:r>
      <w:r w:rsidRPr="00816DAE">
        <w:rPr>
          <w:color w:val="auto"/>
          <w:szCs w:val="22"/>
        </w:rPr>
        <w:tab/>
      </w:r>
      <w:r w:rsidRPr="00816DAE">
        <w:rPr>
          <w:szCs w:val="22"/>
        </w:rPr>
        <w:t>(a)</w:t>
      </w:r>
      <w:r w:rsidRPr="00816DAE">
        <w:rPr>
          <w:szCs w:val="22"/>
        </w:rPr>
        <w:tab/>
        <w:t>based on the most recent student count received by the Department of Education, maintains an average daily membership that is less than one thousand five hundred; and</w:t>
      </w:r>
    </w:p>
    <w:p w:rsidR="00816DAE" w:rsidRPr="00816DAE" w:rsidRDefault="00816DAE" w:rsidP="00816DAE">
      <w:pPr>
        <w:rPr>
          <w:szCs w:val="22"/>
        </w:rPr>
      </w:pPr>
      <w:r w:rsidRPr="00816DAE">
        <w:rPr>
          <w:color w:val="auto"/>
          <w:szCs w:val="22"/>
        </w:rPr>
        <w:tab/>
      </w:r>
      <w:r w:rsidRPr="00816DAE">
        <w:rPr>
          <w:color w:val="auto"/>
          <w:szCs w:val="22"/>
        </w:rPr>
        <w:tab/>
      </w:r>
      <w:r w:rsidRPr="00816DAE">
        <w:rPr>
          <w:color w:val="auto"/>
          <w:szCs w:val="22"/>
        </w:rPr>
        <w:tab/>
      </w:r>
      <w:r w:rsidRPr="00816DAE">
        <w:rPr>
          <w:szCs w:val="22"/>
        </w:rPr>
        <w:t>(b)</w:t>
      </w:r>
      <w:r w:rsidRPr="00816DAE">
        <w:rPr>
          <w:szCs w:val="22"/>
        </w:rPr>
        <w:tab/>
        <w:t>is located within a county ranked as Tier IV pursuant to Section 12</w:t>
      </w:r>
      <w:r w:rsidRPr="00816DAE">
        <w:rPr>
          <w:szCs w:val="22"/>
        </w:rPr>
        <w:noBreakHyphen/>
        <w:t>6</w:t>
      </w:r>
      <w:r w:rsidRPr="00816DAE">
        <w:rPr>
          <w:szCs w:val="22"/>
        </w:rPr>
        <w:noBreakHyphen/>
        <w:t>3360(B).</w:t>
      </w:r>
    </w:p>
    <w:p w:rsidR="00816DAE" w:rsidRPr="00816DAE" w:rsidRDefault="00816DAE" w:rsidP="00816DAE">
      <w:pPr>
        <w:rPr>
          <w:szCs w:val="22"/>
        </w:rPr>
      </w:pPr>
      <w:r w:rsidRPr="00816DAE">
        <w:rPr>
          <w:color w:val="auto"/>
          <w:szCs w:val="22"/>
        </w:rPr>
        <w:tab/>
      </w:r>
      <w:r w:rsidRPr="00816DAE">
        <w:rPr>
          <w:color w:val="auto"/>
          <w:szCs w:val="22"/>
        </w:rPr>
        <w:tab/>
      </w:r>
      <w:r w:rsidRPr="00816DAE">
        <w:rPr>
          <w:szCs w:val="22"/>
        </w:rPr>
        <w:t>(2)</w:t>
      </w:r>
      <w:r w:rsidRPr="00816DAE">
        <w:rPr>
          <w:szCs w:val="22"/>
        </w:rPr>
        <w:tab/>
        <w:t xml:space="preserve">The funds must be used to support costs directly related to the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use them for the same purpose. </w:t>
      </w:r>
    </w:p>
    <w:p w:rsidR="00816DAE" w:rsidRPr="00816DAE" w:rsidRDefault="00816DAE" w:rsidP="00816DAE">
      <w:pPr>
        <w:rPr>
          <w:szCs w:val="22"/>
        </w:rPr>
      </w:pPr>
      <w:r w:rsidRPr="00816DAE">
        <w:rPr>
          <w:color w:val="auto"/>
          <w:szCs w:val="22"/>
        </w:rPr>
        <w:tab/>
      </w:r>
      <w:r w:rsidRPr="00816DAE">
        <w:rPr>
          <w:color w:val="auto"/>
          <w:szCs w:val="22"/>
        </w:rPr>
        <w:tab/>
      </w:r>
      <w:r w:rsidRPr="00816DAE">
        <w:rPr>
          <w:szCs w:val="22"/>
        </w:rPr>
        <w:t>(3)</w:t>
      </w:r>
      <w:r w:rsidRPr="00816DAE">
        <w:rPr>
          <w:szCs w:val="22"/>
        </w:rPr>
        <w:tab/>
        <w:t xml:space="preserve">On or before August 1, 2020, eligible districts must submit a preliminary consolidation plan and timeline to the Department of Education for review and approval and must include the proposed use of funds. Upon approval by the Department of Education, the districts shall forward the consolidation plan to their local legislative delegation for action. Upon approval of a consolidation plan by the Department of Education, the Department of Education shall make an initial allocation to the impacted districts. The Department of Education shall allocate the remaining funds following any legislative action formally consolidating the districts. </w:t>
      </w:r>
    </w:p>
    <w:p w:rsidR="00816DAE" w:rsidRPr="00816DAE" w:rsidRDefault="00816DAE" w:rsidP="00816DAE">
      <w:pPr>
        <w:rPr>
          <w:szCs w:val="22"/>
        </w:rPr>
      </w:pPr>
      <w:r w:rsidRPr="00816DAE">
        <w:rPr>
          <w:color w:val="auto"/>
          <w:szCs w:val="22"/>
        </w:rPr>
        <w:tab/>
      </w:r>
      <w:r w:rsidRPr="00816DAE">
        <w:rPr>
          <w:szCs w:val="22"/>
        </w:rPr>
        <w:t>(B)(1)</w:t>
      </w:r>
      <w:r w:rsidRPr="00816DAE">
        <w:rPr>
          <w:szCs w:val="22"/>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816DAE" w:rsidRPr="00816DAE" w:rsidRDefault="00816DAE" w:rsidP="00816DAE">
      <w:pPr>
        <w:rPr>
          <w:szCs w:val="22"/>
        </w:rPr>
      </w:pPr>
      <w:r w:rsidRPr="00816DAE">
        <w:rPr>
          <w:color w:val="auto"/>
          <w:szCs w:val="22"/>
        </w:rPr>
        <w:tab/>
      </w:r>
      <w:r w:rsidRPr="00816DAE">
        <w:rPr>
          <w:color w:val="auto"/>
          <w:szCs w:val="22"/>
        </w:rPr>
        <w:tab/>
      </w:r>
      <w:r w:rsidRPr="00816DAE">
        <w:rPr>
          <w:szCs w:val="22"/>
        </w:rPr>
        <w:t>(2)</w:t>
      </w:r>
      <w:r w:rsidRPr="00816DAE">
        <w:rPr>
          <w:szCs w:val="22"/>
        </w:rPr>
        <w:tab/>
        <w:t xml:space="preserve">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 </w:t>
      </w:r>
    </w:p>
    <w:p w:rsidR="00816DAE" w:rsidRPr="00816DAE" w:rsidRDefault="00816DAE" w:rsidP="00816DAE">
      <w:pPr>
        <w:rPr>
          <w:szCs w:val="22"/>
        </w:rPr>
      </w:pPr>
      <w:r w:rsidRPr="00816DAE">
        <w:rPr>
          <w:color w:val="auto"/>
          <w:szCs w:val="22"/>
        </w:rPr>
        <w:tab/>
      </w:r>
      <w:r w:rsidRPr="00816DAE">
        <w:rPr>
          <w:szCs w:val="22"/>
        </w:rPr>
        <w:t>(C)</w:t>
      </w:r>
      <w:r w:rsidRPr="00816DAE">
        <w:rPr>
          <w:szCs w:val="22"/>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816DAE" w:rsidRPr="00816DAE" w:rsidRDefault="00816DAE" w:rsidP="00816DAE">
      <w:pPr>
        <w:rPr>
          <w:szCs w:val="22"/>
        </w:rPr>
      </w:pPr>
      <w:r w:rsidRPr="00816DAE">
        <w:rPr>
          <w:color w:val="auto"/>
          <w:szCs w:val="22"/>
        </w:rPr>
        <w:tab/>
      </w:r>
      <w:r w:rsidRPr="00816DAE">
        <w:rPr>
          <w:szCs w:val="22"/>
        </w:rPr>
        <w:t>(D)</w:t>
      </w:r>
      <w:r w:rsidRPr="00816DAE">
        <w:rPr>
          <w:szCs w:val="22"/>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in subsection (B). The report shall include information on shared services, district efficiency reviews, and other relevant information related to school district consolidation.”</w:t>
      </w:r>
    </w:p>
    <w:p w:rsidR="00816DAE" w:rsidRPr="00816DAE" w:rsidRDefault="00816DAE" w:rsidP="00816DAE">
      <w:pPr>
        <w:rPr>
          <w:color w:val="auto"/>
          <w:szCs w:val="22"/>
        </w:rPr>
      </w:pPr>
      <w:r w:rsidRPr="00816DAE">
        <w:rPr>
          <w:szCs w:val="22"/>
        </w:rPr>
        <w:tab/>
      </w:r>
      <w:r w:rsidRPr="00816DAE">
        <w:rPr>
          <w:color w:val="auto"/>
          <w:szCs w:val="22"/>
        </w:rPr>
        <w:t xml:space="preserve">SECTION 2. This act takes effect upon approval by the Governor. </w:t>
      </w:r>
      <w:r w:rsidRPr="00816DAE">
        <w:rPr>
          <w:color w:val="auto"/>
          <w:szCs w:val="22"/>
        </w:rPr>
        <w:tab/>
        <w:t>/</w:t>
      </w:r>
    </w:p>
    <w:p w:rsidR="00816DAE" w:rsidRPr="00816DAE" w:rsidRDefault="00816DAE" w:rsidP="00816DAE">
      <w:pPr>
        <w:rPr>
          <w:snapToGrid w:val="0"/>
          <w:szCs w:val="22"/>
        </w:rPr>
      </w:pPr>
      <w:r w:rsidRPr="00816DAE">
        <w:rPr>
          <w:snapToGrid w:val="0"/>
          <w:color w:val="auto"/>
          <w:szCs w:val="22"/>
        </w:rPr>
        <w:tab/>
      </w:r>
      <w:r w:rsidRPr="00816DAE">
        <w:rPr>
          <w:snapToGrid w:val="0"/>
          <w:szCs w:val="22"/>
        </w:rPr>
        <w:t>Renumber sections to conform.</w:t>
      </w:r>
    </w:p>
    <w:p w:rsidR="00816DAE" w:rsidRPr="00816DAE" w:rsidRDefault="00816DAE" w:rsidP="00816DAE">
      <w:pPr>
        <w:rPr>
          <w:snapToGrid w:val="0"/>
          <w:szCs w:val="22"/>
        </w:rPr>
      </w:pPr>
      <w:r w:rsidRPr="00816DAE">
        <w:rPr>
          <w:snapToGrid w:val="0"/>
          <w:color w:val="auto"/>
          <w:szCs w:val="22"/>
        </w:rPr>
        <w:tab/>
      </w:r>
      <w:r w:rsidRPr="00816DAE">
        <w:rPr>
          <w:snapToGrid w:val="0"/>
          <w:szCs w:val="22"/>
        </w:rPr>
        <w:t>Amend title to conform.</w:t>
      </w:r>
    </w:p>
    <w:p w:rsidR="00816DAE" w:rsidRPr="00816DAE" w:rsidRDefault="00816DAE" w:rsidP="00816DAE">
      <w:pPr>
        <w:rPr>
          <w:snapToGrid w:val="0"/>
          <w:szCs w:val="22"/>
        </w:rPr>
      </w:pPr>
    </w:p>
    <w:p w:rsidR="00816DAE" w:rsidRPr="00816DAE" w:rsidRDefault="00816DAE" w:rsidP="00816DAE">
      <w:pPr>
        <w:pStyle w:val="Header"/>
        <w:rPr>
          <w:bCs/>
          <w:color w:val="auto"/>
          <w:szCs w:val="22"/>
        </w:rPr>
      </w:pPr>
      <w:r w:rsidRPr="00816DAE">
        <w:rPr>
          <w:bCs/>
          <w:color w:val="C00000"/>
          <w:szCs w:val="22"/>
        </w:rPr>
        <w:tab/>
      </w:r>
      <w:r w:rsidRPr="00816DAE">
        <w:rPr>
          <w:bCs/>
          <w:color w:val="auto"/>
          <w:szCs w:val="22"/>
        </w:rPr>
        <w:t>Senator YOUNG explained the committee amendment.</w:t>
      </w:r>
    </w:p>
    <w:p w:rsidR="00816DAE" w:rsidRPr="00816DAE" w:rsidRDefault="00816DAE" w:rsidP="00816DAE">
      <w:pPr>
        <w:pStyle w:val="Header"/>
        <w:rPr>
          <w:bCs/>
          <w:color w:val="auto"/>
          <w:szCs w:val="22"/>
        </w:rPr>
      </w:pPr>
    </w:p>
    <w:p w:rsidR="00816DAE" w:rsidRPr="00816DAE" w:rsidRDefault="00816DAE" w:rsidP="00816DAE">
      <w:pPr>
        <w:pStyle w:val="Header"/>
        <w:rPr>
          <w:bCs/>
          <w:color w:val="auto"/>
          <w:szCs w:val="22"/>
        </w:rPr>
      </w:pPr>
      <w:r w:rsidRPr="00816DAE">
        <w:rPr>
          <w:bCs/>
          <w:color w:val="auto"/>
          <w:szCs w:val="22"/>
        </w:rPr>
        <w:tab/>
        <w:t>The amendment was adopted.</w:t>
      </w:r>
    </w:p>
    <w:p w:rsidR="00816DAE" w:rsidRPr="00816DAE" w:rsidRDefault="00816DAE" w:rsidP="00816DAE">
      <w:pPr>
        <w:pStyle w:val="Header"/>
        <w:tabs>
          <w:tab w:val="left" w:pos="4320"/>
        </w:tabs>
        <w:jc w:val="center"/>
        <w:rPr>
          <w:snapToGrid w:val="0"/>
          <w:szCs w:val="22"/>
        </w:rPr>
      </w:pPr>
      <w:r w:rsidRPr="00816DAE">
        <w:rPr>
          <w:snapToGrid w:val="0"/>
          <w:szCs w:val="22"/>
        </w:rPr>
        <w:t xml:space="preserve"> </w:t>
      </w:r>
    </w:p>
    <w:p w:rsidR="00816DAE" w:rsidRPr="00816DAE" w:rsidRDefault="00816DAE" w:rsidP="00816DAE">
      <w:pPr>
        <w:pStyle w:val="Header"/>
        <w:tabs>
          <w:tab w:val="left" w:pos="4320"/>
        </w:tabs>
        <w:jc w:val="center"/>
        <w:rPr>
          <w:szCs w:val="22"/>
        </w:rPr>
      </w:pPr>
      <w:r w:rsidRPr="00816DAE">
        <w:rPr>
          <w:b/>
          <w:szCs w:val="22"/>
        </w:rPr>
        <w:t>Amendment No. 1A</w:t>
      </w:r>
    </w:p>
    <w:p w:rsidR="00816DAE" w:rsidRPr="00816DAE" w:rsidRDefault="00816DAE" w:rsidP="00816DAE">
      <w:pPr>
        <w:rPr>
          <w:snapToGrid w:val="0"/>
          <w:szCs w:val="22"/>
        </w:rPr>
      </w:pPr>
      <w:r>
        <w:rPr>
          <w:snapToGrid w:val="0"/>
          <w:szCs w:val="22"/>
        </w:rPr>
        <w:tab/>
      </w:r>
      <w:r w:rsidRPr="00816DAE">
        <w:rPr>
          <w:snapToGrid w:val="0"/>
          <w:szCs w:val="22"/>
        </w:rPr>
        <w:t>Senators YOUNG and HEMBREE proposed the following amendment (203R010.SP.TRY), which was adopted:</w:t>
      </w:r>
    </w:p>
    <w:p w:rsidR="00816DAE" w:rsidRPr="00816DAE" w:rsidRDefault="00816DAE" w:rsidP="00816DAE">
      <w:pPr>
        <w:rPr>
          <w:snapToGrid w:val="0"/>
          <w:color w:val="auto"/>
          <w:szCs w:val="22"/>
        </w:rPr>
      </w:pPr>
      <w:r w:rsidRPr="00816DAE">
        <w:rPr>
          <w:snapToGrid w:val="0"/>
          <w:color w:val="auto"/>
          <w:szCs w:val="22"/>
        </w:rPr>
        <w:tab/>
        <w:t>Amend the bill, as and if amended, SECTION 1, by striking Section 59-17-45(A)(1)(a) and (b) and inserting:</w:t>
      </w:r>
    </w:p>
    <w:p w:rsidR="00816DAE" w:rsidRPr="00816DAE" w:rsidRDefault="00816DAE" w:rsidP="00816DAE">
      <w:pPr>
        <w:rPr>
          <w:szCs w:val="22"/>
        </w:rPr>
      </w:pPr>
      <w:r w:rsidRPr="00816DAE">
        <w:rPr>
          <w:snapToGrid w:val="0"/>
          <w:color w:val="auto"/>
          <w:szCs w:val="22"/>
        </w:rPr>
        <w:tab/>
      </w:r>
      <w:r w:rsidRPr="00816DAE">
        <w:rPr>
          <w:snapToGrid w:val="0"/>
          <w:color w:val="auto"/>
          <w:szCs w:val="22"/>
        </w:rPr>
        <w:tab/>
        <w:t>/</w:t>
      </w:r>
      <w:r w:rsidRPr="00816DAE">
        <w:rPr>
          <w:snapToGrid w:val="0"/>
          <w:color w:val="auto"/>
          <w:szCs w:val="22"/>
        </w:rPr>
        <w:tab/>
      </w:r>
      <w:r w:rsidRPr="00816DAE">
        <w:rPr>
          <w:szCs w:val="22"/>
        </w:rPr>
        <w:tab/>
      </w:r>
      <w:r w:rsidRPr="00816DAE">
        <w:rPr>
          <w:szCs w:val="22"/>
        </w:rPr>
        <w:tab/>
        <w:t>(a)</w:t>
      </w:r>
      <w:r w:rsidRPr="00816DAE">
        <w:rPr>
          <w:szCs w:val="22"/>
        </w:rPr>
        <w:tab/>
        <w:t>based on the forty-five day average daily student membership count received by the Department of Education for the 2018-19 School Year, maintains an average daily membership that is less than one thousand five hundred; and</w:t>
      </w:r>
    </w:p>
    <w:p w:rsidR="00816DAE" w:rsidRPr="00816DAE" w:rsidRDefault="00816DAE" w:rsidP="00816DAE">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816DAE">
        <w:rPr>
          <w:sz w:val="22"/>
          <w:szCs w:val="22"/>
        </w:rPr>
        <w:tab/>
      </w:r>
      <w:r w:rsidRPr="00816DAE">
        <w:rPr>
          <w:sz w:val="22"/>
          <w:szCs w:val="22"/>
        </w:rPr>
        <w:tab/>
      </w:r>
      <w:r w:rsidRPr="00816DAE">
        <w:rPr>
          <w:sz w:val="22"/>
          <w:szCs w:val="22"/>
        </w:rPr>
        <w:tab/>
        <w:t>(b)</w:t>
      </w:r>
      <w:r w:rsidRPr="00816DAE">
        <w:rPr>
          <w:sz w:val="22"/>
          <w:szCs w:val="22"/>
        </w:rPr>
        <w:tab/>
        <w:t>is located within a county ranked as Tier IV in the 2018 tax year pursuant to Section 12</w:t>
      </w:r>
      <w:r w:rsidRPr="00816DAE">
        <w:rPr>
          <w:sz w:val="22"/>
          <w:szCs w:val="22"/>
        </w:rPr>
        <w:noBreakHyphen/>
        <w:t>6</w:t>
      </w:r>
      <w:r w:rsidRPr="00816DAE">
        <w:rPr>
          <w:sz w:val="22"/>
          <w:szCs w:val="22"/>
        </w:rPr>
        <w:noBreakHyphen/>
        <w:t>3360(B).</w:t>
      </w:r>
      <w:r w:rsidRPr="00816DAE">
        <w:rPr>
          <w:sz w:val="22"/>
          <w:szCs w:val="22"/>
        </w:rPr>
        <w:tab/>
      </w:r>
      <w:r w:rsidRPr="00816DAE">
        <w:rPr>
          <w:sz w:val="22"/>
          <w:szCs w:val="22"/>
        </w:rPr>
        <w:tab/>
        <w:t>/</w:t>
      </w:r>
    </w:p>
    <w:p w:rsidR="00816DAE" w:rsidRPr="00816DAE" w:rsidRDefault="00816DAE" w:rsidP="00816DAE">
      <w:pPr>
        <w:rPr>
          <w:snapToGrid w:val="0"/>
          <w:color w:val="auto"/>
          <w:szCs w:val="22"/>
        </w:rPr>
      </w:pPr>
      <w:r w:rsidRPr="00816DAE">
        <w:rPr>
          <w:snapToGrid w:val="0"/>
          <w:color w:val="auto"/>
          <w:szCs w:val="22"/>
        </w:rPr>
        <w:tab/>
        <w:t>Renumber sections to conform.</w:t>
      </w:r>
    </w:p>
    <w:p w:rsidR="00816DAE" w:rsidRPr="00816DAE" w:rsidRDefault="00816DAE" w:rsidP="00816DAE">
      <w:pPr>
        <w:rPr>
          <w:snapToGrid w:val="0"/>
          <w:szCs w:val="22"/>
        </w:rPr>
      </w:pPr>
      <w:r w:rsidRPr="00816DAE">
        <w:rPr>
          <w:snapToGrid w:val="0"/>
          <w:color w:val="auto"/>
          <w:szCs w:val="22"/>
        </w:rPr>
        <w:tab/>
        <w:t>Amend title to conform.</w:t>
      </w:r>
    </w:p>
    <w:p w:rsidR="00816DAE" w:rsidRPr="00816DAE" w:rsidRDefault="00816DAE" w:rsidP="00816DAE">
      <w:pPr>
        <w:rPr>
          <w:snapToGrid w:val="0"/>
          <w:szCs w:val="22"/>
        </w:rPr>
      </w:pPr>
    </w:p>
    <w:p w:rsidR="00816DAE" w:rsidRPr="00816DAE" w:rsidRDefault="00816DAE" w:rsidP="00816DAE">
      <w:pPr>
        <w:rPr>
          <w:snapToGrid w:val="0"/>
          <w:color w:val="auto"/>
          <w:szCs w:val="22"/>
        </w:rPr>
      </w:pPr>
      <w:r w:rsidRPr="00816DAE">
        <w:rPr>
          <w:snapToGrid w:val="0"/>
          <w:color w:val="auto"/>
          <w:szCs w:val="22"/>
        </w:rPr>
        <w:tab/>
        <w:t>Senator YOUNG explained the amendment.</w:t>
      </w:r>
    </w:p>
    <w:p w:rsidR="00816DAE" w:rsidRPr="00816DAE" w:rsidRDefault="00816DAE" w:rsidP="00816DAE">
      <w:pPr>
        <w:rPr>
          <w:snapToGrid w:val="0"/>
          <w:szCs w:val="22"/>
        </w:rPr>
      </w:pPr>
    </w:p>
    <w:p w:rsidR="00816DAE" w:rsidRPr="00816DAE" w:rsidRDefault="00816DAE" w:rsidP="00816DAE">
      <w:pPr>
        <w:rPr>
          <w:snapToGrid w:val="0"/>
          <w:color w:val="auto"/>
          <w:szCs w:val="22"/>
        </w:rPr>
      </w:pPr>
      <w:r w:rsidRPr="00816DAE">
        <w:rPr>
          <w:snapToGrid w:val="0"/>
          <w:color w:val="auto"/>
          <w:szCs w:val="22"/>
        </w:rPr>
        <w:tab/>
        <w:t>The amendment was adopted.</w:t>
      </w:r>
    </w:p>
    <w:p w:rsidR="00816DAE" w:rsidRPr="00816DAE" w:rsidRDefault="00816DAE" w:rsidP="00816DAE">
      <w:pPr>
        <w:rPr>
          <w:snapToGrid w:val="0"/>
          <w:szCs w:val="22"/>
        </w:rPr>
      </w:pPr>
    </w:p>
    <w:p w:rsidR="00816DAE" w:rsidRPr="00816DAE" w:rsidRDefault="00816DAE" w:rsidP="00816DAE">
      <w:pPr>
        <w:rPr>
          <w:snapToGrid w:val="0"/>
          <w:color w:val="auto"/>
          <w:szCs w:val="22"/>
        </w:rPr>
      </w:pPr>
      <w:r w:rsidRPr="00816DAE">
        <w:rPr>
          <w:snapToGrid w:val="0"/>
          <w:color w:val="auto"/>
          <w:szCs w:val="22"/>
        </w:rPr>
        <w:tab/>
        <w:t xml:space="preserve">On motion of Senator YOUNG, the Bill was carried over. </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rPr>
          <w:b/>
          <w:szCs w:val="22"/>
        </w:rPr>
      </w:pPr>
      <w:r w:rsidRPr="00816DAE">
        <w:rPr>
          <w:b/>
          <w:szCs w:val="22"/>
        </w:rPr>
        <w:t>THE SENATE PROCEEDED TO A CALL OF THE UNCONTESTED LOCAL AND STATEWIDE CALENDAR.</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jc w:val="center"/>
        <w:rPr>
          <w:b/>
          <w:szCs w:val="22"/>
        </w:rPr>
      </w:pPr>
      <w:r w:rsidRPr="00816DAE">
        <w:rPr>
          <w:b/>
          <w:szCs w:val="22"/>
        </w:rPr>
        <w:t>CARRIED OVER</w:t>
      </w:r>
    </w:p>
    <w:p w:rsidR="00816DAE" w:rsidRPr="00816DAE" w:rsidRDefault="00816DAE" w:rsidP="00816DAE">
      <w:pPr>
        <w:rPr>
          <w:szCs w:val="22"/>
        </w:rPr>
      </w:pPr>
      <w:r w:rsidRPr="00816DAE">
        <w:rPr>
          <w:color w:val="auto"/>
          <w:szCs w:val="22"/>
        </w:rPr>
        <w:tab/>
        <w:t>S. 575</w:t>
      </w:r>
      <w:r w:rsidRPr="00816DAE">
        <w:rPr>
          <w:color w:val="auto"/>
          <w:szCs w:val="22"/>
        </w:rPr>
        <w:fldChar w:fldCharType="begin"/>
      </w:r>
      <w:r w:rsidRPr="00816DAE">
        <w:rPr>
          <w:color w:val="auto"/>
          <w:szCs w:val="22"/>
        </w:rPr>
        <w:instrText xml:space="preserve"> XE "S. 575" \b </w:instrText>
      </w:r>
      <w:r w:rsidRPr="00816DAE">
        <w:rPr>
          <w:color w:val="auto"/>
          <w:szCs w:val="22"/>
        </w:rPr>
        <w:fldChar w:fldCharType="end"/>
      </w:r>
      <w:r w:rsidRPr="00816DAE">
        <w:rPr>
          <w:color w:val="auto"/>
          <w:szCs w:val="22"/>
        </w:rPr>
        <w:t xml:space="preserve"> -- Senators Campsen and McElveen:  A BILL </w:t>
      </w:r>
      <w:r w:rsidRPr="00816DAE">
        <w:rPr>
          <w:szCs w:val="22"/>
        </w:rPr>
        <w:t xml:space="preserve">TO AMEND </w:t>
      </w:r>
      <w:r w:rsidRPr="00816DAE">
        <w:rPr>
          <w:color w:val="000000" w:themeColor="text1"/>
          <w:szCs w:val="22"/>
        </w:rPr>
        <w:t>SECTION 50</w:t>
      </w:r>
      <w:r w:rsidRPr="00816DAE">
        <w:rPr>
          <w:color w:val="000000" w:themeColor="text1"/>
          <w:szCs w:val="22"/>
        </w:rPr>
        <w:noBreakHyphen/>
        <w:t>11</w:t>
      </w:r>
      <w:r w:rsidRPr="00816DAE">
        <w:rPr>
          <w:color w:val="000000" w:themeColor="text1"/>
          <w:szCs w:val="22"/>
        </w:rPr>
        <w:noBreakHyphen/>
        <w:t>544 OF THE 1976 CODE, RELATING TO WILD TURKEY HUNTING AND TRANSPORTATION TAGS, TO PROVIDE COSTS FOR WILD TURKEY TRANSPORTATION TAGS; TO AMEND SECTION 50</w:t>
      </w:r>
      <w:r w:rsidRPr="00816DAE">
        <w:rPr>
          <w:color w:val="000000" w:themeColor="text1"/>
          <w:szCs w:val="22"/>
        </w:rPr>
        <w:noBreakHyphen/>
        <w:t>11</w:t>
      </w:r>
      <w:r w:rsidRPr="00816DAE">
        <w:rPr>
          <w:color w:val="000000" w:themeColor="text1"/>
          <w:szCs w:val="22"/>
        </w:rPr>
        <w:noBreakHyphen/>
        <w:t>580 OF THE 1976 CODE, RELATING TO THE SEASON FOR THE HUNTING AND TAKING OF MALE WILD TURKEY, THE ESTABLISHMENT OF YOUTH TURKEY HUNTING WEEKEND, BAG LIMITS, AND AN ANNUAL REPORT, TO PROVIDE THE</w:t>
      </w:r>
      <w:r w:rsidRPr="00816DAE">
        <w:rPr>
          <w:rFonts w:eastAsia="Calibri"/>
          <w:color w:val="000000" w:themeColor="text1"/>
          <w:szCs w:val="22"/>
        </w:rPr>
        <w:t xml:space="preserve"> SEASON FOR HUNTING AND TAKING A MALE WILD TURKEY, TO PROVIDE BAG LIMITS, TO DELETE THE PROVISION ESTABLISHING YOUTH TURKEY HUNTING WEEKEND, AND TO DELETE A REPORTING REQUIREMENT</w:t>
      </w:r>
      <w:r w:rsidRPr="00816DAE">
        <w:rPr>
          <w:szCs w:val="22"/>
        </w:rPr>
        <w:t>; TO AMEND ARTICLE 3, CHAPTER 11, TITLE 50 OF THE 1976 CODE, RELATING TO BIG GAME, BY ADDING SECTION 50</w:t>
      </w:r>
      <w:r w:rsidRPr="00816DAE">
        <w:rPr>
          <w:szCs w:val="22"/>
        </w:rPr>
        <w:noBreakHyphen/>
        <w:t>11</w:t>
      </w:r>
      <w:r w:rsidRPr="00816DAE">
        <w:rPr>
          <w:szCs w:val="22"/>
        </w:rPr>
        <w:noBreakHyphen/>
        <w:t>590, TO PROVIDE FOR YOUTH TURKEY DAY; TO AMEND SECTION 50</w:t>
      </w:r>
      <w:r w:rsidRPr="00816DAE">
        <w:rPr>
          <w:szCs w:val="22"/>
        </w:rPr>
        <w:noBreakHyphen/>
        <w:t>9</w:t>
      </w:r>
      <w:r w:rsidRPr="00816DAE">
        <w:rPr>
          <w:szCs w:val="22"/>
        </w:rPr>
        <w:noBreakHyphen/>
        <w:t xml:space="preserve">920(B) OF THE 1976 CODE, RELATING TO REVENUES FROM THE SALE OF PRIVILEGES, LICENSES, PERMITS, AND TAGS, TO PROVIDE THAT REVENUE GENERATED FROM RESIDENT AND NONRESIDENT WILD TURKEY TRANSPORTATION TAG SETS SHALL BE USED FOR CERTAIN PURPOSES; TO REPEAL </w:t>
      </w:r>
      <w:r w:rsidRPr="00816DAE">
        <w:rPr>
          <w:rFonts w:eastAsia="Calibri"/>
          <w:color w:val="000000" w:themeColor="text1"/>
          <w:szCs w:val="22"/>
        </w:rPr>
        <w:t>SECTION 50</w:t>
      </w:r>
      <w:r w:rsidRPr="00816DAE">
        <w:rPr>
          <w:rFonts w:eastAsia="Calibri"/>
          <w:color w:val="000000" w:themeColor="text1"/>
          <w:szCs w:val="22"/>
        </w:rPr>
        <w:noBreakHyphen/>
        <w:t>11</w:t>
      </w:r>
      <w:r w:rsidRPr="00816DAE">
        <w:rPr>
          <w:rFonts w:eastAsia="Calibri"/>
          <w:color w:val="000000" w:themeColor="text1"/>
          <w:szCs w:val="22"/>
        </w:rPr>
        <w:noBreakHyphen/>
        <w:t>520 OF THE 1976 CODE, RELATING TO WILD TURKEY SEASON AND THE DECLARATION OF OPEN OR CLOSED SEASONS; AND TO REPEAL SECTION 7 OF ACT 41 OF 2015, RELATING TO THE HUNTING AND TAKING OF WILD TURKEY</w:t>
      </w:r>
      <w:r w:rsidRPr="00816DAE">
        <w:rPr>
          <w:szCs w:val="22"/>
        </w:rPr>
        <w:t>.</w:t>
      </w:r>
    </w:p>
    <w:p w:rsidR="00816DAE" w:rsidRPr="00816DAE" w:rsidRDefault="00816DAE" w:rsidP="00816DAE">
      <w:pPr>
        <w:rPr>
          <w:color w:val="000000" w:themeColor="text1"/>
          <w:szCs w:val="22"/>
        </w:rPr>
      </w:pPr>
      <w:r w:rsidRPr="00816DAE">
        <w:rPr>
          <w:color w:val="000000" w:themeColor="text1"/>
          <w:szCs w:val="22"/>
        </w:rPr>
        <w:tab/>
        <w:t>On motion of Senator MALLOY, the Bill was carried over.</w:t>
      </w:r>
    </w:p>
    <w:p w:rsidR="00816DAE" w:rsidRPr="00816DAE" w:rsidRDefault="00816DAE" w:rsidP="00816DAE">
      <w:pPr>
        <w:rPr>
          <w:szCs w:val="22"/>
        </w:rPr>
      </w:pPr>
    </w:p>
    <w:p w:rsidR="00816DAE" w:rsidRPr="00816DAE" w:rsidRDefault="00816DAE" w:rsidP="00816DAE">
      <w:pPr>
        <w:jc w:val="center"/>
        <w:rPr>
          <w:b/>
          <w:color w:val="auto"/>
          <w:szCs w:val="22"/>
        </w:rPr>
      </w:pPr>
      <w:r w:rsidRPr="00816DAE">
        <w:rPr>
          <w:b/>
          <w:color w:val="auto"/>
          <w:szCs w:val="22"/>
        </w:rPr>
        <w:t>READ THE THIRD TIME</w:t>
      </w:r>
    </w:p>
    <w:p w:rsidR="00816DAE" w:rsidRPr="00816DAE" w:rsidRDefault="00816DAE" w:rsidP="00816DAE">
      <w:pPr>
        <w:jc w:val="center"/>
        <w:rPr>
          <w:b/>
          <w:color w:val="auto"/>
          <w:szCs w:val="22"/>
        </w:rPr>
      </w:pPr>
      <w:r w:rsidRPr="00816DAE">
        <w:rPr>
          <w:b/>
          <w:color w:val="auto"/>
          <w:szCs w:val="22"/>
        </w:rPr>
        <w:t>SENT TO THE HOUSE</w:t>
      </w:r>
    </w:p>
    <w:p w:rsidR="00816DAE" w:rsidRPr="00816DAE" w:rsidRDefault="00816DAE" w:rsidP="00816DAE">
      <w:pPr>
        <w:pStyle w:val="Header"/>
        <w:tabs>
          <w:tab w:val="left" w:pos="4320"/>
        </w:tabs>
        <w:rPr>
          <w:color w:val="auto"/>
          <w:szCs w:val="22"/>
        </w:rPr>
      </w:pPr>
      <w:r w:rsidRPr="00816DAE">
        <w:rPr>
          <w:b/>
          <w:color w:val="auto"/>
          <w:szCs w:val="22"/>
        </w:rPr>
        <w:tab/>
      </w:r>
      <w:r w:rsidRPr="00816DAE">
        <w:rPr>
          <w:color w:val="auto"/>
          <w:szCs w:val="22"/>
        </w:rPr>
        <w:t>The following Bills were read the third time and ordered sent to the House of Representatives:</w:t>
      </w:r>
    </w:p>
    <w:p w:rsidR="00816DAE" w:rsidRPr="00816DAE" w:rsidRDefault="00816DAE" w:rsidP="00816DAE">
      <w:pPr>
        <w:rPr>
          <w:szCs w:val="22"/>
        </w:rPr>
      </w:pPr>
      <w:r w:rsidRPr="00816DAE">
        <w:rPr>
          <w:color w:val="000000" w:themeColor="text1"/>
          <w:szCs w:val="22"/>
        </w:rPr>
        <w:tab/>
      </w:r>
      <w:r w:rsidRPr="00816DAE">
        <w:rPr>
          <w:szCs w:val="22"/>
        </w:rPr>
        <w:t>S. 105</w:t>
      </w:r>
      <w:r w:rsidRPr="00816DAE">
        <w:rPr>
          <w:szCs w:val="22"/>
        </w:rPr>
        <w:fldChar w:fldCharType="begin"/>
      </w:r>
      <w:r w:rsidRPr="00816DAE">
        <w:rPr>
          <w:szCs w:val="22"/>
        </w:rPr>
        <w:instrText xml:space="preserve"> XE "S. 105" \b </w:instrText>
      </w:r>
      <w:r w:rsidRPr="00816DAE">
        <w:rPr>
          <w:szCs w:val="22"/>
        </w:rPr>
        <w:fldChar w:fldCharType="end"/>
      </w:r>
      <w:r w:rsidRPr="00816DAE">
        <w:rPr>
          <w:szCs w:val="22"/>
        </w:rPr>
        <w:t xml:space="preserve"> -- Senators Campbell, Sheheen, Verdin and Rankin:  A BILL </w:t>
      </w:r>
      <w:r w:rsidRPr="00816DAE">
        <w:rPr>
          <w:snapToGrid w:val="0"/>
          <w:szCs w:val="22"/>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816DAE">
        <w:rPr>
          <w:szCs w:val="22"/>
        </w:rPr>
        <w:t xml:space="preserve">CODE, RELATING TO CRUELTY TO ANIMALS, BY ADDING ARTICLE 2, TO PROVIDE REQUIREMENTS FOR TETHERING A DOG AND TO PROVIDE PENALTIES FOR CRUELLY TETHERING A DOG; TO AMEND </w:t>
      </w:r>
      <w:r w:rsidRPr="00816DAE">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816DAE">
        <w:rPr>
          <w:color w:val="000000" w:themeColor="text1"/>
          <w:szCs w:val="22"/>
        </w:rPr>
        <w:noBreakHyphen/>
        <w:t>3</w:t>
      </w:r>
      <w:r w:rsidRPr="00816DAE">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816DAE">
        <w:rPr>
          <w:szCs w:val="22"/>
        </w:rP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816DAE">
        <w:rPr>
          <w:szCs w:val="22"/>
          <w:lang w:val="en"/>
        </w:rPr>
        <w:t>; TO AMEND SECTION 47-3-470(3), SECTION 47-3-480, AND SECTION 47-3-490 OF THE 1976 CODE, ALL RELATING TO THE STERILIZATION OF DOGS AND CATS, TO REPLACE THE TERM “ANIMAL REFUGE” WITH “RESCUE ORGANIZATION”</w:t>
      </w:r>
      <w:r w:rsidRPr="00816DAE">
        <w:rPr>
          <w:szCs w:val="22"/>
        </w:rPr>
        <w:t xml:space="preserve">; TO AMEND CHAPTER 3, TITLE 47 </w:t>
      </w:r>
      <w:r w:rsidRPr="00816DAE">
        <w:rPr>
          <w:szCs w:val="22"/>
          <w:lang w:val="en"/>
        </w:rPr>
        <w:t>OF THE 1976 CODE</w:t>
      </w:r>
      <w:r w:rsidRPr="00816DAE">
        <w:rPr>
          <w:szCs w:val="22"/>
        </w:rPr>
        <w:t xml:space="preserve">, RELATING TO DOGS AND OTHER DOMESTIC PETS, BY ADDING ARTICLE 16, TO PROVIDE FOR SHELTER STANDARDS AND TO PROVIDE THAT </w:t>
      </w:r>
      <w:r w:rsidRPr="00816DAE">
        <w:rPr>
          <w:szCs w:val="22"/>
          <w:lang w:val="en"/>
        </w:rPr>
        <w:t>ANIMAL CONTROL OFFICERS SHALL HAVE THE DUTY TO ENFORCE SHELTER STANDARDS, INCLUDING THE INVESTIGATION OF</w:t>
      </w:r>
      <w:r w:rsidR="00AF5884">
        <w:rPr>
          <w:szCs w:val="22"/>
          <w:lang w:val="en"/>
        </w:rPr>
        <w:t xml:space="preserve"> </w:t>
      </w:r>
      <w:r w:rsidRPr="00816DAE">
        <w:rPr>
          <w:szCs w:val="22"/>
          <w:lang w:val="en"/>
        </w:rPr>
        <w:t>COMPLAINTS AGAINST, AND THE INSPECTION OF, ANIMAL SHELTERING FACILITIES; AND TO DEFINE NECESSARY TERMS.</w:t>
      </w:r>
    </w:p>
    <w:p w:rsidR="00816DAE" w:rsidRPr="00816DAE" w:rsidRDefault="00816DAE" w:rsidP="00816DAE">
      <w:pPr>
        <w:rPr>
          <w:szCs w:val="22"/>
        </w:rPr>
      </w:pPr>
    </w:p>
    <w:p w:rsidR="00816DAE" w:rsidRPr="00816DAE" w:rsidRDefault="00816DAE" w:rsidP="00816DAE">
      <w:pPr>
        <w:suppressAutoHyphens/>
        <w:rPr>
          <w:szCs w:val="22"/>
        </w:rPr>
      </w:pPr>
      <w:r w:rsidRPr="00816DAE">
        <w:rPr>
          <w:szCs w:val="22"/>
        </w:rPr>
        <w:tab/>
        <w:t>S. 185</w:t>
      </w:r>
      <w:r w:rsidRPr="00816DAE">
        <w:rPr>
          <w:szCs w:val="22"/>
        </w:rPr>
        <w:fldChar w:fldCharType="begin"/>
      </w:r>
      <w:r w:rsidRPr="00816DAE">
        <w:rPr>
          <w:szCs w:val="22"/>
        </w:rPr>
        <w:instrText xml:space="preserve"> XE "S. 185" \b </w:instrText>
      </w:r>
      <w:r w:rsidRPr="00816DAE">
        <w:rPr>
          <w:szCs w:val="22"/>
        </w:rPr>
        <w:fldChar w:fldCharType="end"/>
      </w:r>
      <w:r w:rsidRPr="00816DAE">
        <w:rPr>
          <w:szCs w:val="22"/>
        </w:rPr>
        <w:t xml:space="preserve"> -- Senators McElveen, Rice, Alexander and Martin:  A BILL TO AMEND SECTION 1B OF ACT 80 OF 2013, RELATING TO THE HIGH GROWTH SMALL BUSINESS JOB CREATION ACT OF 2013, COMMONLY REFERRED TO AS THE ANGEL INVESTOR ACT, FOUND IN CHAPTER 44, TITLE 11, TO EXTEND THE SUNSET PROVISION FROM DECEMBER 31, 2019, TO DECEMBER 31, 2025.</w:t>
      </w:r>
    </w:p>
    <w:p w:rsidR="00816DAE" w:rsidRPr="00816DAE" w:rsidRDefault="00816DAE" w:rsidP="00816DAE">
      <w:pPr>
        <w:rPr>
          <w:szCs w:val="22"/>
        </w:rPr>
      </w:pPr>
    </w:p>
    <w:p w:rsidR="00816DAE" w:rsidRPr="00816DAE" w:rsidRDefault="00816DAE" w:rsidP="00816DAE">
      <w:pPr>
        <w:suppressAutoHyphens/>
        <w:rPr>
          <w:szCs w:val="22"/>
        </w:rPr>
      </w:pPr>
      <w:r w:rsidRPr="00816DAE">
        <w:rPr>
          <w:szCs w:val="22"/>
        </w:rPr>
        <w:tab/>
        <w:t>S. 401</w:t>
      </w:r>
      <w:r w:rsidRPr="00816DAE">
        <w:rPr>
          <w:szCs w:val="22"/>
        </w:rPr>
        <w:fldChar w:fldCharType="begin"/>
      </w:r>
      <w:r w:rsidRPr="00816DAE">
        <w:rPr>
          <w:szCs w:val="22"/>
        </w:rPr>
        <w:instrText xml:space="preserve"> XE "S. 401" \b </w:instrText>
      </w:r>
      <w:r w:rsidRPr="00816DAE">
        <w:rPr>
          <w:szCs w:val="22"/>
        </w:rPr>
        <w:fldChar w:fldCharType="end"/>
      </w:r>
      <w:r w:rsidRPr="00816DAE">
        <w:rPr>
          <w:szCs w:val="22"/>
        </w:rPr>
        <w:t xml:space="preserve"> -- Senators Campbell and Scott:  A BILL </w:t>
      </w:r>
      <w:r w:rsidRPr="00816DAE">
        <w:rPr>
          <w:color w:val="000000" w:themeColor="text1"/>
          <w:szCs w:val="22"/>
        </w:rPr>
        <w:t>TO AMEND ARTICLE 5, CHAPTER 5, TITLE 57 OF THE 1976 CODE, RELATING TO THE CONSTRUCTION OF THE STATE HIGHWAY SYSTEM, BY ADDING SECTION 57</w:t>
      </w:r>
      <w:r w:rsidRPr="00816DAE">
        <w:rPr>
          <w:color w:val="000000" w:themeColor="text1"/>
          <w:szCs w:val="22"/>
        </w:rPr>
        <w:noBreakHyphen/>
        <w:t>5</w:t>
      </w:r>
      <w:r w:rsidRPr="00816DAE">
        <w:rPr>
          <w:color w:val="000000" w:themeColor="text1"/>
          <w:szCs w:val="22"/>
        </w:rPr>
        <w:noBreakHyphen/>
        <w:t>880, TO PROVIDE THAT AN ENTITY UNDERTAKING A TRANSPORTATION IMPROVEMENT PROJECT SHALL BEAR THE COSTS RELATED TO RELOCATING WATER AND SEWER LINES, TO PROVIDE THE REQUIREMENTS FOR UTILITIES TO BE ELIGIBLE FOR RELOCATION PAYMENTS, AND TO DEFINE NECESSARY TERMS.</w:t>
      </w:r>
    </w:p>
    <w:p w:rsidR="00816DAE" w:rsidRPr="00816DAE" w:rsidRDefault="00816DAE" w:rsidP="00816DAE">
      <w:pPr>
        <w:rPr>
          <w:b/>
          <w:color w:val="FF0000"/>
          <w:szCs w:val="22"/>
        </w:rPr>
      </w:pPr>
    </w:p>
    <w:p w:rsidR="00816DAE" w:rsidRPr="00816DAE" w:rsidRDefault="00816DAE" w:rsidP="00816DAE">
      <w:pPr>
        <w:jc w:val="center"/>
        <w:rPr>
          <w:b/>
          <w:color w:val="auto"/>
          <w:szCs w:val="22"/>
        </w:rPr>
      </w:pPr>
      <w:r w:rsidRPr="00816DAE">
        <w:rPr>
          <w:b/>
          <w:color w:val="auto"/>
          <w:szCs w:val="22"/>
        </w:rPr>
        <w:t>AMENDED, CARRIED OVER</w:t>
      </w:r>
    </w:p>
    <w:p w:rsidR="00816DAE" w:rsidRPr="00816DAE" w:rsidRDefault="00816DAE" w:rsidP="00816DAE">
      <w:pPr>
        <w:rPr>
          <w:color w:val="000000" w:themeColor="text1"/>
          <w:szCs w:val="22"/>
        </w:rPr>
      </w:pPr>
      <w:r w:rsidRPr="00816DAE">
        <w:rPr>
          <w:b/>
          <w:color w:val="FF0000"/>
          <w:szCs w:val="22"/>
        </w:rPr>
        <w:tab/>
      </w:r>
      <w:r w:rsidRPr="00816DAE">
        <w:rPr>
          <w:szCs w:val="22"/>
        </w:rPr>
        <w:t>S. 530</w:t>
      </w:r>
      <w:r w:rsidRPr="00816DAE">
        <w:rPr>
          <w:szCs w:val="22"/>
        </w:rPr>
        <w:fldChar w:fldCharType="begin"/>
      </w:r>
      <w:r w:rsidRPr="00816DAE">
        <w:rPr>
          <w:szCs w:val="22"/>
        </w:rPr>
        <w:instrText xml:space="preserve"> XE "S. 530" \b </w:instrText>
      </w:r>
      <w:r w:rsidRPr="00816DAE">
        <w:rPr>
          <w:szCs w:val="22"/>
        </w:rPr>
        <w:fldChar w:fldCharType="end"/>
      </w:r>
      <w:r w:rsidRPr="00816DAE">
        <w:rPr>
          <w:szCs w:val="22"/>
        </w:rPr>
        <w:t xml:space="preserve"> -- Senator Leatherman:  A BILL TO</w:t>
      </w:r>
      <w:r w:rsidRPr="00816DAE">
        <w:rPr>
          <w:color w:val="000000" w:themeColor="text1"/>
          <w:szCs w:val="22"/>
        </w:rPr>
        <w:t xml:space="preserve"> AMEND VARIOUS SECTIONS OF CHAPTER 35, TITLE 11 OF THE 1976 CODE, RELATING TO THE CONSOLIDATED PROCUREMENT CODE, TO REVISE THE CONSOLIDATED PROCUREMENT CODE, ITS APPLICATION, THE PROCEDURES GOVERNED BY THE CODE, AND INTERNAL REFERENCES; TO REORGANIZE THE PROCUREMENT SERVICES DIVISION AT THE STATE FISCAL ACCOUNTABILITY AUTHORITY; AND TO DEFINE NECESSARY TERMS.</w:t>
      </w:r>
    </w:p>
    <w:p w:rsidR="00816DAE" w:rsidRPr="00816DAE" w:rsidRDefault="00816DAE" w:rsidP="00816DAE">
      <w:pPr>
        <w:pStyle w:val="Header"/>
        <w:rPr>
          <w:bCs/>
          <w:color w:val="auto"/>
          <w:szCs w:val="22"/>
        </w:rPr>
      </w:pPr>
      <w:r w:rsidRPr="00816DAE">
        <w:rPr>
          <w:bCs/>
          <w:color w:val="auto"/>
          <w:szCs w:val="22"/>
        </w:rPr>
        <w:tab/>
        <w:t>The Senate proceeded to the consideration of the Bill.</w:t>
      </w:r>
    </w:p>
    <w:p w:rsidR="00816DAE" w:rsidRPr="00816DAE" w:rsidRDefault="00816DAE" w:rsidP="00816DAE">
      <w:pPr>
        <w:pStyle w:val="Header"/>
        <w:rPr>
          <w:bCs/>
          <w:color w:val="auto"/>
          <w:szCs w:val="22"/>
        </w:rPr>
      </w:pPr>
    </w:p>
    <w:p w:rsidR="00816DAE" w:rsidRPr="00816DAE" w:rsidRDefault="00816DAE" w:rsidP="00816DAE">
      <w:pPr>
        <w:pStyle w:val="Header"/>
        <w:jc w:val="center"/>
        <w:rPr>
          <w:b/>
          <w:bCs/>
          <w:color w:val="auto"/>
          <w:szCs w:val="22"/>
        </w:rPr>
      </w:pPr>
      <w:r w:rsidRPr="00816DAE">
        <w:rPr>
          <w:b/>
          <w:bCs/>
          <w:color w:val="auto"/>
          <w:szCs w:val="22"/>
        </w:rPr>
        <w:t>Motion Under Rule 26B Waived</w:t>
      </w:r>
    </w:p>
    <w:p w:rsidR="00816DAE" w:rsidRPr="00816DAE" w:rsidRDefault="00816DAE" w:rsidP="00816DAE">
      <w:pPr>
        <w:pStyle w:val="Header"/>
        <w:rPr>
          <w:color w:val="auto"/>
          <w:szCs w:val="22"/>
        </w:rPr>
      </w:pPr>
      <w:r w:rsidRPr="00816DAE">
        <w:rPr>
          <w:color w:val="auto"/>
          <w:szCs w:val="22"/>
        </w:rPr>
        <w:tab/>
        <w:t>Senator SETZLER asked unanimous consent to make a motion to waive the provisions of Rule 26B in order to allow amendments to be considered on third reading.</w:t>
      </w:r>
    </w:p>
    <w:p w:rsidR="00816DAE" w:rsidRPr="00816DAE" w:rsidRDefault="00816DAE" w:rsidP="00816DAE">
      <w:pPr>
        <w:pStyle w:val="Header"/>
        <w:rPr>
          <w:color w:val="auto"/>
          <w:szCs w:val="22"/>
        </w:rPr>
      </w:pPr>
      <w:r w:rsidRPr="00816DAE">
        <w:rPr>
          <w:color w:val="auto"/>
          <w:szCs w:val="22"/>
        </w:rPr>
        <w:tab/>
        <w:t>There was no objection.</w:t>
      </w:r>
    </w:p>
    <w:p w:rsidR="00816DAE" w:rsidRPr="00816DAE" w:rsidRDefault="00816DAE" w:rsidP="00816DAE">
      <w:pPr>
        <w:rPr>
          <w:szCs w:val="22"/>
        </w:rPr>
      </w:pPr>
      <w:r w:rsidRPr="00816DAE">
        <w:rPr>
          <w:snapToGrid w:val="0"/>
          <w:szCs w:val="22"/>
        </w:rPr>
        <w:tab/>
        <w:t>Senator SETZLER proposed the following amendment (SA\</w:t>
      </w:r>
      <w:r w:rsidRPr="00816DAE">
        <w:rPr>
          <w:snapToGrid w:val="0"/>
          <w:szCs w:val="22"/>
        </w:rPr>
        <w:br/>
        <w:t>530C002.RT.SA19), which was adopted:</w:t>
      </w:r>
    </w:p>
    <w:p w:rsidR="00816DAE" w:rsidRPr="00816DAE" w:rsidRDefault="00816DAE" w:rsidP="00816DAE">
      <w:pPr>
        <w:rPr>
          <w:snapToGrid w:val="0"/>
          <w:color w:val="auto"/>
          <w:szCs w:val="22"/>
        </w:rPr>
      </w:pPr>
      <w:r w:rsidRPr="00816DAE">
        <w:rPr>
          <w:snapToGrid w:val="0"/>
          <w:color w:val="auto"/>
          <w:szCs w:val="22"/>
        </w:rPr>
        <w:tab/>
        <w:t>Amend the bill, as and if amended, SECTION 18, page 28, by striking line 7 and inserting:</w:t>
      </w:r>
    </w:p>
    <w:p w:rsidR="00816DAE" w:rsidRPr="00816DAE" w:rsidRDefault="00816DAE" w:rsidP="00816DAE">
      <w:pPr>
        <w:rPr>
          <w:szCs w:val="22"/>
        </w:rPr>
      </w:pPr>
      <w:r w:rsidRPr="00816DAE">
        <w:rPr>
          <w:snapToGrid w:val="0"/>
          <w:szCs w:val="22"/>
        </w:rPr>
        <w:tab/>
      </w:r>
      <w:r w:rsidRPr="00816DAE">
        <w:rPr>
          <w:snapToGrid w:val="0"/>
          <w:color w:val="auto"/>
          <w:szCs w:val="22"/>
        </w:rPr>
        <w:t>/</w:t>
      </w:r>
      <w:r w:rsidRPr="00816DAE">
        <w:rPr>
          <w:szCs w:val="22"/>
        </w:rPr>
        <w:t xml:space="preserve">posting the notice for </w:t>
      </w:r>
      <w:r w:rsidRPr="00816DAE">
        <w:rPr>
          <w:strike/>
          <w:szCs w:val="22"/>
        </w:rPr>
        <w:t>ten</w:t>
      </w:r>
      <w:r w:rsidRPr="00816DAE">
        <w:rPr>
          <w:szCs w:val="22"/>
        </w:rPr>
        <w:t xml:space="preserve"> </w:t>
      </w:r>
      <w:r w:rsidRPr="00816DAE">
        <w:rPr>
          <w:szCs w:val="22"/>
          <w:u w:val="single"/>
        </w:rPr>
        <w:t>seven business</w:t>
      </w:r>
      <w:r w:rsidRPr="00816DAE">
        <w:rPr>
          <w:szCs w:val="22"/>
        </w:rPr>
        <w:t xml:space="preserve"> days before entering into a /</w:t>
      </w:r>
    </w:p>
    <w:p w:rsidR="00816DAE" w:rsidRPr="00816DAE" w:rsidRDefault="00816DAE" w:rsidP="00816DAE">
      <w:pPr>
        <w:rPr>
          <w:snapToGrid w:val="0"/>
          <w:color w:val="auto"/>
          <w:szCs w:val="22"/>
        </w:rPr>
      </w:pPr>
      <w:r w:rsidRPr="00816DAE">
        <w:rPr>
          <w:snapToGrid w:val="0"/>
          <w:color w:val="auto"/>
          <w:szCs w:val="22"/>
        </w:rPr>
        <w:tab/>
        <w:t>Renumber sections to conform.</w:t>
      </w:r>
    </w:p>
    <w:p w:rsidR="00816DAE" w:rsidRPr="00816DAE" w:rsidRDefault="00816DAE" w:rsidP="00816DAE">
      <w:pPr>
        <w:rPr>
          <w:snapToGrid w:val="0"/>
          <w:color w:val="auto"/>
          <w:szCs w:val="22"/>
        </w:rPr>
      </w:pPr>
      <w:r w:rsidRPr="00816DAE">
        <w:rPr>
          <w:snapToGrid w:val="0"/>
          <w:color w:val="auto"/>
          <w:szCs w:val="22"/>
        </w:rPr>
        <w:tab/>
        <w:t>Amend title to conform.</w:t>
      </w:r>
    </w:p>
    <w:p w:rsidR="00816DAE" w:rsidRPr="00816DAE" w:rsidRDefault="00816DAE" w:rsidP="00816DAE">
      <w:pPr>
        <w:rPr>
          <w:snapToGrid w:val="0"/>
          <w:szCs w:val="22"/>
        </w:rPr>
      </w:pPr>
    </w:p>
    <w:p w:rsidR="00816DAE" w:rsidRDefault="00816DAE" w:rsidP="00816DAE">
      <w:pPr>
        <w:rPr>
          <w:szCs w:val="22"/>
        </w:rPr>
      </w:pPr>
      <w:r w:rsidRPr="00816DAE">
        <w:rPr>
          <w:szCs w:val="22"/>
        </w:rPr>
        <w:tab/>
        <w:t>Senator SETZLER explained the amendment.</w:t>
      </w:r>
    </w:p>
    <w:p w:rsidR="00816DAE" w:rsidRPr="00816DAE" w:rsidRDefault="00816DAE" w:rsidP="00816DAE">
      <w:pPr>
        <w:rPr>
          <w:szCs w:val="22"/>
        </w:rPr>
      </w:pPr>
    </w:p>
    <w:p w:rsidR="00816DAE" w:rsidRPr="00816DAE" w:rsidRDefault="00816DAE" w:rsidP="00816DAE">
      <w:pPr>
        <w:pStyle w:val="Header"/>
        <w:jc w:val="left"/>
        <w:rPr>
          <w:szCs w:val="22"/>
        </w:rPr>
      </w:pPr>
      <w:r w:rsidRPr="00816DAE">
        <w:rPr>
          <w:szCs w:val="22"/>
        </w:rPr>
        <w:tab/>
        <w:t>The amendment was adopted.</w:t>
      </w:r>
    </w:p>
    <w:p w:rsidR="00816DAE" w:rsidRPr="00816DAE" w:rsidRDefault="00816DAE" w:rsidP="00816DAE">
      <w:pPr>
        <w:rPr>
          <w:szCs w:val="22"/>
        </w:rPr>
      </w:pPr>
    </w:p>
    <w:p w:rsidR="00816DAE" w:rsidRPr="00816DAE" w:rsidRDefault="00816DAE" w:rsidP="00816DAE">
      <w:pPr>
        <w:rPr>
          <w:color w:val="000000" w:themeColor="text1"/>
          <w:szCs w:val="22"/>
        </w:rPr>
      </w:pPr>
      <w:r w:rsidRPr="00816DAE">
        <w:rPr>
          <w:color w:val="000000" w:themeColor="text1"/>
          <w:szCs w:val="22"/>
        </w:rPr>
        <w:tab/>
        <w:t>On motion of Senator MALLOY, the Bill was carried over.</w:t>
      </w:r>
    </w:p>
    <w:p w:rsidR="00816DAE" w:rsidRPr="00816DAE" w:rsidRDefault="00816DAE" w:rsidP="00816DAE">
      <w:pPr>
        <w:rPr>
          <w:szCs w:val="22"/>
        </w:rPr>
      </w:pPr>
    </w:p>
    <w:p w:rsidR="00816DAE" w:rsidRPr="00816DAE" w:rsidRDefault="00816DAE" w:rsidP="00816DAE">
      <w:pPr>
        <w:jc w:val="center"/>
        <w:rPr>
          <w:b/>
          <w:color w:val="auto"/>
          <w:szCs w:val="22"/>
        </w:rPr>
      </w:pPr>
      <w:r w:rsidRPr="00816DAE">
        <w:rPr>
          <w:b/>
          <w:color w:val="auto"/>
          <w:szCs w:val="22"/>
        </w:rPr>
        <w:t>READ THE THIRD TIME</w:t>
      </w:r>
    </w:p>
    <w:p w:rsidR="00816DAE" w:rsidRPr="00816DAE" w:rsidRDefault="00816DAE" w:rsidP="00816DAE">
      <w:pPr>
        <w:jc w:val="center"/>
        <w:rPr>
          <w:b/>
          <w:color w:val="auto"/>
          <w:szCs w:val="22"/>
        </w:rPr>
      </w:pPr>
      <w:r w:rsidRPr="00816DAE">
        <w:rPr>
          <w:b/>
          <w:color w:val="auto"/>
          <w:szCs w:val="22"/>
        </w:rPr>
        <w:t>SENT TO THE HOUSE</w:t>
      </w:r>
    </w:p>
    <w:p w:rsidR="00816DAE" w:rsidRPr="00816DAE" w:rsidRDefault="00816DAE" w:rsidP="00816DAE">
      <w:pPr>
        <w:pStyle w:val="Header"/>
        <w:tabs>
          <w:tab w:val="left" w:pos="4320"/>
        </w:tabs>
        <w:rPr>
          <w:color w:val="auto"/>
          <w:szCs w:val="22"/>
        </w:rPr>
      </w:pPr>
      <w:r w:rsidRPr="00816DAE">
        <w:rPr>
          <w:b/>
          <w:color w:val="auto"/>
          <w:szCs w:val="22"/>
        </w:rPr>
        <w:tab/>
      </w:r>
      <w:r w:rsidRPr="00816DAE">
        <w:rPr>
          <w:color w:val="auto"/>
          <w:szCs w:val="22"/>
        </w:rPr>
        <w:t>The following Bills were read the third time and ordered sent to the House of Representatives:</w:t>
      </w:r>
    </w:p>
    <w:p w:rsidR="00816DAE" w:rsidRPr="00816DAE" w:rsidRDefault="00816DAE" w:rsidP="00816DAE">
      <w:pPr>
        <w:suppressAutoHyphens/>
        <w:rPr>
          <w:szCs w:val="22"/>
        </w:rPr>
      </w:pPr>
      <w:r w:rsidRPr="00816DAE">
        <w:rPr>
          <w:szCs w:val="22"/>
        </w:rPr>
        <w:tab/>
        <w:t>S. 621</w:t>
      </w:r>
      <w:r w:rsidRPr="00816DAE">
        <w:rPr>
          <w:szCs w:val="22"/>
        </w:rPr>
        <w:fldChar w:fldCharType="begin"/>
      </w:r>
      <w:r w:rsidRPr="00816DAE">
        <w:rPr>
          <w:szCs w:val="22"/>
        </w:rPr>
        <w:instrText xml:space="preserve"> XE "S. 621" \b </w:instrText>
      </w:r>
      <w:r w:rsidRPr="00816DAE">
        <w:rPr>
          <w:szCs w:val="22"/>
        </w:rPr>
        <w:fldChar w:fldCharType="end"/>
      </w:r>
      <w:r w:rsidRPr="00816DAE">
        <w:rPr>
          <w:szCs w:val="22"/>
        </w:rPr>
        <w:t xml:space="preserve"> -- Senators Setzler, Campbell, Williams and Corbin:  A BILL </w:t>
      </w:r>
      <w:r w:rsidRPr="00816DAE">
        <w:rPr>
          <w:color w:val="000000" w:themeColor="text1"/>
          <w:szCs w:val="22"/>
        </w:rPr>
        <w:t>TO AMEND SECTION 41</w:t>
      </w:r>
      <w:r w:rsidRPr="00816DAE">
        <w:rPr>
          <w:color w:val="000000" w:themeColor="text1"/>
          <w:szCs w:val="22"/>
        </w:rPr>
        <w:noBreakHyphen/>
        <w:t>43</w:t>
      </w:r>
      <w:r w:rsidRPr="00816DAE">
        <w:rPr>
          <w:color w:val="000000" w:themeColor="text1"/>
          <w:szCs w:val="22"/>
        </w:rPr>
        <w:noBreakHyphen/>
        <w:t>100, CODE OF LAWS OF SOUTH CAROLINA, 1976, RELATING TO THE ISSUANCE OF BONDS FOR INDUSTRIAL DEVELOPMENT PROJECTS, SO AS TO PROVIDE FOR CERTAIN NOTICE REQUIREMENTS BEFORE THE BONDS MAY BE ISSUED.</w:t>
      </w:r>
    </w:p>
    <w:p w:rsidR="00816DAE" w:rsidRPr="00816DAE" w:rsidRDefault="00816DAE" w:rsidP="00816DAE">
      <w:pPr>
        <w:rPr>
          <w:szCs w:val="22"/>
        </w:rPr>
      </w:pPr>
    </w:p>
    <w:p w:rsidR="00816DAE" w:rsidRPr="00816DAE" w:rsidRDefault="00816DAE" w:rsidP="00816DAE">
      <w:pPr>
        <w:keepNext/>
        <w:keepLines/>
        <w:suppressAutoHyphens/>
        <w:rPr>
          <w:szCs w:val="22"/>
        </w:rPr>
      </w:pPr>
      <w:r w:rsidRPr="00816DAE">
        <w:rPr>
          <w:szCs w:val="22"/>
        </w:rPr>
        <w:tab/>
        <w:t>S. 647</w:t>
      </w:r>
      <w:r w:rsidRPr="00816DAE">
        <w:rPr>
          <w:szCs w:val="22"/>
        </w:rPr>
        <w:fldChar w:fldCharType="begin"/>
      </w:r>
      <w:r w:rsidRPr="00816DAE">
        <w:rPr>
          <w:szCs w:val="22"/>
        </w:rPr>
        <w:instrText xml:space="preserve"> XE "S. 647" \b </w:instrText>
      </w:r>
      <w:r w:rsidRPr="00816DAE">
        <w:rPr>
          <w:szCs w:val="22"/>
        </w:rPr>
        <w:fldChar w:fldCharType="end"/>
      </w:r>
      <w:r w:rsidRPr="00816DAE">
        <w:rPr>
          <w:szCs w:val="22"/>
        </w:rPr>
        <w:t xml:space="preserve"> -- Senator Martin:  A BILL TO AMEND SECTION 12-6-3750(A) OF THE 1976 CODE, RELATING TO A NONREFUNDABLE TAX CREDIT FOR PROCESSING DONATED DEER FOR CHARITABLE DISTRIBUTION, TO INCLUDE WILD HOGS.</w:t>
      </w:r>
    </w:p>
    <w:p w:rsidR="00816DAE" w:rsidRPr="00816DAE" w:rsidRDefault="00816DAE" w:rsidP="00816DAE">
      <w:pPr>
        <w:pStyle w:val="Header"/>
        <w:tabs>
          <w:tab w:val="left" w:pos="4320"/>
        </w:tabs>
        <w:rPr>
          <w:szCs w:val="22"/>
        </w:rPr>
      </w:pPr>
    </w:p>
    <w:p w:rsidR="00816DAE" w:rsidRPr="00816DAE" w:rsidRDefault="00816DAE" w:rsidP="00816DAE">
      <w:pPr>
        <w:jc w:val="center"/>
        <w:rPr>
          <w:b/>
          <w:color w:val="auto"/>
          <w:szCs w:val="22"/>
        </w:rPr>
      </w:pPr>
      <w:r w:rsidRPr="00816DAE">
        <w:rPr>
          <w:b/>
          <w:color w:val="auto"/>
          <w:szCs w:val="22"/>
        </w:rPr>
        <w:t>ORDERED ENROLLED FOR RATIFICATION</w:t>
      </w:r>
    </w:p>
    <w:p w:rsidR="00816DAE" w:rsidRPr="00816DAE" w:rsidRDefault="00816DAE" w:rsidP="00816DAE">
      <w:pPr>
        <w:rPr>
          <w:color w:val="auto"/>
          <w:szCs w:val="22"/>
        </w:rPr>
      </w:pPr>
      <w:r w:rsidRPr="00816DAE">
        <w:rPr>
          <w:color w:val="auto"/>
          <w:szCs w:val="22"/>
        </w:rPr>
        <w:tab/>
        <w:t>The following Resolution was read the third time and, having received three readings in both Houses, it was ordered that the title be changed to that of an Act and enrolled for Ratification:</w:t>
      </w:r>
    </w:p>
    <w:p w:rsidR="00816DAE" w:rsidRPr="00816DAE" w:rsidRDefault="00816DAE" w:rsidP="00816DAE">
      <w:pPr>
        <w:rPr>
          <w:szCs w:val="22"/>
        </w:rPr>
      </w:pPr>
      <w:r w:rsidRPr="00816DAE">
        <w:rPr>
          <w:szCs w:val="22"/>
        </w:rPr>
        <w:tab/>
        <w:t>H. 4157</w:t>
      </w:r>
      <w:r w:rsidRPr="00816DAE">
        <w:rPr>
          <w:szCs w:val="22"/>
        </w:rPr>
        <w:fldChar w:fldCharType="begin"/>
      </w:r>
      <w:r w:rsidRPr="00816DAE">
        <w:rPr>
          <w:szCs w:val="22"/>
        </w:rPr>
        <w:instrText xml:space="preserve"> XE "H. 4157" \b </w:instrText>
      </w:r>
      <w:r w:rsidRPr="00816DAE">
        <w:rPr>
          <w:szCs w:val="22"/>
        </w:rPr>
        <w:fldChar w:fldCharType="end"/>
      </w:r>
      <w:r w:rsidRPr="00816DAE">
        <w:rPr>
          <w:szCs w:val="22"/>
        </w:rPr>
        <w:t xml:space="preserve"> -- Reps. Lucas, G.M. Smith, Simrill, Bannister and Clemmons:  A JOINT RESOLUTION </w:t>
      </w:r>
      <w:r w:rsidRPr="00816DAE">
        <w:rPr>
          <w:color w:val="000000" w:themeColor="text1"/>
          <w:szCs w:val="22"/>
        </w:rPr>
        <w:t>TO EXTEND THE DEADLINE TO SUBMIT OFFERS FOR A SOLICITATION FOR A STATEWIDE VOTING SYSTEM SOLUTION FOR THE SOUTH CAROLINA</w:t>
      </w:r>
      <w:r w:rsidR="00305910">
        <w:rPr>
          <w:color w:val="000000" w:themeColor="text1"/>
          <w:szCs w:val="22"/>
        </w:rPr>
        <w:br/>
      </w:r>
      <w:r w:rsidR="00305910">
        <w:rPr>
          <w:color w:val="000000" w:themeColor="text1"/>
          <w:szCs w:val="22"/>
        </w:rPr>
        <w:br/>
      </w:r>
      <w:r w:rsidR="00305910">
        <w:rPr>
          <w:color w:val="000000" w:themeColor="text1"/>
          <w:szCs w:val="22"/>
        </w:rPr>
        <w:br/>
      </w:r>
      <w:r w:rsidRPr="00816DAE">
        <w:rPr>
          <w:color w:val="000000" w:themeColor="text1"/>
          <w:szCs w:val="22"/>
        </w:rPr>
        <w:t>ELECTIONS COMMISSION AND TO CREATE A SPECIAL EVALUATION PANEL TO EVALUATE AND SCORE EACH PROPOSAL.</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jc w:val="center"/>
        <w:rPr>
          <w:b/>
          <w:szCs w:val="22"/>
        </w:rPr>
      </w:pPr>
      <w:r w:rsidRPr="00816DAE">
        <w:rPr>
          <w:b/>
          <w:szCs w:val="22"/>
        </w:rPr>
        <w:t>CARRIED OVER</w:t>
      </w:r>
    </w:p>
    <w:p w:rsidR="00816DAE" w:rsidRPr="00816DAE" w:rsidRDefault="00816DAE" w:rsidP="00816DAE">
      <w:pPr>
        <w:suppressAutoHyphens/>
        <w:rPr>
          <w:szCs w:val="22"/>
        </w:rPr>
      </w:pPr>
      <w:r w:rsidRPr="00816DAE">
        <w:rPr>
          <w:szCs w:val="22"/>
        </w:rPr>
        <w:tab/>
        <w:t>S. 7</w:t>
      </w:r>
      <w:r w:rsidRPr="00816DAE">
        <w:rPr>
          <w:szCs w:val="22"/>
        </w:rPr>
        <w:fldChar w:fldCharType="begin"/>
      </w:r>
      <w:r w:rsidRPr="00816DAE">
        <w:rPr>
          <w:szCs w:val="22"/>
        </w:rPr>
        <w:instrText xml:space="preserve"> XE "S. 7" \b </w:instrText>
      </w:r>
      <w:r w:rsidRPr="00816DAE">
        <w:rPr>
          <w:szCs w:val="22"/>
        </w:rPr>
        <w:fldChar w:fldCharType="end"/>
      </w:r>
      <w:r w:rsidRPr="00816DAE">
        <w:rPr>
          <w:szCs w:val="22"/>
        </w:rPr>
        <w:t xml:space="preserve"> -- Senators Malloy, Climer, Goldfinch, Talley, Harpootlian, Kimpson and Allen:  A BILL TO AMEND SECTION 15-78-120, CODE OF LAWS OF SOUTH CAROLINA, 1976, RELATING TO THE LIMITATION OF LIABILITY, SO AS TO INCREASE THE LIMITS FROM A LOSS TO ONE PERSON ARISING FROM A SINGLE OCCURRENCE TO ONE MILLION DOLLARS, TO INCREASE THE TOTAL LIMITS FROM A LOSS ARISING OUT OF A SINGLE OCCURRENCE TO TWO MILLION DOLLARS, AND TO REQUIRE THE LIMITS BE ADJUSTED ANNUALLY IN ACCORDANCE WITH THE CONSUMER PRICE INDEX.</w:t>
      </w:r>
    </w:p>
    <w:p w:rsidR="00816DAE" w:rsidRPr="00816DAE" w:rsidRDefault="00816DAE" w:rsidP="00816DAE">
      <w:pPr>
        <w:rPr>
          <w:color w:val="000000" w:themeColor="text1"/>
          <w:szCs w:val="22"/>
        </w:rPr>
      </w:pPr>
      <w:r w:rsidRPr="00816DAE">
        <w:rPr>
          <w:color w:val="000000" w:themeColor="text1"/>
          <w:szCs w:val="22"/>
        </w:rPr>
        <w:tab/>
        <w:t>On motion of Senator MASSEY, the Bill was carried over.</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jc w:val="center"/>
        <w:rPr>
          <w:b/>
          <w:szCs w:val="22"/>
        </w:rPr>
      </w:pPr>
      <w:r w:rsidRPr="00816DAE">
        <w:rPr>
          <w:b/>
          <w:szCs w:val="22"/>
        </w:rPr>
        <w:t>CARRIED OVER</w:t>
      </w:r>
    </w:p>
    <w:p w:rsidR="00816DAE" w:rsidRPr="00816DAE" w:rsidRDefault="00816DAE" w:rsidP="00816DAE">
      <w:pPr>
        <w:suppressAutoHyphens/>
        <w:rPr>
          <w:szCs w:val="22"/>
        </w:rPr>
      </w:pPr>
      <w:r w:rsidRPr="00816DAE">
        <w:rPr>
          <w:szCs w:val="22"/>
        </w:rPr>
        <w:tab/>
        <w:t>S. 439</w:t>
      </w:r>
      <w:r w:rsidRPr="00816DAE">
        <w:rPr>
          <w:szCs w:val="22"/>
        </w:rPr>
        <w:fldChar w:fldCharType="begin"/>
      </w:r>
      <w:r w:rsidRPr="00816DAE">
        <w:rPr>
          <w:szCs w:val="22"/>
        </w:rPr>
        <w:instrText xml:space="preserve"> XE "S. 439" \b </w:instrText>
      </w:r>
      <w:r w:rsidRPr="00816DAE">
        <w:rPr>
          <w:szCs w:val="22"/>
        </w:rPr>
        <w:fldChar w:fldCharType="end"/>
      </w:r>
      <w:r w:rsidRPr="00816DAE">
        <w:rPr>
          <w:szCs w:val="22"/>
        </w:rPr>
        <w:t xml:space="preserve"> -- Senators Leatherman, Grooms, Campbell, Williams and Reese:  A BILL </w:t>
      </w:r>
      <w:r w:rsidRPr="00816DAE">
        <w:rPr>
          <w:color w:val="000000" w:themeColor="text1"/>
          <w:szCs w:val="22"/>
        </w:rPr>
        <w:t>TO AMEND SECTION 12</w:t>
      </w:r>
      <w:r w:rsidRPr="00816DAE">
        <w:rPr>
          <w:color w:val="000000" w:themeColor="text1"/>
          <w:szCs w:val="22"/>
        </w:rPr>
        <w:noBreakHyphen/>
        <w:t>6</w:t>
      </w:r>
      <w:r w:rsidRPr="00816DAE">
        <w:rPr>
          <w:color w:val="000000" w:themeColor="text1"/>
          <w:szCs w:val="22"/>
        </w:rPr>
        <w:noBreakHyphen/>
        <w:t>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w:t>
      </w:r>
      <w:r w:rsidRPr="00816DAE">
        <w:rPr>
          <w:color w:val="000000" w:themeColor="text1"/>
          <w:szCs w:val="22"/>
        </w:rPr>
        <w:noBreakHyphen/>
        <w:t>36</w:t>
      </w:r>
      <w:r w:rsidRPr="00816DAE">
        <w:rPr>
          <w:color w:val="000000" w:themeColor="text1"/>
          <w:szCs w:val="22"/>
        </w:rPr>
        <w:noBreakHyphen/>
        <w:t>2140 SO AS TO PROVIDE THAT A PORT FACILITY IS A DISTRIBUTION FACILITY FOR PURPOSES OF CERTAIN SALES TAX EXEMPTIONS.</w:t>
      </w:r>
    </w:p>
    <w:p w:rsidR="00816DAE" w:rsidRPr="00816DAE" w:rsidRDefault="00816DAE" w:rsidP="00816DAE">
      <w:pPr>
        <w:rPr>
          <w:color w:val="000000" w:themeColor="text1"/>
          <w:szCs w:val="22"/>
        </w:rPr>
      </w:pPr>
      <w:r w:rsidRPr="00816DAE">
        <w:rPr>
          <w:color w:val="000000" w:themeColor="text1"/>
          <w:szCs w:val="22"/>
        </w:rPr>
        <w:tab/>
        <w:t>On motion of Senator KIMPSON, the Bill was carried over.</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jc w:val="center"/>
        <w:rPr>
          <w:b/>
          <w:szCs w:val="22"/>
        </w:rPr>
      </w:pPr>
      <w:r w:rsidRPr="00816DAE">
        <w:rPr>
          <w:b/>
          <w:szCs w:val="22"/>
        </w:rPr>
        <w:t>AMENDMENT PROPOSED, CARRIED OVER</w:t>
      </w:r>
    </w:p>
    <w:p w:rsidR="00816DAE" w:rsidRPr="00816DAE" w:rsidRDefault="00816DAE" w:rsidP="00816DAE">
      <w:pPr>
        <w:suppressAutoHyphens/>
        <w:rPr>
          <w:szCs w:val="22"/>
        </w:rPr>
      </w:pPr>
      <w:r w:rsidRPr="00816DAE">
        <w:rPr>
          <w:szCs w:val="22"/>
        </w:rPr>
        <w:tab/>
        <w:t>S. 189</w:t>
      </w:r>
      <w:r w:rsidRPr="00816DAE">
        <w:rPr>
          <w:szCs w:val="22"/>
        </w:rPr>
        <w:fldChar w:fldCharType="begin"/>
      </w:r>
      <w:r w:rsidRPr="00816DAE">
        <w:rPr>
          <w:szCs w:val="22"/>
        </w:rPr>
        <w:instrText xml:space="preserve"> XE "S. 189" \b </w:instrText>
      </w:r>
      <w:r w:rsidRPr="00816DAE">
        <w:rPr>
          <w:szCs w:val="22"/>
        </w:rPr>
        <w:fldChar w:fldCharType="end"/>
      </w:r>
      <w:r w:rsidRPr="00816DAE">
        <w:rPr>
          <w:szCs w:val="22"/>
        </w:rPr>
        <w:t xml:space="preserve"> -- Senators Shealy, Hutto and Jackson:  A BILL 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816DAE" w:rsidRPr="00816DAE" w:rsidRDefault="00816DAE" w:rsidP="00816DAE">
      <w:pPr>
        <w:pStyle w:val="Header"/>
        <w:rPr>
          <w:bCs/>
          <w:color w:val="auto"/>
          <w:szCs w:val="22"/>
        </w:rPr>
      </w:pPr>
      <w:r w:rsidRPr="00816DAE">
        <w:rPr>
          <w:bCs/>
          <w:color w:val="auto"/>
          <w:szCs w:val="22"/>
        </w:rPr>
        <w:tab/>
        <w:t>The Senate proceeded to the consideration of the Bill.</w:t>
      </w:r>
    </w:p>
    <w:p w:rsidR="00816DAE" w:rsidRPr="00816DAE" w:rsidRDefault="00816DAE" w:rsidP="00816DAE">
      <w:pPr>
        <w:suppressAutoHyphens/>
        <w:rPr>
          <w:szCs w:val="22"/>
        </w:rPr>
      </w:pPr>
    </w:p>
    <w:p w:rsidR="00816DAE" w:rsidRPr="00816DAE" w:rsidRDefault="00816DAE" w:rsidP="00816DAE">
      <w:pPr>
        <w:rPr>
          <w:snapToGrid w:val="0"/>
          <w:szCs w:val="22"/>
        </w:rPr>
      </w:pPr>
      <w:r w:rsidRPr="00816DAE">
        <w:rPr>
          <w:snapToGrid w:val="0"/>
          <w:szCs w:val="22"/>
        </w:rPr>
        <w:tab/>
        <w:t>Senator YOUNG proposed the following amendment (189R001.KMM.TRY):</w:t>
      </w:r>
    </w:p>
    <w:p w:rsidR="00816DAE" w:rsidRPr="00816DAE" w:rsidRDefault="00816DAE" w:rsidP="00816DAE">
      <w:pPr>
        <w:rPr>
          <w:snapToGrid w:val="0"/>
          <w:color w:val="auto"/>
          <w:szCs w:val="22"/>
        </w:rPr>
      </w:pPr>
      <w:r w:rsidRPr="00816DAE">
        <w:rPr>
          <w:snapToGrid w:val="0"/>
          <w:color w:val="auto"/>
          <w:szCs w:val="22"/>
        </w:rPr>
        <w:tab/>
        <w:t>Amend the bill, as and if amended, page 3, by striking lines 28 through 43, and page 4, by striking lines 1 through 2, and inserting:</w:t>
      </w:r>
    </w:p>
    <w:p w:rsidR="00816DAE" w:rsidRPr="00816DAE" w:rsidRDefault="00816DAE" w:rsidP="00816DAE">
      <w:pPr>
        <w:rPr>
          <w:szCs w:val="22"/>
        </w:rPr>
      </w:pPr>
      <w:r w:rsidRPr="00816DAE">
        <w:rPr>
          <w:snapToGrid w:val="0"/>
          <w:color w:val="auto"/>
          <w:szCs w:val="22"/>
        </w:rPr>
        <w:tab/>
      </w:r>
      <w:r w:rsidRPr="00816DAE">
        <w:rPr>
          <w:snapToGrid w:val="0"/>
          <w:color w:val="auto"/>
          <w:szCs w:val="22"/>
        </w:rPr>
        <w:tab/>
        <w:t>/</w:t>
      </w:r>
      <w:r w:rsidRPr="00816DAE">
        <w:rPr>
          <w:szCs w:val="22"/>
        </w:rPr>
        <w:tab/>
      </w:r>
      <w:r w:rsidRPr="00816DAE">
        <w:rPr>
          <w:szCs w:val="22"/>
        </w:rPr>
        <w:tab/>
        <w:t>(1)</w:t>
      </w:r>
      <w:r w:rsidRPr="00816DAE">
        <w:rPr>
          <w:szCs w:val="22"/>
        </w:rPr>
        <w:tab/>
        <w:t>‘Torture’ means acts or omissions that:</w:t>
      </w:r>
    </w:p>
    <w:p w:rsidR="00816DAE" w:rsidRPr="00816DAE" w:rsidRDefault="00816DAE" w:rsidP="00816DAE">
      <w:pPr>
        <w:rPr>
          <w:color w:val="auto"/>
          <w:szCs w:val="22"/>
        </w:rPr>
      </w:pPr>
      <w:r w:rsidRPr="00816DAE">
        <w:rPr>
          <w:color w:val="auto"/>
          <w:szCs w:val="22"/>
        </w:rPr>
        <w:tab/>
      </w:r>
      <w:r w:rsidRPr="00816DAE">
        <w:rPr>
          <w:color w:val="auto"/>
          <w:szCs w:val="22"/>
        </w:rPr>
        <w:tab/>
      </w:r>
      <w:r w:rsidRPr="00816DAE">
        <w:rPr>
          <w:color w:val="auto"/>
          <w:szCs w:val="22"/>
        </w:rPr>
        <w:tab/>
        <w:t>(a)(i)</w:t>
      </w:r>
      <w:r w:rsidRPr="00816DAE">
        <w:rPr>
          <w:color w:val="auto"/>
          <w:szCs w:val="22"/>
        </w:rPr>
        <w:tab/>
        <w:t>include one or more of the following:</w:t>
      </w:r>
    </w:p>
    <w:p w:rsidR="00816DAE" w:rsidRPr="00816DAE" w:rsidRDefault="00816DAE" w:rsidP="00816DAE">
      <w:pPr>
        <w:rPr>
          <w:color w:val="auto"/>
          <w:szCs w:val="22"/>
        </w:rPr>
      </w:pPr>
      <w:r w:rsidRPr="00816DAE">
        <w:rPr>
          <w:color w:val="auto"/>
          <w:szCs w:val="22"/>
        </w:rPr>
        <w:tab/>
      </w:r>
      <w:r w:rsidRPr="00816DAE">
        <w:rPr>
          <w:color w:val="auto"/>
          <w:szCs w:val="22"/>
        </w:rPr>
        <w:tab/>
      </w:r>
      <w:r w:rsidRPr="00816DAE">
        <w:rPr>
          <w:color w:val="auto"/>
          <w:szCs w:val="22"/>
        </w:rPr>
        <w:tab/>
      </w:r>
      <w:r w:rsidRPr="00816DAE">
        <w:rPr>
          <w:color w:val="auto"/>
          <w:szCs w:val="22"/>
        </w:rPr>
        <w:tab/>
      </w:r>
      <w:r w:rsidRPr="00816DAE">
        <w:rPr>
          <w:color w:val="auto"/>
          <w:szCs w:val="22"/>
        </w:rPr>
        <w:tab/>
        <w:t>(A)</w:t>
      </w:r>
      <w:r w:rsidRPr="00816DAE">
        <w:rPr>
          <w:color w:val="auto"/>
          <w:szCs w:val="22"/>
        </w:rPr>
        <w:tab/>
        <w:t>a pattern of assaults;</w:t>
      </w:r>
    </w:p>
    <w:p w:rsidR="00816DAE" w:rsidRPr="00816DAE" w:rsidRDefault="00816DAE" w:rsidP="00816DAE">
      <w:pPr>
        <w:rPr>
          <w:color w:val="auto"/>
          <w:szCs w:val="22"/>
        </w:rPr>
      </w:pPr>
      <w:r w:rsidRPr="00816DAE">
        <w:rPr>
          <w:color w:val="auto"/>
          <w:szCs w:val="22"/>
        </w:rPr>
        <w:tab/>
      </w:r>
      <w:r w:rsidRPr="00816DAE">
        <w:rPr>
          <w:color w:val="auto"/>
          <w:szCs w:val="22"/>
        </w:rPr>
        <w:tab/>
      </w:r>
      <w:r w:rsidRPr="00816DAE">
        <w:rPr>
          <w:color w:val="auto"/>
          <w:szCs w:val="22"/>
        </w:rPr>
        <w:tab/>
      </w:r>
      <w:r w:rsidRPr="00816DAE">
        <w:rPr>
          <w:color w:val="auto"/>
          <w:szCs w:val="22"/>
        </w:rPr>
        <w:tab/>
      </w:r>
      <w:r w:rsidRPr="00816DAE">
        <w:rPr>
          <w:color w:val="auto"/>
          <w:szCs w:val="22"/>
        </w:rPr>
        <w:tab/>
        <w:t>(B)</w:t>
      </w:r>
      <w:r w:rsidRPr="00816DAE">
        <w:rPr>
          <w:color w:val="auto"/>
          <w:szCs w:val="22"/>
        </w:rPr>
        <w:tab/>
        <w:t>psychological maltreatment; or</w:t>
      </w:r>
    </w:p>
    <w:p w:rsidR="00816DAE" w:rsidRPr="00816DAE" w:rsidRDefault="00816DAE" w:rsidP="00816DAE">
      <w:pPr>
        <w:rPr>
          <w:color w:val="auto"/>
          <w:szCs w:val="22"/>
        </w:rPr>
      </w:pPr>
      <w:r w:rsidRPr="00816DAE">
        <w:rPr>
          <w:color w:val="auto"/>
          <w:szCs w:val="22"/>
        </w:rPr>
        <w:tab/>
      </w:r>
      <w:r w:rsidRPr="00816DAE">
        <w:rPr>
          <w:color w:val="auto"/>
          <w:szCs w:val="22"/>
        </w:rPr>
        <w:tab/>
      </w:r>
      <w:r w:rsidRPr="00816DAE">
        <w:rPr>
          <w:color w:val="auto"/>
          <w:szCs w:val="22"/>
        </w:rPr>
        <w:tab/>
      </w:r>
      <w:r w:rsidRPr="00816DAE">
        <w:rPr>
          <w:color w:val="auto"/>
          <w:szCs w:val="22"/>
        </w:rPr>
        <w:tab/>
      </w:r>
      <w:r w:rsidRPr="00816DAE">
        <w:rPr>
          <w:color w:val="auto"/>
          <w:szCs w:val="22"/>
        </w:rPr>
        <w:tab/>
        <w:t>(C)</w:t>
      </w:r>
      <w:r w:rsidRPr="00816DAE">
        <w:rPr>
          <w:color w:val="auto"/>
          <w:szCs w:val="22"/>
        </w:rPr>
        <w:tab/>
        <w:t>omissions of care;</w:t>
      </w:r>
    </w:p>
    <w:p w:rsidR="00816DAE" w:rsidRPr="00816DAE" w:rsidRDefault="00816DAE" w:rsidP="00816DAE">
      <w:pPr>
        <w:rPr>
          <w:color w:val="auto"/>
          <w:szCs w:val="22"/>
        </w:rPr>
      </w:pPr>
      <w:r w:rsidRPr="00816DAE">
        <w:rPr>
          <w:color w:val="auto"/>
          <w:szCs w:val="22"/>
        </w:rPr>
        <w:tab/>
      </w:r>
      <w:r w:rsidRPr="00816DAE">
        <w:rPr>
          <w:color w:val="auto"/>
          <w:szCs w:val="22"/>
        </w:rPr>
        <w:tab/>
      </w:r>
      <w:r w:rsidRPr="00816DAE">
        <w:rPr>
          <w:color w:val="auto"/>
          <w:szCs w:val="22"/>
        </w:rPr>
        <w:tab/>
      </w:r>
      <w:r w:rsidRPr="00816DAE">
        <w:rPr>
          <w:color w:val="auto"/>
          <w:szCs w:val="22"/>
        </w:rPr>
        <w:tab/>
        <w:t>(ii)</w:t>
      </w:r>
      <w:r w:rsidRPr="00816DAE">
        <w:rPr>
          <w:color w:val="auto"/>
          <w:szCs w:val="22"/>
        </w:rPr>
        <w:tab/>
        <w:t>are committed upon a child for the purpose of causing severe physical, mental, or emotional pain, which occurs over a period of time, resulting in serious physical or psychological injury or impairment, prolonged suffering, or the risk of permanent disfigurement, dysfunction, or death; and</w:t>
      </w:r>
    </w:p>
    <w:p w:rsidR="00816DAE" w:rsidRPr="00816DAE" w:rsidRDefault="00816DAE" w:rsidP="00816DAE">
      <w:pPr>
        <w:rPr>
          <w:color w:val="auto"/>
          <w:szCs w:val="22"/>
        </w:rPr>
      </w:pPr>
      <w:r w:rsidRPr="00816DAE">
        <w:rPr>
          <w:color w:val="auto"/>
          <w:szCs w:val="22"/>
        </w:rPr>
        <w:tab/>
      </w:r>
      <w:r w:rsidRPr="00816DAE">
        <w:rPr>
          <w:color w:val="auto"/>
          <w:szCs w:val="22"/>
        </w:rPr>
        <w:tab/>
      </w:r>
      <w:r w:rsidRPr="00816DAE">
        <w:rPr>
          <w:color w:val="auto"/>
          <w:szCs w:val="22"/>
        </w:rPr>
        <w:tab/>
      </w:r>
      <w:r w:rsidRPr="00816DAE">
        <w:rPr>
          <w:color w:val="auto"/>
          <w:szCs w:val="22"/>
        </w:rPr>
        <w:tab/>
        <w:t>(iii)</w:t>
      </w:r>
      <w:r w:rsidRPr="00816DAE">
        <w:rPr>
          <w:color w:val="auto"/>
          <w:szCs w:val="22"/>
        </w:rPr>
        <w:tab/>
        <w:t>are done with malice or an extreme indifference to the well-being of the child.</w:t>
      </w:r>
    </w:p>
    <w:p w:rsidR="00816DAE" w:rsidRPr="00816DAE" w:rsidRDefault="00816DAE" w:rsidP="00816DAE">
      <w:pPr>
        <w:rPr>
          <w:color w:val="auto"/>
          <w:szCs w:val="22"/>
        </w:rPr>
      </w:pPr>
      <w:r w:rsidRPr="00816DAE">
        <w:rPr>
          <w:color w:val="auto"/>
          <w:szCs w:val="22"/>
        </w:rPr>
        <w:tab/>
      </w:r>
      <w:r w:rsidRPr="00816DAE">
        <w:rPr>
          <w:color w:val="auto"/>
          <w:szCs w:val="22"/>
        </w:rPr>
        <w:tab/>
      </w:r>
      <w:r w:rsidRPr="00816DAE">
        <w:rPr>
          <w:color w:val="auto"/>
          <w:szCs w:val="22"/>
        </w:rPr>
        <w:tab/>
        <w:t>(b)</w:t>
      </w:r>
      <w:r w:rsidRPr="00816DAE">
        <w:rPr>
          <w:color w:val="auto"/>
          <w:szCs w:val="22"/>
        </w:rPr>
        <w:tab/>
        <w:t>Torture includes, but is not limited to:</w:t>
      </w:r>
    </w:p>
    <w:p w:rsidR="00816DAE" w:rsidRPr="00816DAE" w:rsidRDefault="00816DAE" w:rsidP="00816DAE">
      <w:pPr>
        <w:rPr>
          <w:color w:val="auto"/>
          <w:szCs w:val="22"/>
        </w:rPr>
      </w:pPr>
      <w:r w:rsidRPr="00816DAE">
        <w:rPr>
          <w:color w:val="auto"/>
          <w:szCs w:val="22"/>
        </w:rPr>
        <w:tab/>
      </w:r>
      <w:r w:rsidRPr="00816DAE">
        <w:rPr>
          <w:color w:val="auto"/>
          <w:szCs w:val="22"/>
        </w:rPr>
        <w:tab/>
      </w:r>
      <w:r w:rsidRPr="00816DAE">
        <w:rPr>
          <w:color w:val="auto"/>
          <w:szCs w:val="22"/>
        </w:rPr>
        <w:tab/>
      </w:r>
      <w:r w:rsidRPr="00816DAE">
        <w:rPr>
          <w:color w:val="auto"/>
          <w:szCs w:val="22"/>
        </w:rPr>
        <w:tab/>
        <w:t>(i)</w:t>
      </w:r>
      <w:r w:rsidRPr="00816DAE">
        <w:rPr>
          <w:color w:val="auto"/>
          <w:szCs w:val="22"/>
        </w:rPr>
        <w:tab/>
      </w:r>
      <w:r w:rsidRPr="00816DAE">
        <w:rPr>
          <w:color w:val="auto"/>
          <w:szCs w:val="22"/>
        </w:rPr>
        <w:tab/>
        <w:t>the infliction of severe physical or emotional pain upon a child repeatedly for the purpose of terrorizing the child;</w:t>
      </w:r>
    </w:p>
    <w:p w:rsidR="00816DAE" w:rsidRPr="00816DAE" w:rsidRDefault="00816DAE" w:rsidP="00816DAE">
      <w:pPr>
        <w:rPr>
          <w:color w:val="auto"/>
          <w:szCs w:val="22"/>
        </w:rPr>
      </w:pPr>
      <w:r w:rsidRPr="00816DAE">
        <w:rPr>
          <w:color w:val="auto"/>
          <w:szCs w:val="22"/>
        </w:rPr>
        <w:tab/>
      </w:r>
      <w:r w:rsidRPr="00816DAE">
        <w:rPr>
          <w:color w:val="auto"/>
          <w:szCs w:val="22"/>
        </w:rPr>
        <w:tab/>
      </w:r>
      <w:r w:rsidRPr="00816DAE">
        <w:rPr>
          <w:color w:val="auto"/>
          <w:szCs w:val="22"/>
        </w:rPr>
        <w:tab/>
      </w:r>
      <w:r w:rsidRPr="00816DAE">
        <w:rPr>
          <w:color w:val="auto"/>
          <w:szCs w:val="22"/>
        </w:rPr>
        <w:tab/>
        <w:t>(ii)</w:t>
      </w:r>
      <w:r w:rsidRPr="00816DAE">
        <w:rPr>
          <w:color w:val="auto"/>
          <w:szCs w:val="22"/>
        </w:rPr>
        <w:tab/>
        <w:t>the unreasonable or extended binding, restraint, or confinement of a child that results in prolonged suffering or serious physical or psychological injury; or</w:t>
      </w:r>
    </w:p>
    <w:p w:rsidR="00816DAE" w:rsidRPr="00816DAE" w:rsidRDefault="00816DAE" w:rsidP="00816DAE">
      <w:pPr>
        <w:rPr>
          <w:color w:val="auto"/>
          <w:szCs w:val="22"/>
        </w:rPr>
      </w:pPr>
      <w:r w:rsidRPr="00816DAE">
        <w:rPr>
          <w:color w:val="auto"/>
          <w:szCs w:val="22"/>
        </w:rPr>
        <w:tab/>
      </w:r>
      <w:r w:rsidRPr="00816DAE">
        <w:rPr>
          <w:color w:val="auto"/>
          <w:szCs w:val="22"/>
        </w:rPr>
        <w:tab/>
      </w:r>
      <w:r w:rsidRPr="00816DAE">
        <w:rPr>
          <w:color w:val="auto"/>
          <w:szCs w:val="22"/>
        </w:rPr>
        <w:tab/>
      </w:r>
      <w:r w:rsidRPr="00816DAE">
        <w:rPr>
          <w:color w:val="auto"/>
          <w:szCs w:val="22"/>
        </w:rPr>
        <w:tab/>
        <w:t>(iii)</w:t>
      </w:r>
      <w:r w:rsidRPr="00816DAE">
        <w:rPr>
          <w:color w:val="auto"/>
          <w:szCs w:val="22"/>
        </w:rPr>
        <w:tab/>
        <w:t>the intentional refusal to provide for the health, safety, medical, or nutritional needs of a child for an extended period of time such that the child suffers or risks serious physical, mental, or emotional harm.</w:t>
      </w:r>
      <w:r w:rsidRPr="00816DAE">
        <w:rPr>
          <w:color w:val="auto"/>
          <w:szCs w:val="22"/>
        </w:rPr>
        <w:tab/>
      </w:r>
      <w:r w:rsidRPr="00816DAE">
        <w:rPr>
          <w:color w:val="auto"/>
          <w:szCs w:val="22"/>
        </w:rPr>
        <w:tab/>
        <w:t>/</w:t>
      </w:r>
    </w:p>
    <w:p w:rsidR="00816DAE" w:rsidRPr="00816DAE" w:rsidRDefault="00816DAE" w:rsidP="00816DAE">
      <w:pPr>
        <w:rPr>
          <w:snapToGrid w:val="0"/>
          <w:color w:val="auto"/>
          <w:szCs w:val="22"/>
        </w:rPr>
      </w:pPr>
      <w:r w:rsidRPr="00816DAE">
        <w:rPr>
          <w:snapToGrid w:val="0"/>
          <w:color w:val="auto"/>
          <w:szCs w:val="22"/>
        </w:rPr>
        <w:tab/>
        <w:t>Renumber sections to conform.</w:t>
      </w:r>
    </w:p>
    <w:p w:rsidR="00816DAE" w:rsidRPr="00816DAE" w:rsidRDefault="00816DAE" w:rsidP="00816DAE">
      <w:pPr>
        <w:rPr>
          <w:snapToGrid w:val="0"/>
          <w:szCs w:val="22"/>
        </w:rPr>
      </w:pPr>
      <w:r w:rsidRPr="00816DAE">
        <w:rPr>
          <w:snapToGrid w:val="0"/>
          <w:color w:val="auto"/>
          <w:szCs w:val="22"/>
        </w:rPr>
        <w:tab/>
        <w:t>Amend title to conform.</w:t>
      </w:r>
    </w:p>
    <w:p w:rsidR="00816DAE" w:rsidRPr="00816DAE" w:rsidRDefault="00816DAE" w:rsidP="00816DAE">
      <w:pPr>
        <w:rPr>
          <w:snapToGrid w:val="0"/>
          <w:szCs w:val="22"/>
        </w:rPr>
      </w:pPr>
    </w:p>
    <w:p w:rsidR="00816DAE" w:rsidRPr="00816DAE" w:rsidRDefault="00816DAE" w:rsidP="00816DAE">
      <w:pPr>
        <w:pStyle w:val="Header"/>
        <w:rPr>
          <w:bCs/>
          <w:color w:val="auto"/>
          <w:szCs w:val="22"/>
        </w:rPr>
      </w:pPr>
      <w:r w:rsidRPr="00816DAE">
        <w:rPr>
          <w:bCs/>
          <w:color w:val="FF0000"/>
          <w:szCs w:val="22"/>
        </w:rPr>
        <w:tab/>
      </w:r>
      <w:r w:rsidRPr="00816DAE">
        <w:rPr>
          <w:bCs/>
          <w:color w:val="auto"/>
          <w:szCs w:val="22"/>
        </w:rPr>
        <w:t>Senator YOUNG explained the amendment.</w:t>
      </w:r>
    </w:p>
    <w:p w:rsidR="00816DAE" w:rsidRPr="00816DAE" w:rsidRDefault="00816DAE" w:rsidP="00816DAE">
      <w:pPr>
        <w:suppressAutoHyphens/>
        <w:rPr>
          <w:szCs w:val="22"/>
        </w:rPr>
      </w:pPr>
    </w:p>
    <w:p w:rsidR="00816DAE" w:rsidRPr="00816DAE" w:rsidRDefault="00816DAE" w:rsidP="00816DAE">
      <w:pPr>
        <w:rPr>
          <w:color w:val="000000" w:themeColor="text1"/>
          <w:szCs w:val="22"/>
        </w:rPr>
      </w:pPr>
      <w:r w:rsidRPr="00816DAE">
        <w:rPr>
          <w:color w:val="000000" w:themeColor="text1"/>
          <w:szCs w:val="22"/>
        </w:rPr>
        <w:tab/>
        <w:t>On motion of Senator MALLOY, the Bill was carried over.</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jc w:val="center"/>
        <w:rPr>
          <w:b/>
          <w:szCs w:val="22"/>
        </w:rPr>
      </w:pPr>
      <w:r w:rsidRPr="00816DAE">
        <w:rPr>
          <w:b/>
          <w:szCs w:val="22"/>
        </w:rPr>
        <w:t>OBJECTION</w:t>
      </w:r>
    </w:p>
    <w:p w:rsidR="00816DAE" w:rsidRPr="00816DAE" w:rsidRDefault="00816DAE" w:rsidP="00816DAE">
      <w:pPr>
        <w:suppressAutoHyphens/>
        <w:rPr>
          <w:szCs w:val="22"/>
        </w:rPr>
      </w:pPr>
      <w:r w:rsidRPr="00816DAE">
        <w:rPr>
          <w:b/>
          <w:szCs w:val="22"/>
        </w:rPr>
        <w:tab/>
      </w:r>
      <w:r w:rsidRPr="00816DAE">
        <w:rPr>
          <w:szCs w:val="22"/>
        </w:rPr>
        <w:t>S. 413</w:t>
      </w:r>
      <w:r w:rsidRPr="00816DAE">
        <w:rPr>
          <w:szCs w:val="22"/>
        </w:rPr>
        <w:fldChar w:fldCharType="begin"/>
      </w:r>
      <w:r w:rsidRPr="00816DAE">
        <w:rPr>
          <w:szCs w:val="22"/>
        </w:rPr>
        <w:instrText xml:space="preserve"> XE "S. 413" \b </w:instrText>
      </w:r>
      <w:r w:rsidRPr="00816DAE">
        <w:rPr>
          <w:szCs w:val="22"/>
        </w:rPr>
        <w:fldChar w:fldCharType="end"/>
      </w:r>
      <w:r w:rsidRPr="00816DAE">
        <w:rPr>
          <w:szCs w:val="22"/>
        </w:rPr>
        <w:t xml:space="preserve"> -- Senator Shealy:  A BILL TO AMEND SECTION 23</w:t>
      </w:r>
      <w:r w:rsidRPr="00816DAE">
        <w:rPr>
          <w:szCs w:val="22"/>
        </w:rPr>
        <w:noBreakHyphen/>
        <w:t>1</w:t>
      </w:r>
      <w:r w:rsidRPr="00816DAE">
        <w:rPr>
          <w:szCs w:val="22"/>
        </w:rPr>
        <w:noBreakHyphen/>
        <w:t>212 OF THE 1976 CODE, RELATING TO THE ENFORCEMENT OF STATE CRIMINAL LAWS BY FEDERAL LAW ENFORCEMENT OFFICERS, TO PROVIDE THAT NAVAL CRIMINAL INVESTIGATIVE SERVICE AGENTS ARE AUTHORIZED TO ENFORCE THE STATE’S CRIMINAL LAWS.</w:t>
      </w:r>
    </w:p>
    <w:p w:rsidR="00816DAE" w:rsidRPr="00816DAE" w:rsidRDefault="00816DAE" w:rsidP="00816DAE">
      <w:pPr>
        <w:pStyle w:val="Header"/>
        <w:tabs>
          <w:tab w:val="left" w:pos="4320"/>
        </w:tabs>
        <w:rPr>
          <w:szCs w:val="22"/>
        </w:rPr>
      </w:pPr>
      <w:r w:rsidRPr="00816DAE">
        <w:rPr>
          <w:szCs w:val="22"/>
        </w:rPr>
        <w:tab/>
        <w:t>Senator HUTTO explained the Bill.</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rPr>
          <w:szCs w:val="22"/>
        </w:rPr>
      </w:pPr>
      <w:r w:rsidRPr="00816DAE">
        <w:rPr>
          <w:szCs w:val="22"/>
        </w:rPr>
        <w:tab/>
        <w:t>Senator MALLOY objected to further consideration of the Bill.</w:t>
      </w:r>
    </w:p>
    <w:p w:rsidR="00816DAE" w:rsidRPr="00816DAE" w:rsidRDefault="00816DAE" w:rsidP="00816DAE">
      <w:pPr>
        <w:pStyle w:val="Header"/>
        <w:tabs>
          <w:tab w:val="left" w:pos="4320"/>
        </w:tabs>
        <w:jc w:val="center"/>
        <w:rPr>
          <w:b/>
          <w:szCs w:val="22"/>
        </w:rPr>
      </w:pPr>
    </w:p>
    <w:p w:rsidR="00816DAE" w:rsidRPr="00816DAE" w:rsidRDefault="00816DAE" w:rsidP="00816DAE">
      <w:pPr>
        <w:pStyle w:val="Header"/>
        <w:tabs>
          <w:tab w:val="left" w:pos="4320"/>
        </w:tabs>
        <w:jc w:val="center"/>
        <w:rPr>
          <w:b/>
          <w:szCs w:val="22"/>
        </w:rPr>
      </w:pPr>
      <w:r w:rsidRPr="00816DAE">
        <w:rPr>
          <w:b/>
          <w:szCs w:val="22"/>
        </w:rPr>
        <w:t>CARRIED OVER</w:t>
      </w:r>
    </w:p>
    <w:p w:rsidR="00816DAE" w:rsidRPr="00816DAE" w:rsidRDefault="00816DAE" w:rsidP="00816DAE">
      <w:pPr>
        <w:suppressAutoHyphens/>
        <w:rPr>
          <w:szCs w:val="22"/>
        </w:rPr>
      </w:pPr>
      <w:r w:rsidRPr="00816DAE">
        <w:rPr>
          <w:szCs w:val="22"/>
        </w:rPr>
        <w:tab/>
        <w:t>S. 651</w:t>
      </w:r>
      <w:r w:rsidRPr="00816DAE">
        <w:rPr>
          <w:szCs w:val="22"/>
        </w:rPr>
        <w:fldChar w:fldCharType="begin"/>
      </w:r>
      <w:r w:rsidRPr="00816DAE">
        <w:rPr>
          <w:szCs w:val="22"/>
        </w:rPr>
        <w:instrText xml:space="preserve"> XE "S. 651" \b </w:instrText>
      </w:r>
      <w:r w:rsidRPr="00816DAE">
        <w:rPr>
          <w:szCs w:val="22"/>
        </w:rPr>
        <w:fldChar w:fldCharType="end"/>
      </w:r>
      <w:r w:rsidRPr="00816DAE">
        <w:rPr>
          <w:szCs w:val="22"/>
        </w:rPr>
        <w:t xml:space="preserve"> -- Judiciary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816DAE" w:rsidRPr="00816DAE" w:rsidRDefault="00816DAE" w:rsidP="00816DAE">
      <w:pPr>
        <w:rPr>
          <w:color w:val="000000" w:themeColor="text1"/>
          <w:szCs w:val="22"/>
        </w:rPr>
      </w:pPr>
      <w:r w:rsidRPr="00816DAE">
        <w:rPr>
          <w:color w:val="000000" w:themeColor="text1"/>
          <w:szCs w:val="22"/>
        </w:rPr>
        <w:tab/>
        <w:t>On motion of Senator YOUNG, the Resolution was carried over.</w:t>
      </w:r>
    </w:p>
    <w:p w:rsidR="00816DAE" w:rsidRPr="00816DAE" w:rsidRDefault="00816DAE" w:rsidP="00816DAE">
      <w:pPr>
        <w:rPr>
          <w:szCs w:val="22"/>
        </w:rPr>
      </w:pPr>
    </w:p>
    <w:p w:rsidR="00816DAE" w:rsidRPr="00816DAE" w:rsidRDefault="00816DAE" w:rsidP="00816DAE">
      <w:pPr>
        <w:pStyle w:val="Header"/>
        <w:tabs>
          <w:tab w:val="left" w:pos="4320"/>
        </w:tabs>
        <w:jc w:val="center"/>
        <w:rPr>
          <w:b/>
          <w:szCs w:val="22"/>
        </w:rPr>
      </w:pPr>
      <w:r w:rsidRPr="00816DAE">
        <w:rPr>
          <w:b/>
          <w:szCs w:val="22"/>
        </w:rPr>
        <w:t>CARRIED OVER</w:t>
      </w:r>
    </w:p>
    <w:p w:rsidR="00816DAE" w:rsidRPr="00816DAE" w:rsidRDefault="00816DAE" w:rsidP="00816DAE">
      <w:pPr>
        <w:suppressAutoHyphens/>
        <w:rPr>
          <w:szCs w:val="22"/>
        </w:rPr>
      </w:pPr>
      <w:r w:rsidRPr="00816DAE">
        <w:rPr>
          <w:szCs w:val="22"/>
        </w:rPr>
        <w:tab/>
        <w:t>S. 652</w:t>
      </w:r>
      <w:r w:rsidRPr="00816DAE">
        <w:rPr>
          <w:szCs w:val="22"/>
        </w:rPr>
        <w:fldChar w:fldCharType="begin"/>
      </w:r>
      <w:r w:rsidRPr="00816DAE">
        <w:rPr>
          <w:szCs w:val="22"/>
        </w:rPr>
        <w:instrText xml:space="preserve"> XE "S. 652" \b </w:instrText>
      </w:r>
      <w:r w:rsidRPr="00816DAE">
        <w:rPr>
          <w:szCs w:val="22"/>
        </w:rPr>
        <w:fldChar w:fldCharType="end"/>
      </w:r>
      <w:r w:rsidRPr="00816DAE">
        <w:rPr>
          <w:szCs w:val="22"/>
        </w:rPr>
        <w:t xml:space="preserve"> -- Judiciary Committee:  A JOINT RESOLUTION TO APPROVE REGULATIONS OF THE SOUTH CAROLINA HUMAN AFFAIRS COMMISSION, RELATING TO NOTICES TO BE POSTED, DESIGNATED AS REGULATION DOCUMENT NUMBER 4828, PURSUANT TO THE PROVISIONS OF ARTICLE 1, CHAPTER 23, TITLE 1 OF THE 1976 CODE.</w:t>
      </w:r>
    </w:p>
    <w:p w:rsidR="00816DAE" w:rsidRPr="00816DAE" w:rsidRDefault="00816DAE" w:rsidP="00816DAE">
      <w:pPr>
        <w:rPr>
          <w:color w:val="000000" w:themeColor="text1"/>
          <w:szCs w:val="22"/>
        </w:rPr>
      </w:pPr>
      <w:r w:rsidRPr="00816DAE">
        <w:rPr>
          <w:color w:val="000000" w:themeColor="text1"/>
          <w:szCs w:val="22"/>
        </w:rPr>
        <w:tab/>
        <w:t>On motion of Senator YOUNG, the Resolution was carried over.</w:t>
      </w:r>
      <w:r w:rsidRPr="00816DAE">
        <w:rPr>
          <w:color w:val="000000" w:themeColor="text1"/>
          <w:szCs w:val="22"/>
        </w:rPr>
        <w:br/>
      </w:r>
    </w:p>
    <w:p w:rsidR="00816DAE" w:rsidRPr="00816DAE" w:rsidRDefault="00816DAE" w:rsidP="00305910">
      <w:pPr>
        <w:keepNext/>
        <w:keepLines/>
        <w:suppressAutoHyphens/>
        <w:jc w:val="center"/>
        <w:rPr>
          <w:b/>
          <w:color w:val="auto"/>
          <w:szCs w:val="22"/>
        </w:rPr>
      </w:pPr>
      <w:r w:rsidRPr="00816DAE">
        <w:rPr>
          <w:b/>
          <w:color w:val="auto"/>
          <w:szCs w:val="22"/>
        </w:rPr>
        <w:t>READ THE SECOND TIME</w:t>
      </w:r>
    </w:p>
    <w:p w:rsidR="00816DAE" w:rsidRPr="00816DAE" w:rsidRDefault="00816DAE" w:rsidP="00305910">
      <w:pPr>
        <w:keepNext/>
        <w:keepLines/>
        <w:suppressAutoHyphens/>
        <w:rPr>
          <w:szCs w:val="22"/>
        </w:rPr>
      </w:pPr>
      <w:r w:rsidRPr="00816DAE">
        <w:rPr>
          <w:color w:val="C00000"/>
          <w:szCs w:val="22"/>
        </w:rPr>
        <w:tab/>
      </w:r>
      <w:r w:rsidRPr="00816DAE">
        <w:rPr>
          <w:szCs w:val="22"/>
        </w:rPr>
        <w:t>H. 3420</w:t>
      </w:r>
      <w:r w:rsidRPr="00816DAE">
        <w:rPr>
          <w:szCs w:val="22"/>
        </w:rPr>
        <w:fldChar w:fldCharType="begin"/>
      </w:r>
      <w:r w:rsidRPr="00816DAE">
        <w:rPr>
          <w:szCs w:val="22"/>
        </w:rPr>
        <w:instrText xml:space="preserve"> XE "H. 3420" \b </w:instrText>
      </w:r>
      <w:r w:rsidRPr="00816DAE">
        <w:rPr>
          <w:szCs w:val="22"/>
        </w:rPr>
        <w:fldChar w:fldCharType="end"/>
      </w:r>
      <w:r w:rsidRPr="00816DAE">
        <w:rPr>
          <w:szCs w:val="22"/>
        </w:rPr>
        <w:t xml:space="preserve"> -- Reps. Bernstein, Finlay, Thayer, West, Clemmons and Simmons:  A BILL </w:t>
      </w:r>
      <w:r w:rsidRPr="00816DAE">
        <w:rPr>
          <w:color w:val="000000" w:themeColor="text1"/>
          <w:szCs w:val="22"/>
        </w:rPr>
        <w:t>TO AMEND SECTION 16</w:t>
      </w:r>
      <w:r w:rsidRPr="00816DAE">
        <w:rPr>
          <w:color w:val="000000" w:themeColor="text1"/>
          <w:szCs w:val="22"/>
        </w:rPr>
        <w:noBreakHyphen/>
        <w:t>17</w:t>
      </w:r>
      <w:r w:rsidRPr="00816DAE">
        <w:rPr>
          <w:color w:val="000000" w:themeColor="text1"/>
          <w:szCs w:val="22"/>
        </w:rPr>
        <w:noBreakHyphen/>
        <w:t>500, CODE OF LAWS OF SOUTH CAROLINA, 1976, RELATING TO THE “YOUTH ACCESS TO TOBACCO PREVENTION ACT OF 2006”, SO AS TO PROHIBIT MINORS FROM ENTERING RETAIL ESTABLISHMENTS THAT PRIMARILY SELL TOBACCO PRODUCTS, ALTERNATIVE NICOTINE PRODUCTS, OR BOTH; AND TO AMEND SECTION 16</w:t>
      </w:r>
      <w:r w:rsidRPr="00816DAE">
        <w:rPr>
          <w:color w:val="000000" w:themeColor="text1"/>
          <w:szCs w:val="22"/>
        </w:rPr>
        <w:noBreakHyphen/>
        <w:t>17</w:t>
      </w:r>
      <w:r w:rsidRPr="00816DAE">
        <w:rPr>
          <w:color w:val="000000" w:themeColor="text1"/>
          <w:szCs w:val="22"/>
        </w:rPr>
        <w:noBreakHyphen/>
        <w:t>501, RELATING IN PART TO THE DEFINITION OF “ALTERNATIVE NICOTINE PRODUCT”, SO AS TO CHANGE THE DEFINITION.</w:t>
      </w:r>
    </w:p>
    <w:p w:rsidR="00816DAE" w:rsidRPr="00816DAE" w:rsidRDefault="00816DAE" w:rsidP="00305910">
      <w:pPr>
        <w:pStyle w:val="Header"/>
        <w:keepNext/>
        <w:keepLines/>
        <w:rPr>
          <w:bCs/>
          <w:color w:val="auto"/>
          <w:szCs w:val="22"/>
        </w:rPr>
      </w:pPr>
      <w:r w:rsidRPr="00816DAE">
        <w:rPr>
          <w:bCs/>
          <w:color w:val="auto"/>
          <w:szCs w:val="22"/>
        </w:rPr>
        <w:tab/>
        <w:t>The Senate proceeded to the consideration of the Bill.</w:t>
      </w:r>
    </w:p>
    <w:p w:rsidR="00816DAE" w:rsidRPr="00816DAE" w:rsidRDefault="00816DAE" w:rsidP="00816DAE">
      <w:pPr>
        <w:pStyle w:val="Header"/>
        <w:tabs>
          <w:tab w:val="left" w:pos="4320"/>
        </w:tabs>
        <w:rPr>
          <w:color w:val="C00000"/>
          <w:szCs w:val="22"/>
        </w:rPr>
      </w:pPr>
    </w:p>
    <w:p w:rsidR="00816DAE" w:rsidRDefault="00816DAE" w:rsidP="00816DAE">
      <w:pPr>
        <w:pStyle w:val="Header"/>
        <w:rPr>
          <w:bCs/>
          <w:color w:val="auto"/>
          <w:szCs w:val="22"/>
        </w:rPr>
      </w:pPr>
      <w:r w:rsidRPr="00816DAE">
        <w:rPr>
          <w:bCs/>
          <w:color w:val="auto"/>
          <w:szCs w:val="22"/>
        </w:rPr>
        <w:tab/>
        <w:t>Senator HUTTO explained the Bill.</w:t>
      </w:r>
    </w:p>
    <w:p w:rsidR="00816DAE" w:rsidRPr="00816DAE" w:rsidRDefault="00816DAE" w:rsidP="00816DAE">
      <w:pPr>
        <w:pStyle w:val="Header"/>
        <w:rPr>
          <w:bCs/>
          <w:color w:val="auto"/>
          <w:szCs w:val="22"/>
        </w:rPr>
      </w:pPr>
    </w:p>
    <w:p w:rsidR="00816DAE" w:rsidRDefault="00816DAE" w:rsidP="00816DAE">
      <w:pPr>
        <w:pStyle w:val="Header"/>
        <w:rPr>
          <w:bCs/>
          <w:color w:val="auto"/>
          <w:szCs w:val="22"/>
        </w:rPr>
      </w:pPr>
      <w:r w:rsidRPr="00816DAE">
        <w:rPr>
          <w:bCs/>
          <w:color w:val="auto"/>
          <w:szCs w:val="22"/>
        </w:rPr>
        <w:t xml:space="preserve"> </w:t>
      </w:r>
      <w:r w:rsidRPr="00816DAE">
        <w:rPr>
          <w:bCs/>
          <w:color w:val="auto"/>
          <w:szCs w:val="22"/>
        </w:rPr>
        <w:tab/>
        <w:t>The question being the second reading of the Bill.</w:t>
      </w:r>
    </w:p>
    <w:p w:rsidR="00816DAE" w:rsidRPr="00816DAE" w:rsidRDefault="00816DAE" w:rsidP="00816DAE">
      <w:pPr>
        <w:pStyle w:val="Header"/>
        <w:rPr>
          <w:bCs/>
          <w:color w:val="auto"/>
          <w:szCs w:val="22"/>
        </w:rPr>
      </w:pPr>
    </w:p>
    <w:p w:rsidR="00816DAE" w:rsidRPr="00816DAE" w:rsidRDefault="00816DAE" w:rsidP="00816DAE">
      <w:pPr>
        <w:pStyle w:val="Header"/>
        <w:rPr>
          <w:bCs/>
          <w:color w:val="auto"/>
          <w:szCs w:val="22"/>
        </w:rPr>
      </w:pPr>
      <w:r w:rsidRPr="00816DAE">
        <w:rPr>
          <w:bCs/>
          <w:color w:val="auto"/>
          <w:szCs w:val="22"/>
        </w:rPr>
        <w:tab/>
        <w:t>The "ayes" and "nays" were demanded and taken, resulting as follows:</w:t>
      </w:r>
    </w:p>
    <w:p w:rsidR="00816DAE" w:rsidRPr="00816DAE" w:rsidRDefault="00816DAE" w:rsidP="00816DAE">
      <w:pPr>
        <w:pStyle w:val="Header"/>
        <w:jc w:val="center"/>
        <w:rPr>
          <w:b/>
          <w:bCs/>
          <w:color w:val="auto"/>
          <w:szCs w:val="22"/>
        </w:rPr>
      </w:pPr>
      <w:r w:rsidRPr="00816DAE">
        <w:rPr>
          <w:b/>
          <w:bCs/>
          <w:color w:val="auto"/>
          <w:szCs w:val="22"/>
        </w:rPr>
        <w:t>Ayes 38; Nays 0</w:t>
      </w:r>
    </w:p>
    <w:p w:rsidR="00816DAE" w:rsidRPr="00816DAE" w:rsidRDefault="00816DAE" w:rsidP="00816DAE">
      <w:pPr>
        <w:pStyle w:val="Header"/>
        <w:jc w:val="center"/>
        <w:rPr>
          <w:bCs/>
          <w:color w:val="auto"/>
          <w:szCs w:val="22"/>
        </w:rPr>
      </w:pPr>
    </w:p>
    <w:p w:rsidR="00816DAE" w:rsidRPr="00816DAE" w:rsidRDefault="00816DAE" w:rsidP="00816DAE">
      <w:pPr>
        <w:pStyle w:val="Header"/>
        <w:tabs>
          <w:tab w:val="clear" w:pos="216"/>
          <w:tab w:val="clear" w:pos="432"/>
          <w:tab w:val="clear" w:pos="648"/>
          <w:tab w:val="left" w:pos="720"/>
        </w:tabs>
        <w:jc w:val="center"/>
        <w:rPr>
          <w:b/>
          <w:bCs/>
          <w:color w:val="auto"/>
          <w:szCs w:val="22"/>
        </w:rPr>
      </w:pPr>
      <w:r w:rsidRPr="00816DAE">
        <w:rPr>
          <w:b/>
          <w:bCs/>
          <w:color w:val="auto"/>
          <w:szCs w:val="22"/>
        </w:rPr>
        <w:t>AYES</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Alexander</w:t>
      </w:r>
      <w:r w:rsidRPr="00816DAE">
        <w:rPr>
          <w:bCs/>
          <w:color w:val="auto"/>
          <w:szCs w:val="22"/>
        </w:rPr>
        <w:tab/>
        <w:t>Allen</w:t>
      </w:r>
      <w:r w:rsidRPr="00816DAE">
        <w:rPr>
          <w:bCs/>
          <w:color w:val="auto"/>
          <w:szCs w:val="22"/>
        </w:rPr>
        <w:tab/>
        <w:t>Bennett</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Cash</w:t>
      </w:r>
      <w:r w:rsidRPr="00816DAE">
        <w:rPr>
          <w:bCs/>
          <w:color w:val="auto"/>
          <w:szCs w:val="22"/>
        </w:rPr>
        <w:tab/>
        <w:t>Climer</w:t>
      </w:r>
      <w:r w:rsidRPr="00816DAE">
        <w:rPr>
          <w:bCs/>
          <w:color w:val="auto"/>
          <w:szCs w:val="22"/>
        </w:rPr>
        <w:tab/>
        <w:t>Corbin</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Cromer</w:t>
      </w:r>
      <w:r w:rsidRPr="00816DAE">
        <w:rPr>
          <w:bCs/>
          <w:color w:val="auto"/>
          <w:szCs w:val="22"/>
        </w:rPr>
        <w:tab/>
        <w:t>Davis</w:t>
      </w:r>
      <w:r w:rsidRPr="00816DAE">
        <w:rPr>
          <w:bCs/>
          <w:color w:val="auto"/>
          <w:szCs w:val="22"/>
        </w:rPr>
        <w:tab/>
        <w:t>Fanning</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Gambrell</w:t>
      </w:r>
      <w:r w:rsidRPr="00816DAE">
        <w:rPr>
          <w:bCs/>
          <w:color w:val="auto"/>
          <w:szCs w:val="22"/>
        </w:rPr>
        <w:tab/>
        <w:t>Goldfinch</w:t>
      </w:r>
      <w:r w:rsidRPr="00816DAE">
        <w:rPr>
          <w:bCs/>
          <w:color w:val="auto"/>
          <w:szCs w:val="22"/>
        </w:rPr>
        <w:tab/>
        <w:t>Gregory</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Grooms</w:t>
      </w:r>
      <w:r w:rsidRPr="00816DAE">
        <w:rPr>
          <w:bCs/>
          <w:color w:val="auto"/>
          <w:szCs w:val="22"/>
        </w:rPr>
        <w:tab/>
        <w:t>Harpootlian</w:t>
      </w:r>
      <w:r w:rsidRPr="00816DAE">
        <w:rPr>
          <w:bCs/>
          <w:color w:val="auto"/>
          <w:szCs w:val="22"/>
        </w:rPr>
        <w:tab/>
        <w:t>Hembree</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Hutto</w:t>
      </w:r>
      <w:r w:rsidRPr="00816DAE">
        <w:rPr>
          <w:bCs/>
          <w:color w:val="auto"/>
          <w:szCs w:val="22"/>
        </w:rPr>
        <w:tab/>
        <w:t>Jackson</w:t>
      </w:r>
      <w:r w:rsidRPr="00816DAE">
        <w:rPr>
          <w:bCs/>
          <w:color w:val="auto"/>
          <w:szCs w:val="22"/>
        </w:rPr>
        <w:tab/>
        <w:t>Johnson</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Kimpson</w:t>
      </w:r>
      <w:r w:rsidRPr="00816DAE">
        <w:rPr>
          <w:bCs/>
          <w:color w:val="auto"/>
          <w:szCs w:val="22"/>
        </w:rPr>
        <w:tab/>
        <w:t>Malloy</w:t>
      </w:r>
      <w:r w:rsidRPr="00816DAE">
        <w:rPr>
          <w:bCs/>
          <w:color w:val="auto"/>
          <w:szCs w:val="22"/>
        </w:rPr>
        <w:tab/>
        <w:t>Massey</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i/>
          <w:color w:val="auto"/>
          <w:szCs w:val="22"/>
        </w:rPr>
        <w:t>Matthews, John</w:t>
      </w:r>
      <w:r w:rsidRPr="00816DAE">
        <w:rPr>
          <w:bCs/>
          <w:i/>
          <w:color w:val="auto"/>
          <w:szCs w:val="22"/>
        </w:rPr>
        <w:tab/>
      </w:r>
      <w:r w:rsidRPr="00816DAE">
        <w:rPr>
          <w:bCs/>
          <w:color w:val="auto"/>
          <w:szCs w:val="22"/>
        </w:rPr>
        <w:t>McElveen</w:t>
      </w:r>
      <w:r w:rsidRPr="00816DAE">
        <w:rPr>
          <w:bCs/>
          <w:color w:val="auto"/>
          <w:szCs w:val="22"/>
        </w:rPr>
        <w:tab/>
        <w:t>McLeod</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Peeler</w:t>
      </w:r>
      <w:r w:rsidRPr="00816DAE">
        <w:rPr>
          <w:bCs/>
          <w:color w:val="auto"/>
          <w:szCs w:val="22"/>
        </w:rPr>
        <w:tab/>
        <w:t>Rankin</w:t>
      </w:r>
      <w:r w:rsidRPr="00816DAE">
        <w:rPr>
          <w:bCs/>
          <w:color w:val="auto"/>
          <w:szCs w:val="22"/>
        </w:rPr>
        <w:tab/>
        <w:t>Reese</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Rice</w:t>
      </w:r>
      <w:r w:rsidRPr="00816DAE">
        <w:rPr>
          <w:bCs/>
          <w:color w:val="auto"/>
          <w:szCs w:val="22"/>
        </w:rPr>
        <w:tab/>
        <w:t>Sabb</w:t>
      </w:r>
      <w:r w:rsidRPr="00816DAE">
        <w:rPr>
          <w:bCs/>
          <w:color w:val="auto"/>
          <w:szCs w:val="22"/>
        </w:rPr>
        <w:tab/>
        <w:t>Scott</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Setzler</w:t>
      </w:r>
      <w:r w:rsidRPr="00816DAE">
        <w:rPr>
          <w:bCs/>
          <w:color w:val="auto"/>
          <w:szCs w:val="22"/>
        </w:rPr>
        <w:tab/>
        <w:t>Shealy</w:t>
      </w:r>
      <w:r w:rsidRPr="00816DAE">
        <w:rPr>
          <w:bCs/>
          <w:color w:val="auto"/>
          <w:szCs w:val="22"/>
        </w:rPr>
        <w:tab/>
        <w:t>Sheheen</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Talley</w:t>
      </w:r>
      <w:r w:rsidRPr="00816DAE">
        <w:rPr>
          <w:bCs/>
          <w:color w:val="auto"/>
          <w:szCs w:val="22"/>
        </w:rPr>
        <w:tab/>
        <w:t>Turner</w:t>
      </w:r>
      <w:r w:rsidRPr="00816DAE">
        <w:rPr>
          <w:bCs/>
          <w:color w:val="auto"/>
          <w:szCs w:val="22"/>
        </w:rPr>
        <w:tab/>
        <w:t>Verdin</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6DAE">
        <w:rPr>
          <w:bCs/>
          <w:color w:val="auto"/>
          <w:szCs w:val="22"/>
        </w:rPr>
        <w:t>Williams</w:t>
      </w:r>
      <w:r w:rsidRPr="00816DAE">
        <w:rPr>
          <w:bCs/>
          <w:color w:val="auto"/>
          <w:szCs w:val="22"/>
        </w:rPr>
        <w:tab/>
        <w:t>Young</w:t>
      </w: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816DAE" w:rsidRPr="00816DAE" w:rsidRDefault="00816DAE" w:rsidP="00816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816DAE">
        <w:rPr>
          <w:b/>
          <w:bCs/>
          <w:color w:val="auto"/>
          <w:szCs w:val="22"/>
        </w:rPr>
        <w:t>Total--38</w:t>
      </w:r>
    </w:p>
    <w:p w:rsidR="00816DAE" w:rsidRPr="00816DAE" w:rsidRDefault="00816DAE" w:rsidP="00816DAE">
      <w:pPr>
        <w:pStyle w:val="Header"/>
        <w:tabs>
          <w:tab w:val="left" w:pos="4320"/>
        </w:tabs>
        <w:rPr>
          <w:bCs/>
          <w:color w:val="auto"/>
          <w:szCs w:val="22"/>
        </w:rPr>
      </w:pPr>
    </w:p>
    <w:p w:rsidR="00816DAE" w:rsidRPr="00816DAE" w:rsidRDefault="00816DAE" w:rsidP="00816DAE">
      <w:pPr>
        <w:pStyle w:val="Header"/>
        <w:tabs>
          <w:tab w:val="clear" w:pos="216"/>
          <w:tab w:val="clear" w:pos="432"/>
          <w:tab w:val="clear" w:pos="648"/>
          <w:tab w:val="left" w:pos="720"/>
        </w:tabs>
        <w:jc w:val="center"/>
        <w:rPr>
          <w:b/>
          <w:bCs/>
          <w:color w:val="auto"/>
          <w:szCs w:val="22"/>
        </w:rPr>
      </w:pPr>
      <w:r w:rsidRPr="00816DAE">
        <w:rPr>
          <w:b/>
          <w:bCs/>
          <w:color w:val="auto"/>
          <w:szCs w:val="22"/>
        </w:rPr>
        <w:t>NAYS</w:t>
      </w:r>
    </w:p>
    <w:p w:rsidR="00816DAE" w:rsidRPr="00816DAE" w:rsidRDefault="00816DAE" w:rsidP="00816DAE">
      <w:pPr>
        <w:pStyle w:val="Header"/>
        <w:tabs>
          <w:tab w:val="clear" w:pos="216"/>
          <w:tab w:val="clear" w:pos="432"/>
          <w:tab w:val="clear" w:pos="648"/>
          <w:tab w:val="left" w:pos="720"/>
        </w:tabs>
        <w:jc w:val="center"/>
        <w:rPr>
          <w:b/>
          <w:bCs/>
          <w:color w:val="auto"/>
          <w:szCs w:val="22"/>
        </w:rPr>
      </w:pPr>
    </w:p>
    <w:p w:rsidR="00816DAE" w:rsidRPr="00816DAE" w:rsidRDefault="00816DAE" w:rsidP="00816DAE">
      <w:pPr>
        <w:pStyle w:val="Header"/>
        <w:tabs>
          <w:tab w:val="clear" w:pos="216"/>
          <w:tab w:val="clear" w:pos="432"/>
          <w:tab w:val="clear" w:pos="648"/>
          <w:tab w:val="left" w:pos="720"/>
        </w:tabs>
        <w:jc w:val="center"/>
        <w:rPr>
          <w:b/>
          <w:bCs/>
          <w:color w:val="auto"/>
          <w:szCs w:val="22"/>
        </w:rPr>
      </w:pPr>
      <w:r w:rsidRPr="00816DAE">
        <w:rPr>
          <w:b/>
          <w:bCs/>
          <w:color w:val="auto"/>
          <w:szCs w:val="22"/>
        </w:rPr>
        <w:t>Total--0</w:t>
      </w:r>
    </w:p>
    <w:p w:rsidR="00816DAE" w:rsidRPr="00816DAE" w:rsidRDefault="00816DAE" w:rsidP="00816DAE">
      <w:pPr>
        <w:pStyle w:val="Header"/>
        <w:tabs>
          <w:tab w:val="left" w:pos="4320"/>
        </w:tabs>
        <w:rPr>
          <w:bCs/>
          <w:color w:val="auto"/>
          <w:szCs w:val="22"/>
        </w:rPr>
      </w:pPr>
    </w:p>
    <w:p w:rsidR="00816DAE" w:rsidRPr="00816DAE" w:rsidRDefault="00816DAE" w:rsidP="00816DAE">
      <w:pPr>
        <w:pStyle w:val="Header"/>
        <w:tabs>
          <w:tab w:val="left" w:pos="4320"/>
        </w:tabs>
        <w:rPr>
          <w:bCs/>
          <w:color w:val="auto"/>
          <w:szCs w:val="22"/>
        </w:rPr>
      </w:pPr>
      <w:r w:rsidRPr="00816DAE">
        <w:rPr>
          <w:bCs/>
          <w:color w:val="auto"/>
          <w:szCs w:val="22"/>
        </w:rPr>
        <w:tab/>
        <w:t>The Bill was read the second time, passed and ordered to a third reading.</w:t>
      </w:r>
    </w:p>
    <w:p w:rsidR="00816DAE" w:rsidRPr="00816DAE" w:rsidRDefault="00816DAE" w:rsidP="00816DAE">
      <w:pPr>
        <w:rPr>
          <w:szCs w:val="22"/>
        </w:rPr>
      </w:pPr>
    </w:p>
    <w:p w:rsidR="00816DAE" w:rsidRPr="00816DAE" w:rsidRDefault="00816DAE" w:rsidP="00816DAE">
      <w:pPr>
        <w:keepNext/>
        <w:keepLines/>
        <w:jc w:val="center"/>
        <w:rPr>
          <w:b/>
          <w:color w:val="000000" w:themeColor="text1"/>
          <w:szCs w:val="22"/>
        </w:rPr>
      </w:pPr>
      <w:r w:rsidRPr="00816DAE">
        <w:rPr>
          <w:b/>
          <w:color w:val="000000" w:themeColor="text1"/>
          <w:szCs w:val="22"/>
        </w:rPr>
        <w:t>RECOMMITTED</w:t>
      </w:r>
    </w:p>
    <w:p w:rsidR="00816DAE" w:rsidRPr="00816DAE" w:rsidRDefault="00816DAE" w:rsidP="00816DAE">
      <w:pPr>
        <w:keepNext/>
        <w:keepLines/>
        <w:suppressAutoHyphens/>
        <w:rPr>
          <w:szCs w:val="22"/>
        </w:rPr>
      </w:pPr>
      <w:r w:rsidRPr="00816DAE">
        <w:rPr>
          <w:b/>
          <w:color w:val="000000" w:themeColor="text1"/>
          <w:szCs w:val="22"/>
        </w:rPr>
        <w:tab/>
      </w:r>
      <w:r w:rsidRPr="00816DAE">
        <w:rPr>
          <w:szCs w:val="22"/>
        </w:rPr>
        <w:t>S. 659</w:t>
      </w:r>
      <w:r w:rsidRPr="00816DAE">
        <w:rPr>
          <w:szCs w:val="22"/>
        </w:rPr>
        <w:fldChar w:fldCharType="begin"/>
      </w:r>
      <w:r w:rsidRPr="00816DAE">
        <w:rPr>
          <w:szCs w:val="22"/>
        </w:rPr>
        <w:instrText xml:space="preserve"> XE "S. 659" \b </w:instrText>
      </w:r>
      <w:r w:rsidRPr="00816DAE">
        <w:rPr>
          <w:szCs w:val="22"/>
        </w:rPr>
        <w:fldChar w:fldCharType="end"/>
      </w:r>
      <w:r w:rsidRPr="00816DAE">
        <w:rPr>
          <w:szCs w:val="22"/>
        </w:rPr>
        <w:t xml:space="preserve"> -- Labor, Commerce and Industry Committee:  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816DAE" w:rsidRPr="00816DAE" w:rsidRDefault="00816DAE" w:rsidP="00816DAE">
      <w:pPr>
        <w:rPr>
          <w:szCs w:val="22"/>
        </w:rPr>
      </w:pPr>
      <w:r w:rsidRPr="00816DAE">
        <w:rPr>
          <w:b/>
          <w:szCs w:val="22"/>
        </w:rPr>
        <w:tab/>
      </w:r>
      <w:r w:rsidRPr="00816DAE">
        <w:rPr>
          <w:szCs w:val="22"/>
        </w:rPr>
        <w:t xml:space="preserve">On motion of Senator MASSEY, the Resolution was recommitted to the Committee on Labor, Commerce and Industry. </w:t>
      </w:r>
    </w:p>
    <w:p w:rsidR="00816DAE" w:rsidRPr="00816DAE" w:rsidRDefault="00816DAE" w:rsidP="00816DAE">
      <w:pPr>
        <w:jc w:val="center"/>
        <w:rPr>
          <w:b/>
          <w:szCs w:val="22"/>
        </w:rPr>
      </w:pPr>
    </w:p>
    <w:p w:rsidR="00816DAE" w:rsidRPr="00816DAE" w:rsidRDefault="00816DAE" w:rsidP="00816DAE">
      <w:pPr>
        <w:keepNext/>
        <w:keepLines/>
        <w:jc w:val="center"/>
        <w:rPr>
          <w:b/>
          <w:color w:val="000000" w:themeColor="text1"/>
          <w:szCs w:val="22"/>
        </w:rPr>
      </w:pPr>
      <w:r w:rsidRPr="00816DAE">
        <w:rPr>
          <w:b/>
          <w:color w:val="000000" w:themeColor="text1"/>
          <w:szCs w:val="22"/>
        </w:rPr>
        <w:t>OBJECTION</w:t>
      </w:r>
    </w:p>
    <w:p w:rsidR="00816DAE" w:rsidRPr="00816DAE" w:rsidRDefault="00816DAE" w:rsidP="00816DAE">
      <w:pPr>
        <w:keepNext/>
        <w:keepLines/>
        <w:suppressAutoHyphens/>
        <w:rPr>
          <w:szCs w:val="22"/>
        </w:rPr>
      </w:pPr>
      <w:r w:rsidRPr="00816DAE">
        <w:rPr>
          <w:b/>
          <w:color w:val="000000" w:themeColor="text1"/>
          <w:szCs w:val="22"/>
        </w:rPr>
        <w:tab/>
      </w:r>
      <w:r w:rsidRPr="00816DAE">
        <w:rPr>
          <w:szCs w:val="22"/>
        </w:rPr>
        <w:t>S. 666</w:t>
      </w:r>
      <w:r w:rsidRPr="00816DAE">
        <w:rPr>
          <w:szCs w:val="22"/>
        </w:rPr>
        <w:fldChar w:fldCharType="begin"/>
      </w:r>
      <w:r w:rsidRPr="00816DAE">
        <w:rPr>
          <w:szCs w:val="22"/>
        </w:rPr>
        <w:instrText xml:space="preserve"> XE "S. 666" \b </w:instrText>
      </w:r>
      <w:r w:rsidRPr="00816DAE">
        <w:rPr>
          <w:szCs w:val="22"/>
        </w:rPr>
        <w:fldChar w:fldCharType="end"/>
      </w:r>
      <w:r w:rsidRPr="00816DAE">
        <w:rPr>
          <w:szCs w:val="22"/>
        </w:rPr>
        <w:t xml:space="preserve"> -- Senator Climer:  A BILL TO AMEND SECTION 56</w:t>
      </w:r>
      <w:r w:rsidRPr="00816DAE">
        <w:rPr>
          <w:szCs w:val="22"/>
        </w:rPr>
        <w:noBreakHyphen/>
        <w:t>2</w:t>
      </w:r>
      <w:r w:rsidRPr="00816DAE">
        <w:rPr>
          <w:szCs w:val="22"/>
        </w:rPr>
        <w:noBreakHyphen/>
        <w:t>105 OF THE 1976 CODE, RELATING TO THE DEPARTMENT OF MOTOR VEHICLES’ ISSUANCE OF GOLF CART PERMITS AND THE OPERATION OF GOLF CARTS ALONG THE STATE’S HIGHWAYS, TO PROVIDE THAT A MUNICIPALITY MAY ADOPT AN ORDINANCE THAT ALLOWS FOR THE OPERATION OF GOLF CARTS THAT ARE EQUIPPED WITH WORKING HEADLIGHTS AND REAR LIGHTS DURING NON</w:t>
      </w:r>
      <w:r w:rsidRPr="00816DAE">
        <w:rPr>
          <w:szCs w:val="22"/>
        </w:rPr>
        <w:noBreakHyphen/>
        <w:t>DAYLIGHT HOURS.</w:t>
      </w:r>
    </w:p>
    <w:p w:rsidR="00816DAE" w:rsidRPr="00816DAE" w:rsidRDefault="00816DAE" w:rsidP="00816DAE">
      <w:pPr>
        <w:pStyle w:val="Header"/>
        <w:tabs>
          <w:tab w:val="left" w:pos="4320"/>
        </w:tabs>
        <w:rPr>
          <w:szCs w:val="22"/>
        </w:rPr>
      </w:pPr>
      <w:r w:rsidRPr="00816DAE">
        <w:rPr>
          <w:szCs w:val="22"/>
        </w:rPr>
        <w:tab/>
        <w:t>Senator HUTTO objected to the consideration of the Bill.</w:t>
      </w:r>
    </w:p>
    <w:p w:rsidR="00816DAE" w:rsidRPr="00816DAE" w:rsidRDefault="00816DAE" w:rsidP="00816DAE">
      <w:pPr>
        <w:jc w:val="center"/>
        <w:rPr>
          <w:b/>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suppressAutoHyphens/>
        <w:rPr>
          <w:szCs w:val="22"/>
        </w:rPr>
      </w:pPr>
      <w:r w:rsidRPr="00816DAE">
        <w:rPr>
          <w:b/>
          <w:color w:val="auto"/>
          <w:szCs w:val="22"/>
        </w:rPr>
        <w:tab/>
      </w:r>
      <w:r w:rsidRPr="00816DAE">
        <w:rPr>
          <w:szCs w:val="22"/>
        </w:rPr>
        <w:t>S. 17</w:t>
      </w:r>
      <w:r w:rsidRPr="00816DAE">
        <w:rPr>
          <w:szCs w:val="22"/>
        </w:rPr>
        <w:fldChar w:fldCharType="begin"/>
      </w:r>
      <w:r w:rsidRPr="00816DAE">
        <w:rPr>
          <w:szCs w:val="22"/>
        </w:rPr>
        <w:instrText xml:space="preserve"> XE "S. 17" \b </w:instrText>
      </w:r>
      <w:r w:rsidRPr="00816DAE">
        <w:rPr>
          <w:szCs w:val="22"/>
        </w:rPr>
        <w:fldChar w:fldCharType="end"/>
      </w:r>
      <w:r w:rsidRPr="00816DAE">
        <w:rPr>
          <w:szCs w:val="22"/>
        </w:rPr>
        <w:t xml:space="preserve"> -- Senator Hutto:  A BILL </w:t>
      </w:r>
      <w:r w:rsidRPr="00816DAE">
        <w:rPr>
          <w:color w:val="000000" w:themeColor="text1"/>
          <w:szCs w:val="22"/>
        </w:rPr>
        <w:t>TO AMEND SECTION 7</w:t>
      </w:r>
      <w:r w:rsidRPr="00816DAE">
        <w:rPr>
          <w:color w:val="000000" w:themeColor="text1"/>
          <w:szCs w:val="22"/>
        </w:rPr>
        <w:noBreakHyphen/>
        <w:t>5</w:t>
      </w:r>
      <w:r w:rsidRPr="00816DAE">
        <w:rPr>
          <w:color w:val="000000" w:themeColor="text1"/>
          <w:szCs w:val="22"/>
        </w:rPr>
        <w:noBreakHyphen/>
        <w:t>30, CODE OF LAWS OF SOUTH CAROLINA, 1976, RELATING TO THE DUTIES OF THE COUNTY BOARDS OF VOTER REGISTRATION AND ELECTIONS, SO AS TO PROVIDE THAT EACH COUNTY BOARD OF VOTER REGISTRATION AND ELECTIONS IS RESPONSIBLE FOR CERTIFYING THAT COUNTY’S CANDIDATES FOR COUNTY CORONER AND COUNTY SHERIFF.</w:t>
      </w:r>
    </w:p>
    <w:p w:rsidR="00816DAE" w:rsidRDefault="00816DAE" w:rsidP="00816DAE">
      <w:pPr>
        <w:suppressAutoHyphens/>
        <w:rPr>
          <w:szCs w:val="22"/>
        </w:rPr>
      </w:pPr>
    </w:p>
    <w:p w:rsidR="00125CAE" w:rsidRDefault="00125CAE" w:rsidP="00816DAE">
      <w:pPr>
        <w:suppressAutoHyphens/>
        <w:rPr>
          <w:szCs w:val="22"/>
        </w:rPr>
      </w:pPr>
    </w:p>
    <w:p w:rsidR="00125CAE" w:rsidRDefault="00125CAE" w:rsidP="00816DAE">
      <w:pPr>
        <w:suppressAutoHyphens/>
        <w:rPr>
          <w:szCs w:val="22"/>
        </w:rPr>
      </w:pPr>
    </w:p>
    <w:p w:rsidR="00125CAE" w:rsidRDefault="00125CAE" w:rsidP="00816DAE">
      <w:pPr>
        <w:suppressAutoHyphens/>
        <w:rPr>
          <w:szCs w:val="22"/>
        </w:rPr>
      </w:pPr>
    </w:p>
    <w:p w:rsidR="00125CAE" w:rsidRPr="00816DAE" w:rsidRDefault="00125CAE" w:rsidP="00816DAE">
      <w:pPr>
        <w:suppressAutoHyphens/>
        <w:rPr>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pStyle w:val="Header"/>
        <w:tabs>
          <w:tab w:val="left" w:pos="4320"/>
        </w:tabs>
        <w:rPr>
          <w:color w:val="auto"/>
          <w:szCs w:val="22"/>
        </w:rPr>
      </w:pPr>
      <w:r w:rsidRPr="00816DAE">
        <w:rPr>
          <w:color w:val="auto"/>
          <w:szCs w:val="22"/>
        </w:rPr>
        <w:tab/>
        <w:t>Senator DAVIS raised a Point of Order under Rule 39 that the Bill had not been on the desks of the members at least one day prior to second reading.</w:t>
      </w:r>
    </w:p>
    <w:p w:rsidR="00816DAE" w:rsidRPr="00816DAE" w:rsidRDefault="00816DAE" w:rsidP="00816DAE">
      <w:pPr>
        <w:pStyle w:val="Header"/>
        <w:tabs>
          <w:tab w:val="left" w:pos="4320"/>
        </w:tabs>
        <w:rPr>
          <w:color w:val="auto"/>
          <w:szCs w:val="22"/>
        </w:rPr>
      </w:pPr>
      <w:r w:rsidRPr="00816DAE">
        <w:rPr>
          <w:color w:val="auto"/>
          <w:szCs w:val="22"/>
        </w:rPr>
        <w:tab/>
        <w:t xml:space="preserve">The PRESIDENT sustained the Point of Order.    </w:t>
      </w:r>
    </w:p>
    <w:p w:rsidR="00816DAE" w:rsidRPr="00816DAE" w:rsidRDefault="00816DAE" w:rsidP="00816DAE">
      <w:pPr>
        <w:pStyle w:val="Header"/>
        <w:tabs>
          <w:tab w:val="left" w:pos="4320"/>
        </w:tabs>
        <w:rPr>
          <w:color w:val="FF0000"/>
          <w:szCs w:val="22"/>
        </w:rPr>
      </w:pPr>
    </w:p>
    <w:p w:rsidR="00816DAE" w:rsidRPr="00816DAE" w:rsidRDefault="00816DAE" w:rsidP="00816DAE">
      <w:pPr>
        <w:pStyle w:val="Header"/>
        <w:keepNext/>
        <w:keepLines/>
        <w:tabs>
          <w:tab w:val="left" w:pos="4320"/>
        </w:tabs>
        <w:jc w:val="center"/>
        <w:rPr>
          <w:b/>
          <w:color w:val="auto"/>
          <w:szCs w:val="22"/>
        </w:rPr>
      </w:pPr>
      <w:r w:rsidRPr="00816DAE">
        <w:rPr>
          <w:b/>
          <w:color w:val="auto"/>
          <w:szCs w:val="22"/>
        </w:rPr>
        <w:t>POINT OF ORDER</w:t>
      </w:r>
    </w:p>
    <w:p w:rsidR="00816DAE" w:rsidRPr="00816DAE" w:rsidRDefault="00816DAE" w:rsidP="00816DAE">
      <w:pPr>
        <w:keepNext/>
        <w:keepLines/>
        <w:suppressAutoHyphens/>
        <w:rPr>
          <w:szCs w:val="22"/>
        </w:rPr>
      </w:pPr>
      <w:r w:rsidRPr="00816DAE">
        <w:rPr>
          <w:b/>
          <w:color w:val="auto"/>
          <w:szCs w:val="22"/>
        </w:rPr>
        <w:tab/>
      </w:r>
      <w:r w:rsidRPr="00816DAE">
        <w:rPr>
          <w:szCs w:val="22"/>
        </w:rPr>
        <w:t>S. 180</w:t>
      </w:r>
      <w:r w:rsidRPr="00816DAE">
        <w:rPr>
          <w:szCs w:val="22"/>
        </w:rPr>
        <w:fldChar w:fldCharType="begin"/>
      </w:r>
      <w:r w:rsidRPr="00816DAE">
        <w:rPr>
          <w:szCs w:val="22"/>
        </w:rPr>
        <w:instrText xml:space="preserve"> XE "S. 180" \b </w:instrText>
      </w:r>
      <w:r w:rsidRPr="00816DAE">
        <w:rPr>
          <w:szCs w:val="22"/>
        </w:rPr>
        <w:fldChar w:fldCharType="end"/>
      </w:r>
      <w:r w:rsidRPr="00816DAE">
        <w:rPr>
          <w:szCs w:val="22"/>
        </w:rPr>
        <w:t xml:space="preserve"> -- Senator McElveen:  A BILL TO AMEND ARTICLE 7, CHAPTER 11, TITLE 16 OF THE 1976 CODE, RELATING TO TRESPASSES AND THE UNLAWFUL USE OF THE PROPERTY OF OTHERS, BY ADDING SECTION 16-11-605, TO PROVIDE THAT IT IS UNLAWFUL TO OPERATE AN UNMANNED AERIAL VEHICLE WITHIN A CERTAIN DISTANCE OF A FEDERAL MILITARY INSTALLATION; TO PROVIDE FOR DISPOSITION OF A CONFISCATED UNMANNED AERIAL VEHICLE; TO PROVIDE FOR EXCEPTIONS; AND TO PROVIDE PENALTIES FOR THE VIOLATION.</w:t>
      </w:r>
    </w:p>
    <w:p w:rsidR="00816DAE" w:rsidRPr="00816DAE" w:rsidRDefault="00816DAE" w:rsidP="00816DAE">
      <w:pPr>
        <w:suppressAutoHyphens/>
        <w:rPr>
          <w:szCs w:val="22"/>
        </w:rPr>
      </w:pPr>
    </w:p>
    <w:p w:rsidR="00816DAE" w:rsidRPr="00816DAE" w:rsidRDefault="00816DAE" w:rsidP="00816DAE">
      <w:pPr>
        <w:pStyle w:val="Header"/>
        <w:keepNext/>
        <w:keepLines/>
        <w:tabs>
          <w:tab w:val="left" w:pos="4320"/>
        </w:tabs>
        <w:jc w:val="center"/>
        <w:rPr>
          <w:b/>
          <w:color w:val="auto"/>
          <w:szCs w:val="22"/>
        </w:rPr>
      </w:pPr>
      <w:r w:rsidRPr="00816DAE">
        <w:rPr>
          <w:b/>
          <w:color w:val="auto"/>
          <w:szCs w:val="22"/>
        </w:rPr>
        <w:t>Point of Order</w:t>
      </w:r>
    </w:p>
    <w:p w:rsidR="00816DAE" w:rsidRPr="00816DAE" w:rsidRDefault="00816DAE" w:rsidP="00816DAE">
      <w:pPr>
        <w:pStyle w:val="Header"/>
        <w:keepNext/>
        <w:keepLines/>
        <w:tabs>
          <w:tab w:val="left" w:pos="4320"/>
        </w:tabs>
        <w:rPr>
          <w:color w:val="auto"/>
          <w:szCs w:val="22"/>
        </w:rPr>
      </w:pPr>
      <w:r w:rsidRPr="00816DAE">
        <w:rPr>
          <w:color w:val="auto"/>
          <w:szCs w:val="22"/>
        </w:rPr>
        <w:tab/>
        <w:t>Senator DAVIS raised a Point of Order under Rule 39 that the Bill had not been on the desks of the members at least one day prior to second reading.</w:t>
      </w:r>
    </w:p>
    <w:p w:rsidR="00816DAE" w:rsidRPr="00816DAE" w:rsidRDefault="00816DAE" w:rsidP="00816DAE">
      <w:pPr>
        <w:pStyle w:val="Header"/>
        <w:tabs>
          <w:tab w:val="left" w:pos="4320"/>
        </w:tabs>
        <w:rPr>
          <w:color w:val="auto"/>
          <w:szCs w:val="22"/>
        </w:rPr>
      </w:pPr>
      <w:r w:rsidRPr="00816DAE">
        <w:rPr>
          <w:color w:val="auto"/>
          <w:szCs w:val="22"/>
        </w:rPr>
        <w:tab/>
        <w:t xml:space="preserve">The PRESIDENT sustained the Point of Order.    </w:t>
      </w:r>
    </w:p>
    <w:p w:rsidR="00816DAE" w:rsidRPr="00816DAE" w:rsidRDefault="00816DAE" w:rsidP="00816DAE">
      <w:pPr>
        <w:pStyle w:val="Header"/>
        <w:tabs>
          <w:tab w:val="left" w:pos="4320"/>
        </w:tabs>
        <w:jc w:val="center"/>
        <w:rPr>
          <w:b/>
          <w:color w:val="auto"/>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suppressAutoHyphens/>
        <w:rPr>
          <w:szCs w:val="22"/>
        </w:rPr>
      </w:pPr>
      <w:r w:rsidRPr="00816DAE">
        <w:rPr>
          <w:b/>
          <w:color w:val="auto"/>
          <w:szCs w:val="22"/>
        </w:rPr>
        <w:tab/>
      </w:r>
      <w:r w:rsidRPr="00816DAE">
        <w:rPr>
          <w:szCs w:val="22"/>
        </w:rPr>
        <w:t>S. 276</w:t>
      </w:r>
      <w:r w:rsidRPr="00816DAE">
        <w:rPr>
          <w:szCs w:val="22"/>
        </w:rPr>
        <w:fldChar w:fldCharType="begin"/>
      </w:r>
      <w:r w:rsidRPr="00816DAE">
        <w:rPr>
          <w:szCs w:val="22"/>
        </w:rPr>
        <w:instrText xml:space="preserve"> XE "S. 276" \b </w:instrText>
      </w:r>
      <w:r w:rsidRPr="00816DAE">
        <w:rPr>
          <w:szCs w:val="22"/>
        </w:rPr>
        <w:fldChar w:fldCharType="end"/>
      </w:r>
      <w:r w:rsidRPr="00816DAE">
        <w:rPr>
          <w:szCs w:val="22"/>
        </w:rPr>
        <w:t xml:space="preserve"> -- Senator Senn:  A BILL TO AMEND ARTICLE 5, CHAPTER 23, TITLE 16 OF THE 1976 CODE, RELATING TO MISCELLANEOUS OFFENSES INVOLVING WEAPONS, BY ADDING SECTION 16-23-540, TO PROVIDE THAT IT IS UNLAWFUL FOR A PERSON TO THREATEN, SOLICIT ANOTHER TO THREATEN, OR CONSPIRE TO THREATEN TO CAUSE DAMAGE, SERIOUS BODILY INJURY, OR DEATH OR TO CAUSE DAMAGE TO OR DESTROY A BUILDING OR OTHER REAL OR PERSONAL PROPERTY BY USE OF A DANGEROUS WEAPON ON ANY PREMISES OR PROPERTY OWNED, OPERATED, OR CONTROLLED BY A PRIVATE OR PUBLIC SCHOOL, COLLEGE, UNIVERSITY, TECHNICAL COLLEGE, OR OTHER POST</w:t>
      </w:r>
      <w:r w:rsidRPr="00816DAE">
        <w:rPr>
          <w:szCs w:val="22"/>
        </w:rPr>
        <w:noBreakHyphen/>
        <w:t>SECONDARY INSTITUTION, IN A CHURCH, IN ANY PUBLICLY OWNED BUILDING OR RECREATIONAL PARK AREAS, OR IN A PUBLIC GATHERING PLACE; TO PROVIDE THAT A PERSON WHO IS CHARGED WITH A VIOLATION MUST UNDERGO A MENTAL HEALTH EVALUATION AND, IF NECESSARY, MENTAL HEALTH TREATMENT OR COUNSELING; AND TO PROVIDE FOR PENALTIES.</w:t>
      </w:r>
    </w:p>
    <w:p w:rsidR="00816DAE" w:rsidRPr="00816DAE" w:rsidRDefault="00816DAE" w:rsidP="00816DAE">
      <w:pPr>
        <w:suppressAutoHyphens/>
        <w:rPr>
          <w:szCs w:val="22"/>
        </w:rPr>
      </w:pPr>
    </w:p>
    <w:p w:rsidR="00816DAE" w:rsidRPr="00816DAE" w:rsidRDefault="00816DAE" w:rsidP="00816DAE">
      <w:pPr>
        <w:pStyle w:val="Header"/>
        <w:keepNext/>
        <w:keepLines/>
        <w:tabs>
          <w:tab w:val="left" w:pos="4320"/>
        </w:tabs>
        <w:jc w:val="center"/>
        <w:rPr>
          <w:b/>
          <w:color w:val="auto"/>
          <w:szCs w:val="22"/>
        </w:rPr>
      </w:pPr>
      <w:r w:rsidRPr="00816DAE">
        <w:rPr>
          <w:b/>
          <w:color w:val="auto"/>
          <w:szCs w:val="22"/>
        </w:rPr>
        <w:t>Point of Order</w:t>
      </w:r>
    </w:p>
    <w:p w:rsidR="00816DAE" w:rsidRPr="00816DAE" w:rsidRDefault="00816DAE" w:rsidP="00816DAE">
      <w:pPr>
        <w:pStyle w:val="Header"/>
        <w:keepNext/>
        <w:keepLines/>
        <w:tabs>
          <w:tab w:val="left" w:pos="4320"/>
        </w:tabs>
        <w:rPr>
          <w:color w:val="auto"/>
          <w:szCs w:val="22"/>
        </w:rPr>
      </w:pPr>
      <w:r w:rsidRPr="00816DAE">
        <w:rPr>
          <w:color w:val="auto"/>
          <w:szCs w:val="22"/>
        </w:rPr>
        <w:tab/>
        <w:t>Senator DAVIS raised a Point of Order under Rule 39 that the Bill had not been on the desks of the members at least one day prior to second reading.</w:t>
      </w:r>
    </w:p>
    <w:p w:rsidR="00816DAE" w:rsidRPr="00816DAE" w:rsidRDefault="00816DAE" w:rsidP="00816DAE">
      <w:pPr>
        <w:pStyle w:val="Header"/>
        <w:tabs>
          <w:tab w:val="left" w:pos="4320"/>
        </w:tabs>
        <w:rPr>
          <w:color w:val="auto"/>
          <w:szCs w:val="22"/>
        </w:rPr>
      </w:pPr>
      <w:r w:rsidRPr="00816DAE">
        <w:rPr>
          <w:color w:val="auto"/>
          <w:szCs w:val="22"/>
        </w:rPr>
        <w:tab/>
        <w:t xml:space="preserve">The PRESIDENT sustained the Point of Order.    </w:t>
      </w:r>
    </w:p>
    <w:p w:rsidR="00816DAE" w:rsidRPr="00816DAE" w:rsidRDefault="00816DAE" w:rsidP="00816DAE">
      <w:pPr>
        <w:jc w:val="center"/>
        <w:rPr>
          <w:b/>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suppressAutoHyphens/>
        <w:rPr>
          <w:szCs w:val="22"/>
        </w:rPr>
      </w:pPr>
      <w:r w:rsidRPr="00816DAE">
        <w:rPr>
          <w:b/>
          <w:color w:val="auto"/>
          <w:szCs w:val="22"/>
        </w:rPr>
        <w:tab/>
      </w:r>
      <w:r w:rsidRPr="00816DAE">
        <w:rPr>
          <w:szCs w:val="22"/>
        </w:rPr>
        <w:t>S. 342</w:t>
      </w:r>
      <w:r w:rsidRPr="00816DAE">
        <w:rPr>
          <w:szCs w:val="22"/>
        </w:rPr>
        <w:fldChar w:fldCharType="begin"/>
      </w:r>
      <w:r w:rsidRPr="00816DAE">
        <w:rPr>
          <w:szCs w:val="22"/>
        </w:rPr>
        <w:instrText xml:space="preserve"> XE "S. 342" \b </w:instrText>
      </w:r>
      <w:r w:rsidRPr="00816DAE">
        <w:rPr>
          <w:szCs w:val="22"/>
        </w:rPr>
        <w:fldChar w:fldCharType="end"/>
      </w:r>
      <w:r w:rsidRPr="00816DAE">
        <w:rPr>
          <w:szCs w:val="22"/>
        </w:rPr>
        <w:t xml:space="preserve"> -- Senators Rankin and Hutto:  A BILL TO ENACT THE </w:t>
      </w:r>
      <w:r w:rsidRPr="00816DAE">
        <w:rPr>
          <w:color w:val="000000" w:themeColor="text1"/>
          <w:szCs w:val="22"/>
        </w:rPr>
        <w:t>“RESPONSIBLE ALCOHOL SERVER TRAINING ACT</w:t>
      </w:r>
      <w:r w:rsidRPr="00816DAE">
        <w:rPr>
          <w:szCs w:val="22"/>
        </w:rPr>
        <w: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816DAE" w:rsidRPr="00816DAE" w:rsidRDefault="00816DAE" w:rsidP="00816DAE">
      <w:pPr>
        <w:suppressAutoHyphens/>
        <w:rPr>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pStyle w:val="Header"/>
        <w:tabs>
          <w:tab w:val="left" w:pos="4320"/>
        </w:tabs>
        <w:rPr>
          <w:color w:val="auto"/>
          <w:szCs w:val="22"/>
        </w:rPr>
      </w:pPr>
      <w:r w:rsidRPr="00816DAE">
        <w:rPr>
          <w:color w:val="auto"/>
          <w:szCs w:val="22"/>
        </w:rPr>
        <w:tab/>
        <w:t>Senator DAVIS raised a Point of Order under Rule 39 that the Bill had not been on the desks of the members at least one day prior to second reading.</w:t>
      </w:r>
    </w:p>
    <w:p w:rsidR="00816DAE" w:rsidRPr="00816DAE" w:rsidRDefault="00816DAE" w:rsidP="00816DAE">
      <w:pPr>
        <w:pStyle w:val="Header"/>
        <w:tabs>
          <w:tab w:val="left" w:pos="4320"/>
        </w:tabs>
        <w:rPr>
          <w:color w:val="auto"/>
          <w:szCs w:val="22"/>
        </w:rPr>
      </w:pPr>
      <w:r w:rsidRPr="00816DAE">
        <w:rPr>
          <w:color w:val="auto"/>
          <w:szCs w:val="22"/>
        </w:rPr>
        <w:tab/>
        <w:t xml:space="preserve">The PRESIDENT sustained the Point of Order.    </w:t>
      </w:r>
    </w:p>
    <w:p w:rsidR="00816DAE" w:rsidRPr="00816DAE" w:rsidRDefault="00816DAE" w:rsidP="00816DAE">
      <w:pPr>
        <w:jc w:val="center"/>
        <w:rPr>
          <w:b/>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suppressAutoHyphens/>
        <w:rPr>
          <w:szCs w:val="22"/>
        </w:rPr>
      </w:pPr>
      <w:r w:rsidRPr="00816DAE">
        <w:rPr>
          <w:b/>
          <w:color w:val="auto"/>
          <w:szCs w:val="22"/>
        </w:rPr>
        <w:tab/>
      </w:r>
      <w:r w:rsidRPr="00816DAE">
        <w:rPr>
          <w:szCs w:val="22"/>
        </w:rPr>
        <w:t>S. 480</w:t>
      </w:r>
      <w:r w:rsidRPr="00816DAE">
        <w:rPr>
          <w:szCs w:val="22"/>
        </w:rPr>
        <w:fldChar w:fldCharType="begin"/>
      </w:r>
      <w:r w:rsidRPr="00816DAE">
        <w:rPr>
          <w:szCs w:val="22"/>
        </w:rPr>
        <w:instrText xml:space="preserve"> XE "S. 480" \b </w:instrText>
      </w:r>
      <w:r w:rsidRPr="00816DAE">
        <w:rPr>
          <w:szCs w:val="22"/>
        </w:rPr>
        <w:fldChar w:fldCharType="end"/>
      </w:r>
      <w:r w:rsidRPr="00816DAE">
        <w:rPr>
          <w:szCs w:val="22"/>
        </w:rPr>
        <w:t xml:space="preserve"> -- Senator Alexander:  A BILL TO AMEND ARTICLE 1, CHAPTER 3, TITLE 23 OF THE 1976 CODE, RELATING TO THE SOUTH CAROLINA LAW ENFORCEMENT DIVISION, BY ADDING SECTION 23-3-90, TO PROVIDE THAT AN AGENCY AUTHORIZED TO CONDUCT FINGERPRINT BACKGROUND CHECKS IN THIS STATE MAY CONDUCT A FEDERAL FINGERPRINT REVIEW,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THE FINGERPRINTS.</w:t>
      </w:r>
    </w:p>
    <w:p w:rsidR="00816DAE" w:rsidRPr="00816DAE" w:rsidRDefault="00816DAE" w:rsidP="00816DAE">
      <w:pPr>
        <w:suppressAutoHyphens/>
        <w:rPr>
          <w:szCs w:val="22"/>
        </w:rPr>
      </w:pPr>
    </w:p>
    <w:p w:rsidR="00816DAE" w:rsidRPr="00816DAE" w:rsidRDefault="00816DAE" w:rsidP="00816DAE">
      <w:pPr>
        <w:pStyle w:val="Header"/>
        <w:keepNext/>
        <w:keepLines/>
        <w:tabs>
          <w:tab w:val="left" w:pos="4320"/>
        </w:tabs>
        <w:jc w:val="center"/>
        <w:rPr>
          <w:b/>
          <w:color w:val="auto"/>
          <w:szCs w:val="22"/>
        </w:rPr>
      </w:pPr>
      <w:r w:rsidRPr="00816DAE">
        <w:rPr>
          <w:b/>
          <w:color w:val="auto"/>
          <w:szCs w:val="22"/>
        </w:rPr>
        <w:t>Point of Order</w:t>
      </w:r>
    </w:p>
    <w:p w:rsidR="00816DAE" w:rsidRPr="00816DAE" w:rsidRDefault="00816DAE" w:rsidP="00816DAE">
      <w:pPr>
        <w:pStyle w:val="Header"/>
        <w:keepNext/>
        <w:keepLines/>
        <w:tabs>
          <w:tab w:val="left" w:pos="4320"/>
        </w:tabs>
        <w:rPr>
          <w:color w:val="auto"/>
          <w:szCs w:val="22"/>
        </w:rPr>
      </w:pPr>
      <w:r w:rsidRPr="00816DAE">
        <w:rPr>
          <w:color w:val="auto"/>
          <w:szCs w:val="22"/>
        </w:rPr>
        <w:tab/>
        <w:t>Senator DAVIS raised a Point of Order under Rule 39 that the Bill had not been on the desks of the members at least one day prior to second reading.</w:t>
      </w:r>
    </w:p>
    <w:p w:rsidR="00816DAE" w:rsidRPr="00816DAE" w:rsidRDefault="00816DAE" w:rsidP="00816DAE">
      <w:pPr>
        <w:pStyle w:val="Header"/>
        <w:tabs>
          <w:tab w:val="left" w:pos="4320"/>
        </w:tabs>
        <w:rPr>
          <w:color w:val="auto"/>
          <w:szCs w:val="22"/>
        </w:rPr>
      </w:pPr>
      <w:r w:rsidRPr="00816DAE">
        <w:rPr>
          <w:color w:val="auto"/>
          <w:szCs w:val="22"/>
        </w:rPr>
        <w:tab/>
        <w:t xml:space="preserve">The PRESIDENT sustained the Point of Order.    </w:t>
      </w:r>
    </w:p>
    <w:p w:rsidR="00816DAE" w:rsidRDefault="00816DAE" w:rsidP="00816DAE">
      <w:pPr>
        <w:pStyle w:val="Header"/>
        <w:tabs>
          <w:tab w:val="left" w:pos="4320"/>
        </w:tabs>
        <w:jc w:val="center"/>
        <w:rPr>
          <w:b/>
          <w:szCs w:val="22"/>
        </w:rPr>
      </w:pPr>
    </w:p>
    <w:p w:rsidR="00125CAE" w:rsidRPr="00816DAE" w:rsidRDefault="00125CAE" w:rsidP="00816DAE">
      <w:pPr>
        <w:pStyle w:val="Header"/>
        <w:tabs>
          <w:tab w:val="left" w:pos="4320"/>
        </w:tabs>
        <w:jc w:val="center"/>
        <w:rPr>
          <w:b/>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suppressAutoHyphens/>
        <w:rPr>
          <w:szCs w:val="22"/>
        </w:rPr>
      </w:pPr>
      <w:r w:rsidRPr="00816DAE">
        <w:rPr>
          <w:b/>
          <w:color w:val="auto"/>
          <w:szCs w:val="22"/>
        </w:rPr>
        <w:tab/>
      </w:r>
      <w:r w:rsidRPr="00816DAE">
        <w:rPr>
          <w:szCs w:val="22"/>
        </w:rPr>
        <w:t>S. 534</w:t>
      </w:r>
      <w:r w:rsidRPr="00816DAE">
        <w:rPr>
          <w:szCs w:val="22"/>
        </w:rPr>
        <w:fldChar w:fldCharType="begin"/>
      </w:r>
      <w:r w:rsidRPr="00816DAE">
        <w:rPr>
          <w:szCs w:val="22"/>
        </w:rPr>
        <w:instrText xml:space="preserve"> XE "S. 534" \b </w:instrText>
      </w:r>
      <w:r w:rsidRPr="00816DAE">
        <w:rPr>
          <w:szCs w:val="22"/>
        </w:rPr>
        <w:fldChar w:fldCharType="end"/>
      </w:r>
      <w:r w:rsidRPr="00816DAE">
        <w:rPr>
          <w:szCs w:val="22"/>
        </w:rPr>
        <w:t xml:space="preserve"> -- Senators Hutto, Hembree, Shealy, Climer, Rice and Bennett:  A BILL TO AMEND SECTION 23</w:t>
      </w:r>
      <w:r w:rsidRPr="00816DAE">
        <w:rPr>
          <w:szCs w:val="22"/>
        </w:rPr>
        <w:noBreakHyphen/>
        <w:t>11</w:t>
      </w:r>
      <w:r w:rsidRPr="00816DAE">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816DAE" w:rsidRPr="00816DAE" w:rsidRDefault="00816DAE" w:rsidP="00816DAE">
      <w:pPr>
        <w:suppressAutoHyphens/>
        <w:rPr>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pStyle w:val="Header"/>
        <w:tabs>
          <w:tab w:val="left" w:pos="4320"/>
        </w:tabs>
        <w:rPr>
          <w:color w:val="auto"/>
          <w:szCs w:val="22"/>
        </w:rPr>
      </w:pPr>
      <w:r w:rsidRPr="00816DAE">
        <w:rPr>
          <w:color w:val="auto"/>
          <w:szCs w:val="22"/>
        </w:rPr>
        <w:tab/>
        <w:t>Senator DAVIS raised a Point of Order under Rule 39 that the Bill had not been on the desks of the members at least one day prior to second reading.</w:t>
      </w:r>
    </w:p>
    <w:p w:rsidR="00816DAE" w:rsidRPr="00816DAE" w:rsidRDefault="00816DAE" w:rsidP="00816DAE">
      <w:pPr>
        <w:pStyle w:val="Header"/>
        <w:tabs>
          <w:tab w:val="left" w:pos="4320"/>
        </w:tabs>
        <w:rPr>
          <w:color w:val="auto"/>
          <w:szCs w:val="22"/>
        </w:rPr>
      </w:pPr>
      <w:r w:rsidRPr="00816DAE">
        <w:rPr>
          <w:color w:val="auto"/>
          <w:szCs w:val="22"/>
        </w:rPr>
        <w:tab/>
        <w:t xml:space="preserve">The PRESIDENT sustained the Point of Order.    </w:t>
      </w:r>
    </w:p>
    <w:p w:rsidR="00816DAE" w:rsidRPr="00816DAE" w:rsidRDefault="00816DAE" w:rsidP="00816DAE">
      <w:pPr>
        <w:pStyle w:val="Header"/>
        <w:tabs>
          <w:tab w:val="left" w:pos="4320"/>
        </w:tabs>
        <w:rPr>
          <w:b/>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suppressAutoHyphens/>
        <w:rPr>
          <w:szCs w:val="22"/>
        </w:rPr>
      </w:pPr>
      <w:r w:rsidRPr="00816DAE">
        <w:rPr>
          <w:b/>
          <w:color w:val="auto"/>
          <w:szCs w:val="22"/>
        </w:rPr>
        <w:tab/>
      </w:r>
      <w:r w:rsidRPr="00816DAE">
        <w:rPr>
          <w:szCs w:val="22"/>
        </w:rPr>
        <w:t>S. 595</w:t>
      </w:r>
      <w:r w:rsidRPr="00816DAE">
        <w:rPr>
          <w:szCs w:val="22"/>
        </w:rPr>
        <w:fldChar w:fldCharType="begin"/>
      </w:r>
      <w:r w:rsidRPr="00816DAE">
        <w:rPr>
          <w:szCs w:val="22"/>
        </w:rPr>
        <w:instrText xml:space="preserve"> XE "S. 595" \b </w:instrText>
      </w:r>
      <w:r w:rsidRPr="00816DAE">
        <w:rPr>
          <w:szCs w:val="22"/>
        </w:rPr>
        <w:fldChar w:fldCharType="end"/>
      </w:r>
      <w:r w:rsidRPr="00816DAE">
        <w:rPr>
          <w:szCs w:val="22"/>
        </w:rPr>
        <w:t xml:space="preserve"> -- Senators Shealy and Hutto:  A BILL </w:t>
      </w:r>
      <w:r w:rsidRPr="00816DAE">
        <w:rPr>
          <w:color w:val="000000" w:themeColor="text1"/>
          <w:szCs w:val="22"/>
        </w:rPr>
        <w:t>TO AMEND SECTION 63</w:t>
      </w:r>
      <w:r w:rsidRPr="00816DAE">
        <w:rPr>
          <w:color w:val="000000" w:themeColor="text1"/>
          <w:szCs w:val="22"/>
        </w:rPr>
        <w:noBreakHyphen/>
        <w:t>13</w:t>
      </w:r>
      <w:r w:rsidRPr="00816DAE">
        <w:rPr>
          <w:color w:val="000000" w:themeColor="text1"/>
          <w:szCs w:val="22"/>
        </w:rPr>
        <w:noBreakHyphen/>
        <w:t>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w:t>
      </w:r>
      <w:r w:rsidRPr="00816DAE">
        <w:rPr>
          <w:color w:val="000000" w:themeColor="text1"/>
          <w:szCs w:val="22"/>
        </w:rPr>
        <w:noBreakHyphen/>
        <w:t>13</w:t>
      </w:r>
      <w:r w:rsidRPr="00816DAE">
        <w:rPr>
          <w:color w:val="000000" w:themeColor="text1"/>
          <w:szCs w:val="22"/>
        </w:rPr>
        <w:noBreakHyphen/>
        <w:t>50 OF THE 1976 CODE, RELATING TO FINGERPRINT EXEMPTIONS, TO PROVIDE THAT FINGERPRINT REVIEWS CONDUCTED WITHIN THE PREVIOUS SIX MONTHS ARE EXEMPT; AND TO AMEND SECTION 63</w:t>
      </w:r>
      <w:r w:rsidRPr="00816DAE">
        <w:rPr>
          <w:color w:val="000000" w:themeColor="text1"/>
          <w:szCs w:val="22"/>
        </w:rPr>
        <w:noBreakHyphen/>
        <w:t>13</w:t>
      </w:r>
      <w:r w:rsidRPr="00816DAE">
        <w:rPr>
          <w:color w:val="000000" w:themeColor="text1"/>
          <w:szCs w:val="22"/>
        </w:rPr>
        <w:noBreakHyphen/>
        <w:t>420 OF THE 1976 CODE, RELATING TO LICENSURE REQUIREMENTS, SECTION 63</w:t>
      </w:r>
      <w:r w:rsidRPr="00816DAE">
        <w:rPr>
          <w:color w:val="000000" w:themeColor="text1"/>
          <w:szCs w:val="22"/>
        </w:rPr>
        <w:noBreakHyphen/>
        <w:t>13</w:t>
      </w:r>
      <w:r w:rsidRPr="00816DAE">
        <w:rPr>
          <w:color w:val="000000" w:themeColor="text1"/>
          <w:szCs w:val="22"/>
        </w:rPr>
        <w:noBreakHyphen/>
        <w:t>430 OF THE 1976 CODE, RELATING TO LICENSE RENEWAL, SECTION 63</w:t>
      </w:r>
      <w:r w:rsidRPr="00816DAE">
        <w:rPr>
          <w:color w:val="000000" w:themeColor="text1"/>
          <w:szCs w:val="22"/>
        </w:rPr>
        <w:noBreakHyphen/>
        <w:t>13</w:t>
      </w:r>
      <w:r w:rsidRPr="00816DAE">
        <w:rPr>
          <w:color w:val="000000" w:themeColor="text1"/>
          <w:szCs w:val="22"/>
        </w:rPr>
        <w:noBreakHyphen/>
        <w:t>620 OF THE 1976 CODE, RELATING TO A STATEMENT OF APPROVAL REQUIREMENTS, SECTION 63</w:t>
      </w:r>
      <w:r w:rsidRPr="00816DAE">
        <w:rPr>
          <w:color w:val="000000" w:themeColor="text1"/>
          <w:szCs w:val="22"/>
        </w:rPr>
        <w:noBreakHyphen/>
        <w:t>13</w:t>
      </w:r>
      <w:r w:rsidRPr="00816DAE">
        <w:rPr>
          <w:color w:val="000000" w:themeColor="text1"/>
          <w:szCs w:val="22"/>
        </w:rPr>
        <w:noBreakHyphen/>
        <w:t>630(D), (E), (F), AND (G) OF THE 1976 CODE, RELATING TO APPROVAL RENEWAL, SECTION 63</w:t>
      </w:r>
      <w:r w:rsidRPr="00816DAE">
        <w:rPr>
          <w:color w:val="000000" w:themeColor="text1"/>
          <w:szCs w:val="22"/>
        </w:rPr>
        <w:noBreakHyphen/>
        <w:t>13</w:t>
      </w:r>
      <w:r w:rsidRPr="00816DAE">
        <w:rPr>
          <w:color w:val="000000" w:themeColor="text1"/>
          <w:szCs w:val="22"/>
        </w:rPr>
        <w:noBreakHyphen/>
        <w:t>810(C) OF THE 1976 CODE, RELATING TO THE REGISTRATION REQUIRED FOR FAMILY CHILDCARE HOMES, SECTION 63</w:t>
      </w:r>
      <w:r w:rsidRPr="00816DAE">
        <w:rPr>
          <w:color w:val="000000" w:themeColor="text1"/>
          <w:szCs w:val="22"/>
        </w:rPr>
        <w:noBreakHyphen/>
        <w:t>13</w:t>
      </w:r>
      <w:r w:rsidRPr="00816DAE">
        <w:rPr>
          <w:color w:val="000000" w:themeColor="text1"/>
          <w:szCs w:val="22"/>
        </w:rPr>
        <w:noBreakHyphen/>
        <w:t>820 OF THE 1976 CODE, RELATING TO REGISTRATION REQUIREMENTS, SECTION 63</w:t>
      </w:r>
      <w:r w:rsidRPr="00816DAE">
        <w:rPr>
          <w:color w:val="000000" w:themeColor="text1"/>
          <w:szCs w:val="22"/>
        </w:rPr>
        <w:noBreakHyphen/>
        <w:t>13</w:t>
      </w:r>
      <w:r w:rsidRPr="00816DAE">
        <w:rPr>
          <w:color w:val="000000" w:themeColor="text1"/>
          <w:szCs w:val="22"/>
        </w:rPr>
        <w:noBreakHyphen/>
        <w:t>830(C) AND (D) OF THE 1976 CODE, RELATING TO PERSONS APPLYING FOR REGISTRATION RENEWALS, AND SECTION 63</w:t>
      </w:r>
      <w:r w:rsidRPr="00816DAE">
        <w:rPr>
          <w:color w:val="000000" w:themeColor="text1"/>
          <w:szCs w:val="22"/>
        </w:rPr>
        <w:noBreakHyphen/>
        <w:t>13</w:t>
      </w:r>
      <w:r w:rsidRPr="00816DAE">
        <w:rPr>
          <w:color w:val="000000" w:themeColor="text1"/>
          <w:szCs w:val="22"/>
        </w:rPr>
        <w:noBreakHyphen/>
        <w:t>1010 OF THE 1976 CODE, RELATING TO THE REGISTRATION REQUIRED FOR CHURCHES AND RELIGIOUS CENTERS, TO MAKE CONFORMING CHANGES.</w:t>
      </w:r>
    </w:p>
    <w:p w:rsidR="00816DAE" w:rsidRPr="00816DAE" w:rsidRDefault="00816DAE" w:rsidP="00816DAE">
      <w:pPr>
        <w:suppressAutoHyphens/>
        <w:rPr>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pStyle w:val="Header"/>
        <w:tabs>
          <w:tab w:val="left" w:pos="4320"/>
        </w:tabs>
        <w:rPr>
          <w:color w:val="auto"/>
          <w:szCs w:val="22"/>
        </w:rPr>
      </w:pPr>
      <w:r w:rsidRPr="00816DAE">
        <w:rPr>
          <w:color w:val="auto"/>
          <w:szCs w:val="22"/>
        </w:rPr>
        <w:tab/>
        <w:t>Senator DAVIS raised a Point of Order under Rule 39 that the Bill had not been on the desks of the members at least one day prior to second reading.</w:t>
      </w:r>
    </w:p>
    <w:p w:rsidR="00816DAE" w:rsidRPr="00816DAE" w:rsidRDefault="00816DAE" w:rsidP="00816DAE">
      <w:pPr>
        <w:pStyle w:val="Header"/>
        <w:tabs>
          <w:tab w:val="left" w:pos="4320"/>
        </w:tabs>
        <w:rPr>
          <w:color w:val="auto"/>
          <w:szCs w:val="22"/>
        </w:rPr>
      </w:pPr>
      <w:r w:rsidRPr="00816DAE">
        <w:rPr>
          <w:color w:val="auto"/>
          <w:szCs w:val="22"/>
        </w:rPr>
        <w:tab/>
        <w:t xml:space="preserve">The PRESIDENT sustained the Point of Order.    </w:t>
      </w:r>
    </w:p>
    <w:p w:rsidR="00816DAE" w:rsidRPr="00816DAE" w:rsidRDefault="00816DAE" w:rsidP="00816DAE">
      <w:pPr>
        <w:pStyle w:val="Header"/>
        <w:tabs>
          <w:tab w:val="left" w:pos="4320"/>
        </w:tabs>
        <w:rPr>
          <w:b/>
          <w:szCs w:val="22"/>
        </w:rPr>
      </w:pPr>
    </w:p>
    <w:p w:rsidR="00816DAE" w:rsidRPr="00816DAE" w:rsidRDefault="00816DAE" w:rsidP="00816DAE">
      <w:pPr>
        <w:pStyle w:val="Header"/>
        <w:keepNext/>
        <w:keepLines/>
        <w:tabs>
          <w:tab w:val="left" w:pos="4320"/>
        </w:tabs>
        <w:jc w:val="center"/>
        <w:rPr>
          <w:b/>
          <w:color w:val="auto"/>
          <w:szCs w:val="22"/>
        </w:rPr>
      </w:pPr>
      <w:r w:rsidRPr="00816DAE">
        <w:rPr>
          <w:b/>
          <w:color w:val="auto"/>
          <w:szCs w:val="22"/>
        </w:rPr>
        <w:t>POINT OF ORDER</w:t>
      </w:r>
    </w:p>
    <w:p w:rsidR="00816DAE" w:rsidRPr="00816DAE" w:rsidRDefault="00816DAE" w:rsidP="00816DAE">
      <w:pPr>
        <w:keepNext/>
        <w:keepLines/>
        <w:suppressAutoHyphens/>
        <w:rPr>
          <w:szCs w:val="22"/>
        </w:rPr>
      </w:pPr>
      <w:r w:rsidRPr="00816DAE">
        <w:rPr>
          <w:b/>
          <w:color w:val="auto"/>
          <w:szCs w:val="22"/>
        </w:rPr>
        <w:tab/>
      </w:r>
      <w:r w:rsidRPr="00816DAE">
        <w:rPr>
          <w:szCs w:val="22"/>
        </w:rPr>
        <w:t>S. 601</w:t>
      </w:r>
      <w:r w:rsidRPr="00816DAE">
        <w:rPr>
          <w:szCs w:val="22"/>
        </w:rPr>
        <w:fldChar w:fldCharType="begin"/>
      </w:r>
      <w:r w:rsidRPr="00816DAE">
        <w:rPr>
          <w:szCs w:val="22"/>
        </w:rPr>
        <w:instrText xml:space="preserve"> XE "S. 601" \b </w:instrText>
      </w:r>
      <w:r w:rsidRPr="00816DAE">
        <w:rPr>
          <w:szCs w:val="22"/>
        </w:rPr>
        <w:fldChar w:fldCharType="end"/>
      </w:r>
      <w:r w:rsidRPr="00816DAE">
        <w:rPr>
          <w:szCs w:val="22"/>
        </w:rPr>
        <w:t xml:space="preserve"> -- Senators Shealy and Hutto:  A BILL </w:t>
      </w:r>
      <w:r w:rsidRPr="00816DAE">
        <w:rPr>
          <w:color w:val="000000" w:themeColor="text1"/>
          <w:szCs w:val="22"/>
        </w:rPr>
        <w:t>TO AMEND SECTION 63</w:t>
      </w:r>
      <w:r w:rsidRPr="00816DAE">
        <w:rPr>
          <w:color w:val="000000" w:themeColor="text1"/>
          <w:szCs w:val="22"/>
        </w:rPr>
        <w:noBreakHyphen/>
        <w:t>7</w:t>
      </w:r>
      <w:r w:rsidRPr="00816DAE">
        <w:rPr>
          <w:color w:val="000000" w:themeColor="text1"/>
          <w:szCs w:val="22"/>
        </w:rPr>
        <w:noBreakHyphen/>
        <w:t>2350 OF THE 1976 CODE, RELATING TO RESTRICTIONS ON FOSTER CARE OR ADOPTION PLACEMENTS, TO ADD BACKGROUND CHECK REQUIREMENTS FOR EACH EMPLOYEE OF A RESIDENTIAL FACILITY WHERE CHILDREN IN FOSTER CARE MAY BE PLACED.</w:t>
      </w:r>
    </w:p>
    <w:p w:rsidR="00816DAE" w:rsidRPr="00816DAE" w:rsidRDefault="00816DAE" w:rsidP="00816DAE">
      <w:pPr>
        <w:suppressAutoHyphens/>
        <w:rPr>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pStyle w:val="Header"/>
        <w:tabs>
          <w:tab w:val="left" w:pos="4320"/>
        </w:tabs>
        <w:rPr>
          <w:color w:val="auto"/>
          <w:szCs w:val="22"/>
        </w:rPr>
      </w:pPr>
      <w:r w:rsidRPr="00816DAE">
        <w:rPr>
          <w:color w:val="auto"/>
          <w:szCs w:val="22"/>
        </w:rPr>
        <w:tab/>
        <w:t>Senator DAVIS raised a Point of Order under Rule 39 that the Bill had not been on the desks of the members at least one day prior to second reading.</w:t>
      </w:r>
    </w:p>
    <w:p w:rsidR="00816DAE" w:rsidRPr="00816DAE" w:rsidRDefault="00816DAE" w:rsidP="00816DAE">
      <w:pPr>
        <w:pStyle w:val="Header"/>
        <w:tabs>
          <w:tab w:val="left" w:pos="4320"/>
        </w:tabs>
        <w:rPr>
          <w:color w:val="auto"/>
          <w:szCs w:val="22"/>
        </w:rPr>
      </w:pPr>
      <w:r w:rsidRPr="00816DAE">
        <w:rPr>
          <w:color w:val="auto"/>
          <w:szCs w:val="22"/>
        </w:rPr>
        <w:tab/>
        <w:t xml:space="preserve">The PRESIDENT sustained the Point of Order.    </w:t>
      </w:r>
    </w:p>
    <w:p w:rsidR="00816DAE" w:rsidRPr="00816DAE" w:rsidRDefault="00816DAE" w:rsidP="00816DAE">
      <w:pPr>
        <w:pStyle w:val="Header"/>
        <w:tabs>
          <w:tab w:val="left" w:pos="4320"/>
        </w:tabs>
        <w:rPr>
          <w:b/>
          <w:szCs w:val="22"/>
        </w:rPr>
      </w:pPr>
    </w:p>
    <w:p w:rsidR="00816DAE" w:rsidRPr="00816DAE" w:rsidRDefault="00816DAE" w:rsidP="00816DAE">
      <w:pPr>
        <w:pStyle w:val="Header"/>
        <w:keepNext/>
        <w:keepLines/>
        <w:tabs>
          <w:tab w:val="left" w:pos="4320"/>
        </w:tabs>
        <w:jc w:val="center"/>
        <w:rPr>
          <w:b/>
          <w:color w:val="auto"/>
          <w:szCs w:val="22"/>
        </w:rPr>
      </w:pPr>
      <w:r w:rsidRPr="00816DAE">
        <w:rPr>
          <w:b/>
          <w:color w:val="auto"/>
          <w:szCs w:val="22"/>
        </w:rPr>
        <w:t>POINT OF ORDER</w:t>
      </w:r>
    </w:p>
    <w:p w:rsidR="00816DAE" w:rsidRPr="00816DAE" w:rsidRDefault="00816DAE" w:rsidP="00816DAE">
      <w:pPr>
        <w:keepNext/>
        <w:keepLines/>
        <w:suppressAutoHyphens/>
        <w:rPr>
          <w:szCs w:val="22"/>
        </w:rPr>
      </w:pPr>
      <w:r w:rsidRPr="00816DAE">
        <w:rPr>
          <w:b/>
          <w:color w:val="auto"/>
          <w:szCs w:val="22"/>
        </w:rPr>
        <w:tab/>
      </w:r>
      <w:r w:rsidRPr="00816DAE">
        <w:rPr>
          <w:szCs w:val="22"/>
        </w:rPr>
        <w:t>H. 3483</w:t>
      </w:r>
      <w:r w:rsidRPr="00816DAE">
        <w:rPr>
          <w:szCs w:val="22"/>
        </w:rPr>
        <w:fldChar w:fldCharType="begin"/>
      </w:r>
      <w:r w:rsidRPr="00816DAE">
        <w:rPr>
          <w:szCs w:val="22"/>
        </w:rPr>
        <w:instrText xml:space="preserve"> XE "H. 3483" \b </w:instrText>
      </w:r>
      <w:r w:rsidRPr="00816DAE">
        <w:rPr>
          <w:szCs w:val="22"/>
        </w:rPr>
        <w:fldChar w:fldCharType="end"/>
      </w:r>
      <w:r w:rsidRPr="00816DAE">
        <w:rPr>
          <w:szCs w:val="22"/>
        </w:rPr>
        <w:t xml:space="preserve"> -- Reps. Hiott, Clary, Collins, Forrest and Caskey:  A BILL </w:t>
      </w:r>
      <w:r w:rsidRPr="00816DAE">
        <w:rPr>
          <w:color w:val="000000" w:themeColor="text1"/>
          <w:szCs w:val="22"/>
        </w:rPr>
        <w:t>TO REPEAL SECTION 3 OF ACT 138 OF 2016 RELATING TO THE AUTOMATIC REPEAL OF STATUTORY PROVISIONS REQUIRING CERTAIN COAL COMBUSTION RESIDUALS BE PLACED IN A CLASS 3 LANDFILL.</w:t>
      </w:r>
    </w:p>
    <w:p w:rsidR="00816DAE" w:rsidRDefault="00816DAE" w:rsidP="00816DAE">
      <w:pPr>
        <w:suppressAutoHyphens/>
        <w:rPr>
          <w:szCs w:val="22"/>
        </w:rPr>
      </w:pPr>
    </w:p>
    <w:p w:rsidR="00125CAE" w:rsidRDefault="00125CAE" w:rsidP="00816DAE">
      <w:pPr>
        <w:suppressAutoHyphens/>
        <w:rPr>
          <w:szCs w:val="22"/>
        </w:rPr>
      </w:pPr>
    </w:p>
    <w:p w:rsidR="00125CAE" w:rsidRPr="00816DAE" w:rsidRDefault="00125CAE" w:rsidP="00816DAE">
      <w:pPr>
        <w:suppressAutoHyphens/>
        <w:rPr>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pStyle w:val="Header"/>
        <w:tabs>
          <w:tab w:val="left" w:pos="4320"/>
        </w:tabs>
        <w:rPr>
          <w:color w:val="auto"/>
          <w:szCs w:val="22"/>
        </w:rPr>
      </w:pPr>
      <w:r w:rsidRPr="00816DAE">
        <w:rPr>
          <w:color w:val="auto"/>
          <w:szCs w:val="22"/>
        </w:rPr>
        <w:tab/>
        <w:t>Senator DAVIS raised a Point of Order under Rule 39 that the Bill had not been on the desks of the members at least one day prior to second reading.</w:t>
      </w:r>
    </w:p>
    <w:p w:rsidR="00816DAE" w:rsidRPr="00816DAE" w:rsidRDefault="00816DAE" w:rsidP="00816DAE">
      <w:pPr>
        <w:pStyle w:val="Header"/>
        <w:tabs>
          <w:tab w:val="left" w:pos="4320"/>
        </w:tabs>
        <w:rPr>
          <w:color w:val="auto"/>
          <w:szCs w:val="22"/>
        </w:rPr>
      </w:pPr>
      <w:r w:rsidRPr="00816DAE">
        <w:rPr>
          <w:color w:val="auto"/>
          <w:szCs w:val="22"/>
        </w:rPr>
        <w:tab/>
        <w:t xml:space="preserve">The PRESIDENT sustained the Point of Order.    </w:t>
      </w:r>
    </w:p>
    <w:p w:rsidR="00816DAE" w:rsidRPr="00816DAE" w:rsidRDefault="00816DAE" w:rsidP="00816DAE">
      <w:pPr>
        <w:pStyle w:val="Header"/>
        <w:tabs>
          <w:tab w:val="left" w:pos="4320"/>
        </w:tabs>
        <w:rPr>
          <w:b/>
          <w:szCs w:val="22"/>
        </w:rPr>
      </w:pPr>
    </w:p>
    <w:p w:rsidR="00816DAE" w:rsidRPr="00816DAE" w:rsidRDefault="00816DAE" w:rsidP="00816DAE">
      <w:pPr>
        <w:pStyle w:val="Header"/>
        <w:tabs>
          <w:tab w:val="left" w:pos="4320"/>
        </w:tabs>
        <w:jc w:val="center"/>
        <w:rPr>
          <w:b/>
          <w:szCs w:val="22"/>
        </w:rPr>
      </w:pPr>
      <w:r w:rsidRPr="00816DAE">
        <w:rPr>
          <w:b/>
          <w:szCs w:val="22"/>
        </w:rPr>
        <w:t>ADOPTED</w:t>
      </w:r>
    </w:p>
    <w:p w:rsidR="00816DAE" w:rsidRPr="00816DAE" w:rsidRDefault="00816DAE" w:rsidP="00816DAE">
      <w:pPr>
        <w:suppressAutoHyphens/>
        <w:rPr>
          <w:szCs w:val="22"/>
        </w:rPr>
      </w:pPr>
      <w:r w:rsidRPr="00816DAE">
        <w:rPr>
          <w:b/>
          <w:szCs w:val="22"/>
        </w:rPr>
        <w:tab/>
      </w:r>
      <w:r w:rsidRPr="00816DAE">
        <w:rPr>
          <w:szCs w:val="22"/>
        </w:rPr>
        <w:t>S. 664</w:t>
      </w:r>
      <w:r w:rsidRPr="00816DAE">
        <w:rPr>
          <w:szCs w:val="22"/>
        </w:rPr>
        <w:fldChar w:fldCharType="begin"/>
      </w:r>
      <w:r w:rsidRPr="00816DAE">
        <w:rPr>
          <w:szCs w:val="22"/>
        </w:rPr>
        <w:instrText xml:space="preserve"> XE "S. 664" \b </w:instrText>
      </w:r>
      <w:r w:rsidRPr="00816DAE">
        <w:rPr>
          <w:szCs w:val="22"/>
        </w:rPr>
        <w:fldChar w:fldCharType="end"/>
      </w:r>
      <w:r w:rsidRPr="00816DAE">
        <w:rPr>
          <w:szCs w:val="22"/>
        </w:rPr>
        <w:t xml:space="preserve"> -- Senators Verdin, Martin, Talley, M.B. Matthews, Allen, Turner, Alexander and Davis:  A SENATE RESOLUTION </w:t>
      </w:r>
      <w:r w:rsidRPr="00816DAE">
        <w:rPr>
          <w:color w:val="000000" w:themeColor="text1"/>
          <w:szCs w:val="22"/>
        </w:rPr>
        <w:t>TO RECOGNIZE THE CRITICAL IMPORTANCE OF THE F</w:t>
      </w:r>
      <w:r w:rsidRPr="00816DAE">
        <w:rPr>
          <w:color w:val="000000" w:themeColor="text1"/>
          <w:szCs w:val="22"/>
        </w:rPr>
        <w:noBreakHyphen/>
        <w:t>35 LIGHTNING II AND F</w:t>
      </w:r>
      <w:r w:rsidRPr="00816DAE">
        <w:rPr>
          <w:color w:val="000000" w:themeColor="text1"/>
          <w:szCs w:val="22"/>
        </w:rPr>
        <w:noBreakHyphen/>
        <w:t>16 FIGHTING FALCON TO AMERICA’S SECURITY AND TO SOUTH CAROLINA AND TO CALL FOR FULL FUNDING BY THE UNITED STATES CONGRESS.</w:t>
      </w:r>
    </w:p>
    <w:p w:rsidR="00816DAE" w:rsidRPr="00816DAE" w:rsidRDefault="00816DAE" w:rsidP="00816DAE">
      <w:pPr>
        <w:pStyle w:val="Header"/>
        <w:tabs>
          <w:tab w:val="left" w:pos="4320"/>
        </w:tabs>
        <w:rPr>
          <w:szCs w:val="22"/>
        </w:rPr>
      </w:pPr>
      <w:r w:rsidRPr="00816DAE">
        <w:rPr>
          <w:b/>
          <w:szCs w:val="22"/>
        </w:rPr>
        <w:tab/>
      </w:r>
      <w:r w:rsidRPr="00816DAE">
        <w:rPr>
          <w:szCs w:val="22"/>
        </w:rPr>
        <w:t>The Resolution was adopted, ordered sent to the House.</w:t>
      </w:r>
    </w:p>
    <w:p w:rsidR="00816DAE" w:rsidRPr="00816DAE" w:rsidRDefault="00816DAE" w:rsidP="00816DAE">
      <w:pPr>
        <w:pStyle w:val="Header"/>
        <w:tabs>
          <w:tab w:val="left" w:pos="4320"/>
        </w:tabs>
        <w:rPr>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rPr>
          <w:szCs w:val="22"/>
        </w:rPr>
      </w:pPr>
      <w:r w:rsidRPr="00816DAE">
        <w:rPr>
          <w:b/>
          <w:color w:val="auto"/>
          <w:szCs w:val="22"/>
        </w:rPr>
        <w:tab/>
      </w:r>
      <w:r w:rsidRPr="00816DAE">
        <w:rPr>
          <w:szCs w:val="22"/>
        </w:rPr>
        <w:t>H. 4312</w:t>
      </w:r>
      <w:r w:rsidRPr="00816DAE">
        <w:rPr>
          <w:szCs w:val="22"/>
        </w:rPr>
        <w:fldChar w:fldCharType="begin"/>
      </w:r>
      <w:r w:rsidRPr="00816DAE">
        <w:rPr>
          <w:szCs w:val="22"/>
        </w:rPr>
        <w:instrText xml:space="preserve"> XE "H. 4312" \b </w:instrText>
      </w:r>
      <w:r w:rsidRPr="00816DAE">
        <w:rPr>
          <w:szCs w:val="22"/>
        </w:rPr>
        <w:fldChar w:fldCharType="end"/>
      </w:r>
      <w:r w:rsidRPr="00816DAE">
        <w:rPr>
          <w:szCs w:val="22"/>
        </w:rPr>
        <w:t xml:space="preserve"> -- Reps. G.M. Smith, Rutherford and Murphy:  A CONCURRENT RESOLUTION </w:t>
      </w:r>
      <w:r w:rsidRPr="00816DAE">
        <w:rPr>
          <w:color w:val="000000" w:themeColor="text1"/>
          <w:szCs w:val="22"/>
        </w:rPr>
        <w:t>TO FIX NOON ON WEDNESDAY, MAY 1,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816DAE" w:rsidRPr="00816DAE" w:rsidRDefault="00816DAE" w:rsidP="00816DAE">
      <w:pPr>
        <w:suppressAutoHyphens/>
        <w:rPr>
          <w:szCs w:val="22"/>
        </w:rPr>
      </w:pPr>
    </w:p>
    <w:p w:rsidR="00816DAE" w:rsidRPr="00816DAE" w:rsidRDefault="00816DAE" w:rsidP="00816DAE">
      <w:pPr>
        <w:pStyle w:val="Header"/>
        <w:tabs>
          <w:tab w:val="left" w:pos="4320"/>
        </w:tabs>
        <w:jc w:val="center"/>
        <w:rPr>
          <w:b/>
          <w:color w:val="auto"/>
          <w:szCs w:val="22"/>
        </w:rPr>
      </w:pPr>
      <w:r w:rsidRPr="00816DAE">
        <w:rPr>
          <w:b/>
          <w:color w:val="auto"/>
          <w:szCs w:val="22"/>
        </w:rPr>
        <w:t>Point of Order</w:t>
      </w:r>
    </w:p>
    <w:p w:rsidR="00816DAE" w:rsidRPr="00816DAE" w:rsidRDefault="00816DAE" w:rsidP="00816DAE">
      <w:pPr>
        <w:pStyle w:val="Header"/>
        <w:tabs>
          <w:tab w:val="left" w:pos="4320"/>
        </w:tabs>
        <w:rPr>
          <w:color w:val="auto"/>
          <w:szCs w:val="22"/>
        </w:rPr>
      </w:pPr>
      <w:r w:rsidRPr="00816DAE">
        <w:rPr>
          <w:color w:val="auto"/>
          <w:szCs w:val="22"/>
        </w:rPr>
        <w:tab/>
        <w:t>Senator SCOTT raised a Point of Order under Rule 39 that the Resolution had not been on the desks of the members at least one day prior to second reading.</w:t>
      </w:r>
    </w:p>
    <w:p w:rsidR="00816DAE" w:rsidRPr="00816DAE" w:rsidRDefault="00816DAE" w:rsidP="00816DAE">
      <w:pPr>
        <w:pStyle w:val="Header"/>
        <w:tabs>
          <w:tab w:val="left" w:pos="4320"/>
        </w:tabs>
        <w:rPr>
          <w:color w:val="auto"/>
          <w:szCs w:val="22"/>
        </w:rPr>
      </w:pPr>
      <w:r w:rsidRPr="00816DAE">
        <w:rPr>
          <w:color w:val="auto"/>
          <w:szCs w:val="22"/>
        </w:rPr>
        <w:tab/>
        <w:t xml:space="preserve">The PRESIDENT sustained the Point of Order.    </w:t>
      </w:r>
    </w:p>
    <w:p w:rsidR="00816DAE" w:rsidRPr="00816DAE" w:rsidRDefault="00816DAE" w:rsidP="00816DAE">
      <w:pPr>
        <w:pStyle w:val="Header"/>
        <w:tabs>
          <w:tab w:val="left" w:pos="4320"/>
        </w:tabs>
        <w:rPr>
          <w:color w:val="auto"/>
          <w:szCs w:val="22"/>
        </w:rPr>
      </w:pPr>
    </w:p>
    <w:p w:rsidR="00816DAE" w:rsidRPr="00816DAE" w:rsidRDefault="00816DAE" w:rsidP="00816DAE">
      <w:pPr>
        <w:pStyle w:val="Header"/>
        <w:tabs>
          <w:tab w:val="left" w:pos="4320"/>
        </w:tabs>
        <w:rPr>
          <w:szCs w:val="22"/>
        </w:rPr>
      </w:pPr>
      <w:r w:rsidRPr="00816DAE">
        <w:rPr>
          <w:b/>
          <w:szCs w:val="22"/>
        </w:rPr>
        <w:t>THE CALL OF THE UNCONTESTED CALENDAR HAVING BEEN COMPLETED, THE SENATE PROCEEDED TO THE MOTION PERIOD.</w:t>
      </w:r>
    </w:p>
    <w:p w:rsidR="00816DAE" w:rsidRDefault="00816DAE" w:rsidP="00816DAE">
      <w:pPr>
        <w:pStyle w:val="Header"/>
        <w:tabs>
          <w:tab w:val="left" w:pos="4320"/>
        </w:tabs>
        <w:rPr>
          <w:szCs w:val="22"/>
        </w:rPr>
      </w:pPr>
    </w:p>
    <w:p w:rsidR="00125CAE" w:rsidRDefault="00125CAE" w:rsidP="00816DAE">
      <w:pPr>
        <w:pStyle w:val="Header"/>
        <w:tabs>
          <w:tab w:val="left" w:pos="4320"/>
        </w:tabs>
        <w:rPr>
          <w:szCs w:val="22"/>
        </w:rPr>
      </w:pPr>
    </w:p>
    <w:p w:rsidR="00125CAE" w:rsidRPr="00816DAE" w:rsidRDefault="00125CAE" w:rsidP="00816DAE">
      <w:pPr>
        <w:pStyle w:val="Header"/>
        <w:tabs>
          <w:tab w:val="left" w:pos="4320"/>
        </w:tabs>
        <w:rPr>
          <w:szCs w:val="22"/>
        </w:rPr>
      </w:pPr>
    </w:p>
    <w:p w:rsidR="00816DAE" w:rsidRPr="00816DAE" w:rsidRDefault="00816DAE" w:rsidP="00816DAE">
      <w:pPr>
        <w:pStyle w:val="Header"/>
        <w:tabs>
          <w:tab w:val="left" w:pos="4320"/>
        </w:tabs>
        <w:jc w:val="center"/>
        <w:rPr>
          <w:szCs w:val="22"/>
        </w:rPr>
      </w:pPr>
      <w:r w:rsidRPr="00816DAE">
        <w:rPr>
          <w:b/>
          <w:szCs w:val="22"/>
        </w:rPr>
        <w:t>MOTION ADOPTED</w:t>
      </w:r>
    </w:p>
    <w:p w:rsidR="00816DAE" w:rsidRPr="00816DAE" w:rsidRDefault="00816DAE" w:rsidP="00816DAE">
      <w:pPr>
        <w:pStyle w:val="Header"/>
        <w:tabs>
          <w:tab w:val="left" w:pos="4320"/>
        </w:tabs>
        <w:rPr>
          <w:szCs w:val="22"/>
        </w:rPr>
      </w:pPr>
      <w:r w:rsidRPr="00816DAE">
        <w:rPr>
          <w:szCs w:val="22"/>
        </w:rPr>
        <w:tab/>
        <w:t xml:space="preserve">Senator MASSEY moved to dispense with the balance of the motion period. </w:t>
      </w:r>
    </w:p>
    <w:p w:rsidR="00816DAE" w:rsidRPr="00816DAE" w:rsidRDefault="00816DAE" w:rsidP="00816DAE">
      <w:pPr>
        <w:rPr>
          <w:snapToGrid w:val="0"/>
          <w:color w:val="auto"/>
          <w:szCs w:val="22"/>
        </w:rPr>
      </w:pPr>
      <w:r w:rsidRPr="00816DAE">
        <w:rPr>
          <w:szCs w:val="22"/>
        </w:rPr>
        <w:tab/>
      </w:r>
      <w:r w:rsidRPr="00816DAE">
        <w:rPr>
          <w:snapToGrid w:val="0"/>
          <w:color w:val="auto"/>
          <w:szCs w:val="22"/>
        </w:rPr>
        <w:t xml:space="preserve">Senator SCOTT moved to table the motion to dispense with the balance of the motion period. </w:t>
      </w:r>
    </w:p>
    <w:p w:rsidR="00816DAE" w:rsidRPr="00816DAE" w:rsidRDefault="00816DAE" w:rsidP="00816DAE">
      <w:pPr>
        <w:rPr>
          <w:snapToGrid w:val="0"/>
          <w:color w:val="auto"/>
          <w:szCs w:val="22"/>
        </w:rPr>
      </w:pPr>
      <w:r w:rsidRPr="00816DAE">
        <w:rPr>
          <w:snapToGrid w:val="0"/>
          <w:color w:val="auto"/>
          <w:szCs w:val="22"/>
        </w:rPr>
        <w:tab/>
      </w:r>
      <w:r w:rsidRPr="00816DAE">
        <w:rPr>
          <w:snapToGrid w:val="0"/>
          <w:color w:val="auto"/>
          <w:szCs w:val="22"/>
        </w:rPr>
        <w:tab/>
        <w:t xml:space="preserve">The motion failed. </w:t>
      </w:r>
    </w:p>
    <w:p w:rsidR="00816DAE" w:rsidRPr="00816DAE" w:rsidRDefault="00816DAE" w:rsidP="00816DAE">
      <w:pPr>
        <w:rPr>
          <w:snapToGrid w:val="0"/>
          <w:szCs w:val="22"/>
        </w:rPr>
      </w:pPr>
    </w:p>
    <w:p w:rsidR="00816DAE" w:rsidRPr="00816DAE" w:rsidRDefault="00816DAE" w:rsidP="00816DAE">
      <w:pPr>
        <w:rPr>
          <w:szCs w:val="22"/>
        </w:rPr>
      </w:pPr>
      <w:r w:rsidRPr="00816DAE">
        <w:rPr>
          <w:snapToGrid w:val="0"/>
          <w:color w:val="auto"/>
          <w:szCs w:val="22"/>
        </w:rPr>
        <w:tab/>
      </w:r>
      <w:r w:rsidRPr="00816DAE">
        <w:rPr>
          <w:szCs w:val="22"/>
        </w:rPr>
        <w:t>At 11:50 A.M., on motion of Senator MASSEY, the Senate agreed to dispense with the balance of the Motion Period.</w:t>
      </w:r>
    </w:p>
    <w:p w:rsidR="00816DAE" w:rsidRPr="00816DAE" w:rsidRDefault="00816DAE" w:rsidP="00816DAE">
      <w:pPr>
        <w:pStyle w:val="Header"/>
        <w:tabs>
          <w:tab w:val="left" w:pos="4320"/>
        </w:tabs>
        <w:rPr>
          <w:szCs w:val="22"/>
        </w:rPr>
      </w:pPr>
    </w:p>
    <w:p w:rsidR="00816DAE" w:rsidRPr="00816DAE" w:rsidRDefault="00816DAE" w:rsidP="00816DAE">
      <w:pPr>
        <w:pStyle w:val="Header"/>
        <w:jc w:val="center"/>
        <w:rPr>
          <w:b/>
          <w:szCs w:val="22"/>
        </w:rPr>
      </w:pPr>
      <w:r w:rsidRPr="00816DAE">
        <w:rPr>
          <w:b/>
          <w:szCs w:val="22"/>
        </w:rPr>
        <w:t>Motion Adopted</w:t>
      </w:r>
    </w:p>
    <w:p w:rsidR="00816DAE" w:rsidRPr="00816DAE" w:rsidRDefault="00816DAE" w:rsidP="00816DAE">
      <w:pPr>
        <w:pStyle w:val="Header"/>
        <w:tabs>
          <w:tab w:val="left" w:pos="4320"/>
        </w:tabs>
        <w:rPr>
          <w:szCs w:val="22"/>
        </w:rPr>
      </w:pPr>
      <w:r w:rsidRPr="00816DAE">
        <w:rPr>
          <w:szCs w:val="22"/>
        </w:rPr>
        <w:tab/>
        <w:t>On motion of Senator MASSEY, the Senate agreed to stand adjourned.</w:t>
      </w:r>
    </w:p>
    <w:p w:rsidR="00816DAE" w:rsidRPr="00816DAE" w:rsidRDefault="00816DAE" w:rsidP="00816DAE">
      <w:pPr>
        <w:pStyle w:val="Header"/>
        <w:tabs>
          <w:tab w:val="left" w:pos="4320"/>
        </w:tabs>
        <w:rPr>
          <w:szCs w:val="22"/>
        </w:rPr>
      </w:pPr>
    </w:p>
    <w:p w:rsidR="00816DAE" w:rsidRPr="00816DAE" w:rsidRDefault="00816DAE" w:rsidP="00816DAE">
      <w:pPr>
        <w:pStyle w:val="Header"/>
        <w:keepLines/>
        <w:tabs>
          <w:tab w:val="left" w:pos="4320"/>
        </w:tabs>
        <w:jc w:val="center"/>
        <w:rPr>
          <w:szCs w:val="22"/>
        </w:rPr>
      </w:pPr>
      <w:r w:rsidRPr="00816DAE">
        <w:rPr>
          <w:b/>
          <w:szCs w:val="22"/>
        </w:rPr>
        <w:t>ADJOURNMENT</w:t>
      </w:r>
    </w:p>
    <w:p w:rsidR="00816DAE" w:rsidRPr="00816DAE" w:rsidRDefault="00816DAE" w:rsidP="00816DAE">
      <w:pPr>
        <w:pStyle w:val="Header"/>
        <w:keepLines/>
        <w:tabs>
          <w:tab w:val="left" w:pos="4320"/>
        </w:tabs>
        <w:rPr>
          <w:szCs w:val="22"/>
        </w:rPr>
      </w:pPr>
      <w:r w:rsidRPr="00816DAE">
        <w:rPr>
          <w:szCs w:val="22"/>
        </w:rPr>
        <w:tab/>
        <w:t>At 11:51 A.M., on motion of Senator MASSEY, the Senate adjourned to meet tomorrow at 11:00 A.M. under the provisions of Rule 1 for the purpose of taking up local matters and uncontested matters which have previously received unanimous consent to be taken up</w:t>
      </w:r>
      <w:r w:rsidR="00BC177A">
        <w:rPr>
          <w:szCs w:val="22"/>
        </w:rPr>
        <w:t>.</w:t>
      </w:r>
    </w:p>
    <w:p w:rsidR="00816DAE" w:rsidRPr="00816DAE" w:rsidRDefault="00816DAE" w:rsidP="00816DAE">
      <w:pPr>
        <w:pStyle w:val="Header"/>
        <w:keepLines/>
        <w:tabs>
          <w:tab w:val="left" w:pos="4320"/>
        </w:tabs>
        <w:rPr>
          <w:szCs w:val="22"/>
        </w:rPr>
      </w:pPr>
    </w:p>
    <w:p w:rsidR="00816DAE" w:rsidRPr="00816DAE" w:rsidRDefault="00816DAE" w:rsidP="00816DAE">
      <w:pPr>
        <w:pStyle w:val="Header"/>
        <w:keepLines/>
        <w:tabs>
          <w:tab w:val="left" w:pos="4320"/>
        </w:tabs>
        <w:jc w:val="center"/>
        <w:rPr>
          <w:szCs w:val="22"/>
        </w:rPr>
      </w:pPr>
      <w:r w:rsidRPr="00816DAE">
        <w:rPr>
          <w:szCs w:val="22"/>
        </w:rPr>
        <w:t>* * *</w:t>
      </w:r>
    </w:p>
    <w:sectPr w:rsidR="00816DAE" w:rsidRPr="00816DAE" w:rsidSect="00FC34C9">
      <w:headerReference w:type="default" r:id="rId7"/>
      <w:footerReference w:type="default" r:id="rId8"/>
      <w:footerReference w:type="first" r:id="rId9"/>
      <w:type w:val="continuous"/>
      <w:pgSz w:w="12240" w:h="15840"/>
      <w:pgMar w:top="1008" w:right="4666" w:bottom="3499" w:left="1238" w:header="1008" w:footer="3499" w:gutter="0"/>
      <w:pgNumType w:start="192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8E" w:rsidRDefault="00271B8E">
      <w:r>
        <w:separator/>
      </w:r>
    </w:p>
  </w:endnote>
  <w:endnote w:type="continuationSeparator" w:id="0">
    <w:p w:rsidR="00271B8E" w:rsidRDefault="002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8E" w:rsidRDefault="00271B8E" w:rsidP="00E90EB4">
    <w:pPr>
      <w:pStyle w:val="Footer"/>
      <w:spacing w:before="120"/>
      <w:jc w:val="center"/>
    </w:pPr>
    <w:r>
      <w:fldChar w:fldCharType="begin"/>
    </w:r>
    <w:r>
      <w:instrText xml:space="preserve"> PAGE   \* MERGEFORMAT </w:instrText>
    </w:r>
    <w:r>
      <w:fldChar w:fldCharType="separate"/>
    </w:r>
    <w:r w:rsidR="00BE7B5B">
      <w:rPr>
        <w:noProof/>
      </w:rPr>
      <w:t>1921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8E" w:rsidRDefault="00271B8E" w:rsidP="00E90EB4">
    <w:pPr>
      <w:pStyle w:val="Footer"/>
      <w:spacing w:before="120"/>
      <w:jc w:val="center"/>
    </w:pPr>
    <w:r>
      <w:fldChar w:fldCharType="begin"/>
    </w:r>
    <w:r>
      <w:instrText xml:space="preserve"> PAGE   \* MERGEFORMAT </w:instrText>
    </w:r>
    <w:r>
      <w:fldChar w:fldCharType="separate"/>
    </w:r>
    <w:r w:rsidR="00BE7B5B">
      <w:rPr>
        <w:noProof/>
      </w:rPr>
      <w:t>1920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8E" w:rsidRDefault="00271B8E">
      <w:r>
        <w:separator/>
      </w:r>
    </w:p>
  </w:footnote>
  <w:footnote w:type="continuationSeparator" w:id="0">
    <w:p w:rsidR="00271B8E" w:rsidRDefault="0027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8E" w:rsidRPr="00BB21DE" w:rsidRDefault="00271B8E">
    <w:pPr>
      <w:pStyle w:val="Header"/>
      <w:spacing w:after="120"/>
      <w:jc w:val="center"/>
      <w:rPr>
        <w:b/>
      </w:rPr>
    </w:pPr>
    <w:r>
      <w:rPr>
        <w:b/>
      </w:rPr>
      <w:t>THURSDAY, MARCH 28,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A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5CAE"/>
    <w:rsid w:val="00136078"/>
    <w:rsid w:val="00145CA5"/>
    <w:rsid w:val="001462F5"/>
    <w:rsid w:val="00147E70"/>
    <w:rsid w:val="001507B6"/>
    <w:rsid w:val="001541ED"/>
    <w:rsid w:val="00162528"/>
    <w:rsid w:val="0017112B"/>
    <w:rsid w:val="00181C55"/>
    <w:rsid w:val="00183ECB"/>
    <w:rsid w:val="00186B52"/>
    <w:rsid w:val="001920F3"/>
    <w:rsid w:val="001A5E0B"/>
    <w:rsid w:val="001A7B08"/>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1B8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05910"/>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0C4D"/>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6DAE"/>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33AA"/>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15386"/>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AF5884"/>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C177A"/>
    <w:rsid w:val="00BE2F0F"/>
    <w:rsid w:val="00BE7B5B"/>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7D4B"/>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205F"/>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34C9"/>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5AA7444-4839-42C1-B374-0B80A033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rmalWeb">
    <w:name w:val="Normal (Web)"/>
    <w:basedOn w:val="Normal"/>
    <w:uiPriority w:val="99"/>
    <w:semiHidden/>
    <w:unhideWhenUsed/>
    <w:rsid w:val="00816D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Calibri"/>
      <w:color w:val="auto"/>
      <w:sz w:val="24"/>
      <w:szCs w:val="24"/>
    </w:rPr>
  </w:style>
  <w:style w:type="paragraph" w:styleId="Index1">
    <w:name w:val="index 1"/>
    <w:basedOn w:val="Normal"/>
    <w:next w:val="Normal"/>
    <w:autoRedefine/>
    <w:uiPriority w:val="99"/>
    <w:semiHidden/>
    <w:unhideWhenUsed/>
    <w:rsid w:val="00816D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347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3928-DFF6-43D2-8D68-884EDED2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253</TotalTime>
  <Pages>3</Pages>
  <Words>6938</Words>
  <Characters>36467</Characters>
  <Application>Microsoft Office Word</Application>
  <DocSecurity>0</DocSecurity>
  <Lines>1043</Lines>
  <Paragraphs>279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3/28/2019 - South Carolina Legislature Online</dc:title>
  <dc:creator>Michele Neal</dc:creator>
  <cp:lastModifiedBy>Derrick Williamson</cp:lastModifiedBy>
  <cp:revision>10</cp:revision>
  <cp:lastPrinted>2019-08-22T17:06:00Z</cp:lastPrinted>
  <dcterms:created xsi:type="dcterms:W3CDTF">2019-06-13T20:40:00Z</dcterms:created>
  <dcterms:modified xsi:type="dcterms:W3CDTF">2019-11-13T17:55:00Z</dcterms:modified>
</cp:coreProperties>
</file>