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6E" w:rsidRPr="00F8026E" w:rsidRDefault="00F8026E" w:rsidP="00F8026E">
      <w:pPr>
        <w:jc w:val="center"/>
        <w:rPr>
          <w:b/>
          <w:color w:val="auto"/>
          <w:szCs w:val="22"/>
        </w:rPr>
      </w:pPr>
      <w:bookmarkStart w:id="0" w:name="_GoBack"/>
      <w:bookmarkEnd w:id="0"/>
      <w:r w:rsidRPr="00F8026E">
        <w:rPr>
          <w:b/>
          <w:color w:val="auto"/>
          <w:szCs w:val="22"/>
        </w:rPr>
        <w:t>Friday, April 12, 2019</w:t>
      </w:r>
    </w:p>
    <w:p w:rsidR="00F8026E" w:rsidRPr="00F8026E" w:rsidRDefault="00F8026E" w:rsidP="00F8026E">
      <w:pPr>
        <w:jc w:val="center"/>
        <w:rPr>
          <w:b/>
          <w:color w:val="auto"/>
          <w:szCs w:val="22"/>
        </w:rPr>
      </w:pPr>
      <w:r w:rsidRPr="00F8026E">
        <w:rPr>
          <w:b/>
          <w:color w:val="auto"/>
          <w:szCs w:val="22"/>
        </w:rPr>
        <w:t>(Local Session)</w:t>
      </w:r>
    </w:p>
    <w:p w:rsidR="00F8026E" w:rsidRPr="00F8026E" w:rsidRDefault="00F8026E" w:rsidP="00F8026E">
      <w:pPr>
        <w:rPr>
          <w:color w:val="auto"/>
          <w:szCs w:val="22"/>
        </w:rPr>
      </w:pPr>
    </w:p>
    <w:p w:rsidR="00F8026E" w:rsidRPr="00F8026E" w:rsidRDefault="00F8026E" w:rsidP="00F8026E">
      <w:pPr>
        <w:rPr>
          <w:strike/>
          <w:color w:val="auto"/>
          <w:szCs w:val="22"/>
        </w:rPr>
      </w:pPr>
      <w:r w:rsidRPr="00F8026E">
        <w:rPr>
          <w:strike/>
          <w:color w:val="auto"/>
          <w:szCs w:val="22"/>
        </w:rPr>
        <w:t>Indicates Matter Stricken</w:t>
      </w:r>
    </w:p>
    <w:p w:rsidR="00F8026E" w:rsidRPr="00F8026E" w:rsidRDefault="00F8026E" w:rsidP="00F8026E">
      <w:pPr>
        <w:rPr>
          <w:color w:val="auto"/>
          <w:szCs w:val="22"/>
          <w:u w:val="single"/>
        </w:rPr>
      </w:pPr>
      <w:r w:rsidRPr="00F8026E">
        <w:rPr>
          <w:color w:val="auto"/>
          <w:szCs w:val="22"/>
          <w:u w:val="single"/>
        </w:rPr>
        <w:t>Indicates New Matter</w:t>
      </w:r>
    </w:p>
    <w:p w:rsidR="00F8026E" w:rsidRPr="00F8026E" w:rsidRDefault="00F8026E" w:rsidP="00F8026E">
      <w:pPr>
        <w:rPr>
          <w:color w:val="auto"/>
          <w:szCs w:val="22"/>
        </w:rPr>
      </w:pPr>
    </w:p>
    <w:p w:rsidR="00F8026E" w:rsidRPr="00F8026E" w:rsidRDefault="00F8026E" w:rsidP="00F8026E">
      <w:pPr>
        <w:rPr>
          <w:color w:val="auto"/>
          <w:szCs w:val="22"/>
        </w:rPr>
      </w:pPr>
      <w:r w:rsidRPr="00F8026E">
        <w:rPr>
          <w:color w:val="auto"/>
          <w:szCs w:val="22"/>
        </w:rPr>
        <w:tab/>
        <w:t>The Senate assembled at 11:00 A.M., the hour to which it stood adjourned, and was called to order by the ACTING PRESIDENT, Senator CROMER.</w:t>
      </w:r>
    </w:p>
    <w:p w:rsidR="00F8026E" w:rsidRPr="00F8026E" w:rsidRDefault="00F8026E" w:rsidP="00F8026E">
      <w:pPr>
        <w:rPr>
          <w:color w:val="auto"/>
          <w:szCs w:val="22"/>
        </w:rPr>
      </w:pPr>
    </w:p>
    <w:p w:rsidR="00F8026E" w:rsidRPr="00F8026E" w:rsidRDefault="00F8026E" w:rsidP="00F8026E">
      <w:pPr>
        <w:jc w:val="center"/>
        <w:rPr>
          <w:color w:val="auto"/>
          <w:szCs w:val="22"/>
        </w:rPr>
      </w:pPr>
      <w:r w:rsidRPr="00F8026E">
        <w:rPr>
          <w:b/>
          <w:color w:val="auto"/>
          <w:szCs w:val="22"/>
        </w:rPr>
        <w:t>ORDERED ENROLLED FOR RATIFICATION</w:t>
      </w:r>
    </w:p>
    <w:p w:rsidR="00F8026E" w:rsidRPr="00F8026E" w:rsidRDefault="00F8026E" w:rsidP="00F8026E">
      <w:pPr>
        <w:rPr>
          <w:color w:val="auto"/>
          <w:szCs w:val="22"/>
        </w:rPr>
      </w:pPr>
      <w:r w:rsidRPr="00F8026E">
        <w:rPr>
          <w:color w:val="auto"/>
          <w:szCs w:val="22"/>
        </w:rPr>
        <w:tab/>
        <w:t>The following Bill was read the third time and having received three readings in both Houses, it was ordered that the title be changed to that of an Act and enrolled for Ratification:</w:t>
      </w:r>
    </w:p>
    <w:p w:rsidR="00F8026E" w:rsidRPr="00F8026E" w:rsidRDefault="00F8026E" w:rsidP="00F8026E">
      <w:pPr>
        <w:suppressAutoHyphens/>
        <w:rPr>
          <w:color w:val="auto"/>
          <w:szCs w:val="22"/>
        </w:rPr>
      </w:pPr>
      <w:r w:rsidRPr="00F8026E">
        <w:rPr>
          <w:color w:val="auto"/>
          <w:szCs w:val="22"/>
        </w:rPr>
        <w:tab/>
        <w:t>H. 3819</w:t>
      </w:r>
      <w:r w:rsidRPr="00F8026E">
        <w:rPr>
          <w:color w:val="auto"/>
          <w:szCs w:val="22"/>
        </w:rPr>
        <w:fldChar w:fldCharType="begin"/>
      </w:r>
      <w:r w:rsidRPr="00F8026E">
        <w:rPr>
          <w:color w:val="auto"/>
          <w:szCs w:val="22"/>
        </w:rPr>
        <w:instrText xml:space="preserve"> XE "H. 3819" \b </w:instrText>
      </w:r>
      <w:r w:rsidRPr="00F8026E">
        <w:rPr>
          <w:color w:val="auto"/>
          <w:szCs w:val="22"/>
        </w:rPr>
        <w:fldChar w:fldCharType="end"/>
      </w:r>
      <w:r w:rsidRPr="00F8026E">
        <w:rPr>
          <w:color w:val="auto"/>
          <w:szCs w:val="22"/>
        </w:rPr>
        <w:t xml:space="preserve"> -- Reps. Gagnon and West:  A BILL </w:t>
      </w:r>
      <w:r w:rsidRPr="00F8026E">
        <w:rPr>
          <w:color w:val="000000" w:themeColor="text1"/>
          <w:szCs w:val="22"/>
        </w:rPr>
        <w:t>TO AMEND ACT 755 OF 1988, RELATING TO ABBEVILLE COUNTY SCHOOL DISTRICT NO. 60, SO AS TO PROVIDE THAT THE SCHOOL DISTRICT BOARD OF TRUSTEES SHALL HAVE TOTAL FISCAL AUTONOMY.</w:t>
      </w:r>
    </w:p>
    <w:p w:rsidR="00F8026E" w:rsidRPr="00F8026E" w:rsidRDefault="00F8026E" w:rsidP="00F8026E">
      <w:pPr>
        <w:rPr>
          <w:color w:val="auto"/>
          <w:szCs w:val="22"/>
        </w:rPr>
      </w:pPr>
    </w:p>
    <w:p w:rsidR="00F8026E" w:rsidRPr="00F8026E" w:rsidRDefault="00F8026E" w:rsidP="00F8026E">
      <w:pPr>
        <w:jc w:val="center"/>
        <w:rPr>
          <w:color w:val="auto"/>
          <w:szCs w:val="22"/>
        </w:rPr>
      </w:pPr>
      <w:r w:rsidRPr="00F8026E">
        <w:rPr>
          <w:b/>
          <w:color w:val="auto"/>
          <w:szCs w:val="22"/>
        </w:rPr>
        <w:t>ADJOURNMENT</w:t>
      </w:r>
    </w:p>
    <w:p w:rsidR="00F8026E" w:rsidRPr="00F8026E" w:rsidRDefault="00F8026E" w:rsidP="00F8026E">
      <w:pPr>
        <w:rPr>
          <w:color w:val="auto"/>
          <w:szCs w:val="22"/>
        </w:rPr>
      </w:pPr>
      <w:r w:rsidRPr="00F8026E">
        <w:rPr>
          <w:color w:val="auto"/>
          <w:szCs w:val="22"/>
        </w:rPr>
        <w:tab/>
        <w:t>At 11:04 A.M., on motion of Senator McLEOD, the Senate adjourned to meet next Tuesday, April 16, 2019, at 11:00 A.M., under the provisions of Rule 1B</w:t>
      </w:r>
      <w:r w:rsidR="00A8061B">
        <w:rPr>
          <w:color w:val="auto"/>
          <w:szCs w:val="22"/>
        </w:rPr>
        <w:t>.</w:t>
      </w:r>
    </w:p>
    <w:p w:rsidR="00F8026E" w:rsidRPr="00F8026E" w:rsidRDefault="00F8026E" w:rsidP="00F8026E">
      <w:pPr>
        <w:rPr>
          <w:color w:val="auto"/>
          <w:szCs w:val="22"/>
        </w:rPr>
      </w:pPr>
    </w:p>
    <w:p w:rsidR="00F8026E" w:rsidRPr="00F8026E" w:rsidRDefault="00F8026E" w:rsidP="00F8026E">
      <w:pPr>
        <w:jc w:val="center"/>
        <w:rPr>
          <w:color w:val="auto"/>
          <w:szCs w:val="22"/>
        </w:rPr>
      </w:pPr>
      <w:r w:rsidRPr="00F8026E">
        <w:rPr>
          <w:color w:val="auto"/>
          <w:szCs w:val="22"/>
        </w:rPr>
        <w:t>* * *</w:t>
      </w:r>
    </w:p>
    <w:sectPr w:rsidR="00F8026E" w:rsidRPr="00F8026E" w:rsidSect="00F03071">
      <w:headerReference w:type="default" r:id="rId7"/>
      <w:footerReference w:type="default" r:id="rId8"/>
      <w:footerReference w:type="first" r:id="rId9"/>
      <w:type w:val="continuous"/>
      <w:pgSz w:w="12240" w:h="15840"/>
      <w:pgMar w:top="1008" w:right="4666" w:bottom="3499" w:left="1238" w:header="1008" w:footer="3499" w:gutter="0"/>
      <w:pgNumType w:start="22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26E" w:rsidRDefault="00F8026E">
      <w:r>
        <w:separator/>
      </w:r>
    </w:p>
  </w:endnote>
  <w:endnote w:type="continuationSeparator" w:id="0">
    <w:p w:rsidR="00F8026E" w:rsidRDefault="00F8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A77657">
      <w:rPr>
        <w:noProof/>
      </w:rPr>
      <w:t>2241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F8026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26E" w:rsidRDefault="00F8026E">
      <w:r>
        <w:separator/>
      </w:r>
    </w:p>
  </w:footnote>
  <w:footnote w:type="continuationSeparator" w:id="0">
    <w:p w:rsidR="00F8026E" w:rsidRDefault="00F80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6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77657"/>
    <w:rsid w:val="00A8061B"/>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3071"/>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026E"/>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9C84B4E-3C17-43E7-8509-E85E75C4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238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9BB8C-0F0B-47CF-8350-700BF64A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3</TotalTime>
  <Pages>1</Pages>
  <Words>143</Words>
  <Characters>683</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4/12/2019 - South Carolina Legislature Online</dc:title>
  <dc:creator>Michele Neal</dc:creator>
  <cp:lastModifiedBy>Derrick Williamson</cp:lastModifiedBy>
  <cp:revision>4</cp:revision>
  <cp:lastPrinted>2001-08-15T14:41:00Z</cp:lastPrinted>
  <dcterms:created xsi:type="dcterms:W3CDTF">2019-06-17T20:05:00Z</dcterms:created>
  <dcterms:modified xsi:type="dcterms:W3CDTF">2019-11-13T17:55:00Z</dcterms:modified>
</cp:coreProperties>
</file>