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EB5668">
        <w:rPr>
          <w:b/>
          <w:sz w:val="26"/>
          <w:szCs w:val="26"/>
        </w:rPr>
        <w:tab/>
      </w:r>
      <w:r w:rsidR="00EB5668">
        <w:rPr>
          <w:b/>
          <w:sz w:val="26"/>
          <w:szCs w:val="26"/>
        </w:rPr>
        <w:tab/>
      </w:r>
      <w:r w:rsidR="00EB5668">
        <w:rPr>
          <w:b/>
          <w:sz w:val="26"/>
          <w:szCs w:val="26"/>
        </w:rPr>
        <w:tab/>
      </w:r>
      <w:r w:rsidR="00EB5668">
        <w:rPr>
          <w:b/>
          <w:sz w:val="26"/>
          <w:szCs w:val="26"/>
        </w:rPr>
        <w:tab/>
      </w:r>
      <w:r w:rsidR="00EB5668">
        <w:rPr>
          <w:b/>
          <w:sz w:val="26"/>
          <w:szCs w:val="26"/>
        </w:rPr>
        <w:tab/>
      </w:r>
      <w:r w:rsidR="00EB5668">
        <w:rPr>
          <w:b/>
          <w:sz w:val="26"/>
          <w:szCs w:val="26"/>
        </w:rPr>
        <w:tab/>
      </w:r>
      <w:r w:rsidR="00EB5668">
        <w:rPr>
          <w:b/>
          <w:sz w:val="26"/>
          <w:szCs w:val="26"/>
        </w:rPr>
        <w:tab/>
      </w:r>
      <w:r w:rsidR="00EB5668">
        <w:rPr>
          <w:b/>
          <w:sz w:val="26"/>
          <w:szCs w:val="26"/>
        </w:rPr>
        <w:tab/>
      </w:r>
      <w:r w:rsidR="00EB5668">
        <w:rPr>
          <w:b/>
          <w:sz w:val="26"/>
          <w:szCs w:val="26"/>
        </w:rPr>
        <w:tab/>
      </w:r>
      <w:r w:rsidR="00EB5668">
        <w:rPr>
          <w:b/>
          <w:sz w:val="26"/>
          <w:szCs w:val="26"/>
        </w:rPr>
        <w:tab/>
      </w:r>
      <w:r w:rsidR="00EB5668">
        <w:rPr>
          <w:b/>
          <w:sz w:val="26"/>
          <w:szCs w:val="26"/>
        </w:rPr>
        <w:tab/>
      </w:r>
      <w:r w:rsidR="00EB5668">
        <w:rPr>
          <w:b/>
          <w:sz w:val="26"/>
          <w:szCs w:val="26"/>
        </w:rPr>
        <w:tab/>
      </w:r>
      <w:r w:rsidR="00EB5668">
        <w:rPr>
          <w:b/>
          <w:sz w:val="26"/>
          <w:szCs w:val="26"/>
        </w:rPr>
        <w:tab/>
      </w:r>
      <w:r w:rsidR="00EB5668">
        <w:rPr>
          <w:b/>
          <w:sz w:val="26"/>
          <w:szCs w:val="26"/>
        </w:rPr>
        <w:tab/>
      </w:r>
      <w:r w:rsidR="00EB5668">
        <w:rPr>
          <w:b/>
          <w:sz w:val="26"/>
          <w:szCs w:val="26"/>
        </w:rPr>
        <w:tab/>
      </w:r>
      <w:r w:rsidR="00EB5668">
        <w:rPr>
          <w:b/>
          <w:sz w:val="26"/>
          <w:szCs w:val="26"/>
        </w:rPr>
        <w:tab/>
      </w:r>
      <w:r w:rsidR="00EB5668">
        <w:rPr>
          <w:b/>
          <w:sz w:val="26"/>
          <w:szCs w:val="26"/>
        </w:rPr>
        <w:tab/>
      </w:r>
      <w:r w:rsidR="00EB5668">
        <w:rPr>
          <w:b/>
          <w:sz w:val="26"/>
          <w:szCs w:val="26"/>
        </w:rPr>
        <w:tab/>
      </w:r>
      <w:r w:rsidR="00EB5668">
        <w:rPr>
          <w:b/>
          <w:sz w:val="26"/>
          <w:szCs w:val="26"/>
        </w:rPr>
        <w:tab/>
      </w:r>
      <w:r w:rsidR="00EB5668">
        <w:rPr>
          <w:b/>
          <w:sz w:val="26"/>
          <w:szCs w:val="26"/>
        </w:rPr>
        <w:tab/>
      </w:r>
      <w:r w:rsidR="00EB5668">
        <w:rPr>
          <w:b/>
          <w:sz w:val="26"/>
          <w:szCs w:val="26"/>
        </w:rPr>
        <w:tab/>
      </w:r>
      <w:r w:rsidR="00EB5668">
        <w:rPr>
          <w:b/>
          <w:sz w:val="26"/>
          <w:szCs w:val="26"/>
        </w:rPr>
        <w:tab/>
      </w:r>
      <w:r w:rsidR="00EB5668">
        <w:rPr>
          <w:b/>
          <w:sz w:val="26"/>
          <w:szCs w:val="26"/>
        </w:rPr>
        <w:tab/>
      </w:r>
      <w:r w:rsidR="00EB5668">
        <w:rPr>
          <w:b/>
          <w:sz w:val="26"/>
          <w:szCs w:val="26"/>
        </w:rPr>
        <w:tab/>
        <w:t>NO. 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85pt;height:168.25pt" o:ole="" fillcolor="window">
            <v:imagedata r:id="rId7" o:title="" gain="2147483647f" blacklevel="15728f"/>
          </v:shape>
          <o:OLEObject Type="Embed" ProgID="Word.Picture.8" ShapeID="_x0000_i1025" DrawAspect="Content" ObjectID="_1608632513"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EB5668" w:rsidP="00854A6C">
      <w:pPr>
        <w:jc w:val="center"/>
        <w:rPr>
          <w:b/>
        </w:rPr>
      </w:pPr>
      <w:r>
        <w:rPr>
          <w:b/>
        </w:rPr>
        <w:t>THURS</w:t>
      </w:r>
      <w:r w:rsidR="00566E22">
        <w:rPr>
          <w:b/>
        </w:rPr>
        <w:t xml:space="preserve">DAY, </w:t>
      </w:r>
      <w:r>
        <w:rPr>
          <w:b/>
        </w:rPr>
        <w:t>JANUARY 10</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EB5668">
      <w:pPr>
        <w:jc w:val="center"/>
        <w:rPr>
          <w:b/>
        </w:rPr>
      </w:pPr>
      <w:r>
        <w:rPr>
          <w:b/>
        </w:rPr>
        <w:lastRenderedPageBreak/>
        <w:t>Thursday, January 10</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EB5668">
        <w:t>1</w:t>
      </w:r>
      <w:r w:rsidR="009B46FD">
        <w:t xml:space="preserve">:00 </w:t>
      </w:r>
      <w:r w:rsidR="00EB5668">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F0216" w:rsidRPr="00EF0216" w:rsidRDefault="00EF0216" w:rsidP="00EF0216">
      <w:pPr>
        <w:rPr>
          <w:szCs w:val="22"/>
        </w:rPr>
      </w:pPr>
      <w:r w:rsidRPr="00EF0216">
        <w:rPr>
          <w:szCs w:val="22"/>
        </w:rPr>
        <w:t>Matthew 18:20</w:t>
      </w:r>
    </w:p>
    <w:p w:rsidR="00EF0216" w:rsidRPr="00EF0216" w:rsidRDefault="005B4682" w:rsidP="00EF0216">
      <w:pPr>
        <w:rPr>
          <w:szCs w:val="22"/>
        </w:rPr>
      </w:pPr>
      <w:r>
        <w:rPr>
          <w:szCs w:val="22"/>
        </w:rPr>
        <w:tab/>
      </w:r>
      <w:r w:rsidR="001234D8">
        <w:rPr>
          <w:szCs w:val="22"/>
        </w:rPr>
        <w:t>“</w:t>
      </w:r>
      <w:r w:rsidR="00EF0216" w:rsidRPr="00EF0216">
        <w:rPr>
          <w:szCs w:val="22"/>
        </w:rPr>
        <w:t>For where two or three are gathered in my name, there I am in the midst of them.</w:t>
      </w:r>
      <w:r w:rsidR="001234D8">
        <w:rPr>
          <w:szCs w:val="22"/>
        </w:rPr>
        <w:t>”</w:t>
      </w:r>
    </w:p>
    <w:p w:rsidR="00EF0216" w:rsidRPr="00EF0216" w:rsidRDefault="005B4682" w:rsidP="00EF0216">
      <w:pPr>
        <w:rPr>
          <w:szCs w:val="22"/>
        </w:rPr>
      </w:pPr>
      <w:r>
        <w:rPr>
          <w:szCs w:val="22"/>
        </w:rPr>
        <w:tab/>
      </w:r>
      <w:r w:rsidR="00EF0216">
        <w:rPr>
          <w:szCs w:val="22"/>
        </w:rPr>
        <w:t xml:space="preserve">Let us pray. </w:t>
      </w:r>
      <w:r w:rsidR="00EF0216" w:rsidRPr="00EF0216">
        <w:rPr>
          <w:szCs w:val="22"/>
        </w:rPr>
        <w:t>Gracious</w:t>
      </w:r>
      <w:r>
        <w:rPr>
          <w:szCs w:val="22"/>
        </w:rPr>
        <w:t xml:space="preserve"> Lord, as we gather in this C</w:t>
      </w:r>
      <w:r w:rsidR="00EF0216" w:rsidRPr="00EF0216">
        <w:rPr>
          <w:szCs w:val="22"/>
        </w:rPr>
        <w:t>hamber</w:t>
      </w:r>
      <w:r w:rsidR="00EF0216">
        <w:rPr>
          <w:szCs w:val="22"/>
        </w:rPr>
        <w:t>, we remember Your promise that</w:t>
      </w:r>
      <w:r w:rsidR="00EF0216" w:rsidRPr="00EF0216">
        <w:rPr>
          <w:szCs w:val="22"/>
        </w:rPr>
        <w:t xml:space="preserve"> “…where two or three are gathered in my name, there I am in the midst of them.”</w:t>
      </w:r>
    </w:p>
    <w:p w:rsidR="00EF0216" w:rsidRPr="00EF0216" w:rsidRDefault="005B4682" w:rsidP="00EF0216">
      <w:pPr>
        <w:rPr>
          <w:szCs w:val="22"/>
        </w:rPr>
      </w:pPr>
      <w:r>
        <w:rPr>
          <w:szCs w:val="22"/>
        </w:rPr>
        <w:tab/>
      </w:r>
      <w:r w:rsidR="00EF0216" w:rsidRPr="00EF0216">
        <w:rPr>
          <w:szCs w:val="22"/>
        </w:rPr>
        <w:t>We claim Your promise this day and pray that You will make Your presence a part of every</w:t>
      </w:r>
      <w:r>
        <w:rPr>
          <w:szCs w:val="22"/>
        </w:rPr>
        <w:t xml:space="preserve"> decision that comes from this B</w:t>
      </w:r>
      <w:r w:rsidR="00EF0216" w:rsidRPr="00EF0216">
        <w:rPr>
          <w:szCs w:val="22"/>
        </w:rPr>
        <w:t>ody.</w:t>
      </w:r>
    </w:p>
    <w:p w:rsidR="00EF0216" w:rsidRPr="00EF0216" w:rsidRDefault="005B4682" w:rsidP="00EF0216">
      <w:pPr>
        <w:rPr>
          <w:szCs w:val="22"/>
        </w:rPr>
      </w:pPr>
      <w:r>
        <w:rPr>
          <w:szCs w:val="22"/>
        </w:rPr>
        <w:tab/>
      </w:r>
      <w:r w:rsidR="00EF0216" w:rsidRPr="00EF0216">
        <w:rPr>
          <w:szCs w:val="22"/>
        </w:rPr>
        <w:t>Through the power of Your spirit, O God, enable us to be better than we are,</w:t>
      </w:r>
      <w:r>
        <w:rPr>
          <w:szCs w:val="22"/>
        </w:rPr>
        <w:t xml:space="preserve"> w</w:t>
      </w:r>
      <w:r w:rsidR="00EF0216" w:rsidRPr="00EF0216">
        <w:rPr>
          <w:szCs w:val="22"/>
        </w:rPr>
        <w:t>iser than we know, and stronger than we can dream. Therefore each day forward, may we hold fast to what is good, may we overcome what is evil and may we be constant in our daily prayer.</w:t>
      </w:r>
      <w:r>
        <w:rPr>
          <w:szCs w:val="22"/>
        </w:rPr>
        <w:t xml:space="preserve">  </w:t>
      </w:r>
      <w:r w:rsidR="00EF0216" w:rsidRPr="00EF0216">
        <w:rPr>
          <w:szCs w:val="22"/>
        </w:rPr>
        <w:t>In Your holy name we pray,</w:t>
      </w:r>
      <w:r>
        <w:rPr>
          <w:szCs w:val="22"/>
        </w:rPr>
        <w:t xml:space="preserve"> </w:t>
      </w:r>
      <w:r w:rsidR="00EF0216" w:rsidRPr="00EF0216">
        <w:rPr>
          <w:szCs w:val="22"/>
        </w:rPr>
        <w:t>Amen</w:t>
      </w:r>
      <w:r>
        <w:rPr>
          <w:szCs w:val="22"/>
        </w:rPr>
        <w:t>.</w:t>
      </w:r>
    </w:p>
    <w:p w:rsidR="00EF0216" w:rsidRDefault="00EF0216">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F44DA" w:rsidRPr="00DF44DA" w:rsidRDefault="00DF44DA" w:rsidP="00DF44DA">
      <w:pPr>
        <w:pStyle w:val="Header"/>
        <w:tabs>
          <w:tab w:val="clear" w:pos="8640"/>
          <w:tab w:val="left" w:pos="4320"/>
        </w:tabs>
        <w:jc w:val="center"/>
      </w:pPr>
      <w:r>
        <w:rPr>
          <w:b/>
        </w:rPr>
        <w:t>Point of Quorum</w:t>
      </w:r>
    </w:p>
    <w:p w:rsidR="00DF44DA" w:rsidRDefault="00DF44DA">
      <w:pPr>
        <w:pStyle w:val="Header"/>
        <w:tabs>
          <w:tab w:val="clear" w:pos="8640"/>
          <w:tab w:val="left" w:pos="4320"/>
        </w:tabs>
      </w:pPr>
      <w:r>
        <w:tab/>
        <w:t>At 11:05 A.M., Senator MASSEY made the point that a quorum was not present.  It was ascertained that a quorum was present.  The Senate resumed.</w:t>
      </w:r>
    </w:p>
    <w:p w:rsidR="00DB74A4" w:rsidRDefault="00DB74A4">
      <w:pPr>
        <w:pStyle w:val="Header"/>
        <w:tabs>
          <w:tab w:val="clear" w:pos="8640"/>
          <w:tab w:val="left" w:pos="4320"/>
        </w:tabs>
        <w:jc w:val="center"/>
        <w:rPr>
          <w:b/>
        </w:rPr>
      </w:pPr>
    </w:p>
    <w:p w:rsidR="00BD7EFC" w:rsidRPr="00574984" w:rsidRDefault="00BD7EFC" w:rsidP="00BD7EFC">
      <w:pPr>
        <w:pStyle w:val="Header"/>
        <w:tabs>
          <w:tab w:val="clear" w:pos="8640"/>
          <w:tab w:val="left" w:pos="4320"/>
        </w:tabs>
        <w:jc w:val="center"/>
        <w:rPr>
          <w:color w:val="auto"/>
          <w:szCs w:val="22"/>
        </w:rPr>
      </w:pPr>
      <w:r w:rsidRPr="00574984">
        <w:rPr>
          <w:b/>
          <w:color w:val="auto"/>
          <w:szCs w:val="22"/>
        </w:rPr>
        <w:t>Doctor of the Day</w:t>
      </w:r>
    </w:p>
    <w:p w:rsidR="00BD7EFC" w:rsidRPr="00574984" w:rsidRDefault="00BD7EFC" w:rsidP="00BD7EFC">
      <w:pPr>
        <w:pStyle w:val="Header"/>
        <w:tabs>
          <w:tab w:val="clear" w:pos="8640"/>
          <w:tab w:val="left" w:pos="4320"/>
        </w:tabs>
        <w:rPr>
          <w:color w:val="auto"/>
          <w:szCs w:val="22"/>
        </w:rPr>
      </w:pPr>
      <w:r w:rsidRPr="00574984">
        <w:rPr>
          <w:color w:val="auto"/>
          <w:szCs w:val="22"/>
        </w:rPr>
        <w:tab/>
        <w:t xml:space="preserve">Senator </w:t>
      </w:r>
      <w:r>
        <w:rPr>
          <w:color w:val="auto"/>
          <w:szCs w:val="22"/>
        </w:rPr>
        <w:t>MARTIN</w:t>
      </w:r>
      <w:r w:rsidRPr="00574984">
        <w:rPr>
          <w:color w:val="auto"/>
          <w:szCs w:val="22"/>
        </w:rPr>
        <w:t xml:space="preserve"> introduced Dr. </w:t>
      </w:r>
      <w:r>
        <w:rPr>
          <w:color w:val="auto"/>
          <w:szCs w:val="22"/>
        </w:rPr>
        <w:t xml:space="preserve">Helen Stockinger </w:t>
      </w:r>
      <w:r w:rsidRPr="00574984">
        <w:rPr>
          <w:color w:val="auto"/>
          <w:szCs w:val="22"/>
        </w:rPr>
        <w:t xml:space="preserve">of </w:t>
      </w:r>
      <w:r>
        <w:rPr>
          <w:color w:val="auto"/>
          <w:szCs w:val="22"/>
        </w:rPr>
        <w:t>Spartanburg,</w:t>
      </w:r>
      <w:r w:rsidRPr="00574984">
        <w:rPr>
          <w:color w:val="auto"/>
          <w:szCs w:val="22"/>
        </w:rPr>
        <w:t xml:space="preserve"> S.C., Doctor of the Day.</w:t>
      </w:r>
    </w:p>
    <w:p w:rsidR="00DB74A4" w:rsidRDefault="00DB74A4">
      <w:pPr>
        <w:pStyle w:val="Header"/>
        <w:tabs>
          <w:tab w:val="clear" w:pos="8640"/>
          <w:tab w:val="left" w:pos="4320"/>
        </w:tabs>
      </w:pPr>
    </w:p>
    <w:p w:rsidR="008616D9" w:rsidRPr="008616D9" w:rsidRDefault="008616D9" w:rsidP="008616D9">
      <w:pPr>
        <w:pStyle w:val="Header"/>
        <w:tabs>
          <w:tab w:val="clear" w:pos="8640"/>
          <w:tab w:val="left" w:pos="4320"/>
        </w:tabs>
        <w:jc w:val="center"/>
        <w:rPr>
          <w:color w:val="auto"/>
          <w:szCs w:val="22"/>
        </w:rPr>
      </w:pPr>
      <w:r w:rsidRPr="008616D9">
        <w:rPr>
          <w:b/>
          <w:color w:val="auto"/>
          <w:szCs w:val="22"/>
        </w:rPr>
        <w:t>Leave of Absence</w:t>
      </w:r>
    </w:p>
    <w:p w:rsidR="008616D9" w:rsidRPr="008616D9" w:rsidRDefault="008616D9" w:rsidP="008616D9">
      <w:pPr>
        <w:pStyle w:val="Header"/>
        <w:tabs>
          <w:tab w:val="clear" w:pos="8640"/>
          <w:tab w:val="left" w:pos="4320"/>
        </w:tabs>
        <w:rPr>
          <w:b/>
          <w:color w:val="auto"/>
          <w:szCs w:val="22"/>
        </w:rPr>
      </w:pPr>
      <w:r w:rsidRPr="008616D9">
        <w:rPr>
          <w:color w:val="auto"/>
          <w:szCs w:val="22"/>
        </w:rPr>
        <w:tab/>
        <w:t>At 12:10 P.M., Senator ALEXANDER requested a leave of absence for Senator LEATHERMAN.</w:t>
      </w:r>
    </w:p>
    <w:p w:rsidR="008616D9" w:rsidRDefault="008616D9">
      <w:pPr>
        <w:pStyle w:val="Header"/>
        <w:tabs>
          <w:tab w:val="clear" w:pos="8640"/>
          <w:tab w:val="left" w:pos="4320"/>
        </w:tabs>
        <w:rPr>
          <w:color w:val="auto"/>
        </w:rPr>
      </w:pPr>
    </w:p>
    <w:p w:rsidR="00EF21C8" w:rsidRDefault="00EF21C8">
      <w:pPr>
        <w:pStyle w:val="Header"/>
        <w:tabs>
          <w:tab w:val="clear" w:pos="8640"/>
          <w:tab w:val="left" w:pos="4320"/>
        </w:tabs>
        <w:rPr>
          <w:color w:val="auto"/>
        </w:rPr>
      </w:pPr>
    </w:p>
    <w:p w:rsidR="00EF21C8" w:rsidRPr="008616D9" w:rsidRDefault="00EF21C8">
      <w:pPr>
        <w:pStyle w:val="Header"/>
        <w:tabs>
          <w:tab w:val="clear" w:pos="8640"/>
          <w:tab w:val="left" w:pos="4320"/>
        </w:tabs>
        <w:rPr>
          <w:color w:val="auto"/>
        </w:rPr>
      </w:pPr>
    </w:p>
    <w:p w:rsidR="008616D9" w:rsidRPr="008616D9" w:rsidRDefault="008616D9" w:rsidP="008616D9">
      <w:pPr>
        <w:pStyle w:val="Header"/>
        <w:tabs>
          <w:tab w:val="clear" w:pos="8640"/>
          <w:tab w:val="left" w:pos="4320"/>
        </w:tabs>
        <w:jc w:val="center"/>
        <w:rPr>
          <w:color w:val="auto"/>
          <w:szCs w:val="22"/>
        </w:rPr>
      </w:pPr>
      <w:r w:rsidRPr="008616D9">
        <w:rPr>
          <w:b/>
          <w:color w:val="auto"/>
          <w:szCs w:val="22"/>
        </w:rPr>
        <w:lastRenderedPageBreak/>
        <w:t>Leave of Absence</w:t>
      </w:r>
    </w:p>
    <w:p w:rsidR="008616D9" w:rsidRPr="008616D9" w:rsidRDefault="008616D9" w:rsidP="008616D9">
      <w:pPr>
        <w:pStyle w:val="Header"/>
        <w:tabs>
          <w:tab w:val="clear" w:pos="8640"/>
          <w:tab w:val="left" w:pos="4320"/>
        </w:tabs>
        <w:rPr>
          <w:b/>
          <w:color w:val="auto"/>
          <w:szCs w:val="22"/>
        </w:rPr>
      </w:pPr>
      <w:r w:rsidRPr="008616D9">
        <w:rPr>
          <w:color w:val="auto"/>
          <w:szCs w:val="22"/>
        </w:rPr>
        <w:tab/>
        <w:t>At 12:10 P.M., Senator GOLDFINCH requested a leave of absence for Senator CAMPBELL for the balance of the day.</w:t>
      </w:r>
    </w:p>
    <w:p w:rsidR="008616D9" w:rsidRPr="008616D9" w:rsidRDefault="008616D9">
      <w:pPr>
        <w:pStyle w:val="Header"/>
        <w:tabs>
          <w:tab w:val="clear" w:pos="8640"/>
          <w:tab w:val="left" w:pos="4320"/>
        </w:tabs>
        <w:rPr>
          <w:color w:val="auto"/>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2E7FD6" w:rsidRDefault="002E7FD6">
      <w:pPr>
        <w:pStyle w:val="Header"/>
        <w:tabs>
          <w:tab w:val="clear" w:pos="8640"/>
          <w:tab w:val="left" w:pos="4320"/>
        </w:tabs>
      </w:pPr>
      <w:r>
        <w:t>S. 2</w:t>
      </w:r>
      <w:r>
        <w:tab/>
      </w:r>
      <w:r>
        <w:tab/>
      </w:r>
      <w:r>
        <w:tab/>
        <w:t>Sen. Setzler</w:t>
      </w:r>
    </w:p>
    <w:p w:rsidR="00DB74A4" w:rsidRDefault="0036742F">
      <w:pPr>
        <w:pStyle w:val="Header"/>
        <w:tabs>
          <w:tab w:val="clear" w:pos="8640"/>
          <w:tab w:val="left" w:pos="4320"/>
        </w:tabs>
      </w:pPr>
      <w:r>
        <w:t>S. 104</w:t>
      </w:r>
      <w:r>
        <w:tab/>
      </w:r>
      <w:r>
        <w:tab/>
        <w:t>Sen. Sheheen</w:t>
      </w:r>
    </w:p>
    <w:p w:rsidR="0036742F" w:rsidRDefault="0036742F">
      <w:pPr>
        <w:pStyle w:val="Header"/>
        <w:tabs>
          <w:tab w:val="clear" w:pos="8640"/>
          <w:tab w:val="left" w:pos="4320"/>
        </w:tabs>
      </w:pPr>
      <w:r>
        <w:t>S. 105</w:t>
      </w:r>
      <w:r>
        <w:tab/>
      </w:r>
      <w:r>
        <w:tab/>
        <w:t>Sen. Sheheen</w:t>
      </w:r>
    </w:p>
    <w:p w:rsidR="0036742F" w:rsidRDefault="0036742F">
      <w:pPr>
        <w:pStyle w:val="Header"/>
        <w:tabs>
          <w:tab w:val="clear" w:pos="8640"/>
          <w:tab w:val="left" w:pos="4320"/>
        </w:tabs>
      </w:pPr>
      <w:r>
        <w:t>S. 281</w:t>
      </w:r>
      <w:r>
        <w:tab/>
      </w:r>
      <w:r>
        <w:tab/>
        <w:t>Sen. Campbell</w:t>
      </w:r>
    </w:p>
    <w:p w:rsidR="00896549" w:rsidRDefault="00896549">
      <w:pPr>
        <w:pStyle w:val="Header"/>
        <w:tabs>
          <w:tab w:val="clear" w:pos="8640"/>
          <w:tab w:val="left" w:pos="4320"/>
        </w:tabs>
      </w:pPr>
      <w:r>
        <w:t>S. 313</w:t>
      </w:r>
      <w:r>
        <w:tab/>
      </w:r>
      <w:r>
        <w:tab/>
        <w:t>Sen. Shealy</w:t>
      </w:r>
    </w:p>
    <w:p w:rsidR="008B1DB9" w:rsidRDefault="008B1DB9">
      <w:pPr>
        <w:pStyle w:val="Header"/>
        <w:tabs>
          <w:tab w:val="clear" w:pos="8640"/>
          <w:tab w:val="left" w:pos="4320"/>
        </w:tabs>
      </w:pPr>
      <w:r>
        <w:t>S. 332</w:t>
      </w:r>
      <w:r>
        <w:tab/>
      </w:r>
      <w:r>
        <w:tab/>
        <w:t>Sen. Senn</w:t>
      </w:r>
    </w:p>
    <w:p w:rsidR="00DB74A4" w:rsidRDefault="00DB74A4">
      <w:pPr>
        <w:pStyle w:val="Header"/>
        <w:tabs>
          <w:tab w:val="clear" w:pos="8640"/>
          <w:tab w:val="left" w:pos="4320"/>
        </w:tabs>
      </w:pPr>
    </w:p>
    <w:p w:rsidR="002E7FD6" w:rsidRDefault="002E7FD6" w:rsidP="002E7FD6">
      <w:pPr>
        <w:jc w:val="center"/>
        <w:rPr>
          <w:b/>
        </w:rPr>
      </w:pPr>
      <w:r w:rsidRPr="008153B3">
        <w:rPr>
          <w:b/>
        </w:rPr>
        <w:t>RECALLED AND COMMITTED</w:t>
      </w:r>
      <w:r>
        <w:rPr>
          <w:b/>
        </w:rPr>
        <w:t xml:space="preserve"> </w:t>
      </w:r>
    </w:p>
    <w:p w:rsidR="002E7FD6" w:rsidRPr="00BC5AD7" w:rsidRDefault="002E7FD6" w:rsidP="002E7FD6">
      <w:r>
        <w:tab/>
      </w:r>
      <w:r>
        <w:tab/>
      </w:r>
      <w:r w:rsidRPr="00BC5AD7">
        <w:t>S. 333</w:t>
      </w:r>
      <w:r w:rsidRPr="00BC5AD7">
        <w:fldChar w:fldCharType="begin"/>
      </w:r>
      <w:r w:rsidRPr="00BC5AD7">
        <w:instrText xml:space="preserve"> XE "S. 333" \b </w:instrText>
      </w:r>
      <w:r w:rsidRPr="00BC5AD7">
        <w:fldChar w:fldCharType="end"/>
      </w:r>
      <w:r w:rsidRPr="00BC5AD7">
        <w:t xml:space="preserve"> -- Senator M.B. Matthews:  </w:t>
      </w:r>
      <w:r w:rsidRPr="00BC5AD7">
        <w:rPr>
          <w:szCs w:val="30"/>
        </w:rPr>
        <w:t xml:space="preserve">A BILL </w:t>
      </w:r>
      <w:r w:rsidRPr="00BC5AD7">
        <w:rPr>
          <w:color w:val="000000" w:themeColor="text1"/>
          <w:u w:color="000000" w:themeColor="text1"/>
        </w:rPr>
        <w:t>TO AMEND ARTICLE 5, CHAPTER 21, TITLE 24 OF THE 1976 CODE, RELATING TO PROBATION, BY ADDING SECTION 24</w:t>
      </w:r>
      <w:r w:rsidRPr="00BC5AD7">
        <w:rPr>
          <w:color w:val="000000" w:themeColor="text1"/>
          <w:u w:color="000000" w:themeColor="text1"/>
        </w:rPr>
        <w:noBreakHyphen/>
        <w:t>21</w:t>
      </w:r>
      <w:r w:rsidRPr="00BC5AD7">
        <w:rPr>
          <w:color w:val="000000" w:themeColor="text1"/>
          <w:u w:color="000000" w:themeColor="text1"/>
        </w:rPr>
        <w:noBreakHyphen/>
        <w:t>435, TO PROVIDE THAT PROBATION OFFICERS, COURT PERSONNEL, COUNTY AND MUNICIPAL PERSONNEL, PUBLIC OFFICIALS, AND PRIVATE VOLUNTEERS WHO PARTICIPATE IN COMMUNITY SERVICE PROGRAMS IN WHICH A PROBATIONER IS COMPLETING COMMUNITY SERVICE AS A CONDITION OF PROBATION ARE NOT LIABLE FOR CIVIL DAMAGES UNLESS AN INJURY OR DAMAGES RESULT FROM THE GROSS NEGLIGENCE, RECKLESSNESS, OR INTENTIONAL MISCONDUCT OF SUCH PERSON.</w:t>
      </w:r>
    </w:p>
    <w:p w:rsidR="002E7FD6" w:rsidRDefault="002E7FD6" w:rsidP="002E7FD6">
      <w:pPr>
        <w:pStyle w:val="Header"/>
        <w:tabs>
          <w:tab w:val="clear" w:pos="8640"/>
          <w:tab w:val="left" w:pos="4320"/>
        </w:tabs>
      </w:pPr>
      <w:r>
        <w:tab/>
        <w:t xml:space="preserve">On motion of Senator MARTIN, with unanimous consent, the Bill was </w:t>
      </w:r>
      <w:r w:rsidR="003F51BB">
        <w:t xml:space="preserve">recalled from the Committee on Judiciary and </w:t>
      </w:r>
      <w:r>
        <w:t>committed to the Committee on Corrections and Penology.</w:t>
      </w:r>
    </w:p>
    <w:p w:rsidR="002E7FD6" w:rsidRDefault="002E7FD6" w:rsidP="002E7FD6">
      <w:pPr>
        <w:pStyle w:val="Header"/>
        <w:tabs>
          <w:tab w:val="clear" w:pos="8640"/>
          <w:tab w:val="left" w:pos="4320"/>
        </w:tabs>
      </w:pPr>
    </w:p>
    <w:p w:rsidR="002E7FD6" w:rsidRDefault="002E7FD6" w:rsidP="002E7FD6">
      <w:pPr>
        <w:jc w:val="center"/>
        <w:rPr>
          <w:b/>
        </w:rPr>
      </w:pPr>
      <w:r>
        <w:tab/>
      </w:r>
      <w:r w:rsidRPr="008153B3">
        <w:rPr>
          <w:b/>
        </w:rPr>
        <w:t>RECALLED AND COMMITTED</w:t>
      </w:r>
      <w:r>
        <w:rPr>
          <w:b/>
        </w:rPr>
        <w:t xml:space="preserve"> </w:t>
      </w:r>
    </w:p>
    <w:p w:rsidR="002E7FD6" w:rsidRPr="005F71AE" w:rsidRDefault="002E7FD6" w:rsidP="002E7FD6">
      <w:pPr>
        <w:suppressAutoHyphens/>
      </w:pPr>
      <w:r>
        <w:tab/>
      </w:r>
      <w:r>
        <w:tab/>
      </w:r>
      <w:r>
        <w:tab/>
      </w:r>
      <w:r w:rsidRPr="005F71AE">
        <w:t>S. 338</w:t>
      </w:r>
      <w:r w:rsidRPr="005F71AE">
        <w:fldChar w:fldCharType="begin"/>
      </w:r>
      <w:r w:rsidRPr="005F71AE">
        <w:instrText xml:space="preserve"> XE "S. 338" \b </w:instrText>
      </w:r>
      <w:r w:rsidRPr="005F71AE">
        <w:fldChar w:fldCharType="end"/>
      </w:r>
      <w:r w:rsidRPr="005F71AE">
        <w:t xml:space="preserve"> -- Senator Climer:  </w:t>
      </w:r>
      <w:r w:rsidRPr="005F71AE">
        <w:rPr>
          <w:szCs w:val="30"/>
        </w:rPr>
        <w:t xml:space="preserve">A BILL </w:t>
      </w:r>
      <w:r w:rsidRPr="005F71AE">
        <w:t>TO AMEND ARTICLE 7, CHAPTER 5, TITLE 58 OF THE 1976 CODE, RELATING TO THE REGULATION OF WATER AND SEWER UTILITIES</w:t>
      </w:r>
      <w:r>
        <w:t>’</w:t>
      </w:r>
      <w:r w:rsidRPr="005F71AE">
        <w:t xml:space="preserve"> ADEQUACY OF SERVICE, BY ADDING SECTION 58-5-715, TO REQUIRE THAT A WATER OR SEWER UTILITY SUBJECT TO THE PUBLIC SERVICE COMMISSION</w:t>
      </w:r>
      <w:r>
        <w:t>’</w:t>
      </w:r>
      <w:r w:rsidRPr="005F71AE">
        <w:t xml:space="preserve">S SUPERVISION AND REGULATION MUST ESTABLISH CUSTOMER CLASSES BASED UPON GEOGRAPHIC SERVICE LOCATION, TO PROVIDE THAT A CLASS BASED UPON GEOGRAPHIC SERVICE LOCATION CONSISTS OF CUSTOMERS </w:t>
      </w:r>
      <w:r w:rsidRPr="005F71AE">
        <w:lastRenderedPageBreak/>
        <w:t>WHO ARE SERVED BY A WATER OR SEWER UTILITY FOR WHICH THE UTILITY</w:t>
      </w:r>
      <w:r>
        <w:t>’</w:t>
      </w:r>
      <w:r w:rsidRPr="005F71AE">
        <w:t>S SYSTEM COMPONENTS THAT PROVIDE THE SERVICE TO THOSE CUSTOMERS ARE PHYSICALLY CONNECTED AND THIS CLASS IS IN ADDITION TO OTHER TYPES OF CUSTOMER CLASSES, AND TO PROVIDE THAT A CUSTOMER IN A GEOGRAPHIC SERVICE LOCATION CLASS MUST NOT PAY FOR THE CONSTRUCTION, MAINTENANCE, OR IMPROVEMENT OF THE UTILITY</w:t>
      </w:r>
      <w:r>
        <w:t>’</w:t>
      </w:r>
      <w:r w:rsidRPr="005F71AE">
        <w:t>S PIPES OR OTHER EQUIPMENT THAT PROVIDES SERVICE TO CUSTOMERS IN A SEPARATE GEOGRAPHIC SERVICE LOCATION CLASS.</w:t>
      </w:r>
    </w:p>
    <w:p w:rsidR="002E7FD6" w:rsidRDefault="002E7FD6" w:rsidP="002E7FD6">
      <w:pPr>
        <w:pStyle w:val="Header"/>
        <w:tabs>
          <w:tab w:val="clear" w:pos="8640"/>
          <w:tab w:val="left" w:pos="4320"/>
        </w:tabs>
      </w:pPr>
      <w:r>
        <w:tab/>
        <w:t xml:space="preserve">On motion of Senator RANKIN, with unanimous consent, </w:t>
      </w:r>
      <w:r w:rsidR="003F51BB">
        <w:t xml:space="preserve">the Bill was recalled from the Committee on Agriculture and Natural Resources and </w:t>
      </w:r>
      <w:r>
        <w:t>committed to the Committee on Judiciary.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EF21C8" w:rsidRDefault="00EF21C8" w:rsidP="00EF21C8"/>
    <w:p w:rsidR="00EF21C8" w:rsidRDefault="00EF21C8" w:rsidP="00EF21C8">
      <w:r>
        <w:tab/>
        <w:t>S. 355</w:t>
      </w:r>
      <w:r>
        <w:fldChar w:fldCharType="begin"/>
      </w:r>
      <w:r>
        <w:instrText xml:space="preserve"> XE "</w:instrText>
      </w:r>
      <w:r>
        <w:tab/>
        <w:instrText>S. 355" \b</w:instrText>
      </w:r>
      <w:r>
        <w:fldChar w:fldCharType="end"/>
      </w:r>
      <w:r>
        <w:t xml:space="preserve"> -- Senator Shealy:  A CONCURRENT RESOLUTION TO CONGRATULATE MARION B. MASON, SENIOR ART EDUCATOR OF LEXINGTON COUNTY SCHOOL DISTRICT ONE, UPON THE OCCASION OF HIS RETIREMENT; TO COMMEND HIM FOR HIS FORTY-TWO YEARS OF DEDICATED HIGH SCHOOL TEACHING AND SERVICE TO THE CITIZENS OF THE MIDLANDS OF SOUTH CAROLINA, AND TO WISH HIM CONTINUED SUCCESS IN ALL HIS FUTURE ENDEAVORS.</w:t>
      </w:r>
    </w:p>
    <w:p w:rsidR="00EF21C8" w:rsidRDefault="00EF21C8" w:rsidP="00EF21C8">
      <w:r>
        <w:t>l:\s-res\ks\015mari.kmm.ks.docx</w:t>
      </w:r>
    </w:p>
    <w:p w:rsidR="00EF21C8" w:rsidRDefault="00EF21C8" w:rsidP="00EF21C8">
      <w:r>
        <w:tab/>
        <w:t>The Concurrent Resolution was adopted, ordered sent to the House.</w:t>
      </w:r>
    </w:p>
    <w:p w:rsidR="00EF21C8" w:rsidRDefault="00EF21C8" w:rsidP="00EF21C8"/>
    <w:p w:rsidR="00EF21C8" w:rsidRDefault="00EF21C8" w:rsidP="00EF21C8">
      <w:r>
        <w:tab/>
        <w:t>S. 356</w:t>
      </w:r>
      <w:r>
        <w:fldChar w:fldCharType="begin"/>
      </w:r>
      <w:r>
        <w:instrText xml:space="preserve"> XE "</w:instrText>
      </w:r>
      <w:r>
        <w:tab/>
        <w:instrText>S. 356" \b</w:instrText>
      </w:r>
      <w:r>
        <w:fldChar w:fldCharType="end"/>
      </w:r>
      <w:r>
        <w:t xml:space="preserve"> -- Senator Shealy:  A CONCURRENT RESOLUTION TO CONGRATULATE THE LEXINGTON HIGH SCHOOL GIRLS' GOLF TEAM, COACHES, AND SCHOOL OFFICIALS ON AN OUTSTANDING SEASON AND TO HONOR THEM FOR WINNING THE AAAAA SOUTH CAROLINA GIRLS' GOLF STATE CHAMPIONSHIP.</w:t>
      </w:r>
    </w:p>
    <w:p w:rsidR="00EF21C8" w:rsidRDefault="00EF21C8" w:rsidP="00EF21C8">
      <w:r>
        <w:t>l:\s-res\ks\014lexi.kmm.ks.docx</w:t>
      </w:r>
    </w:p>
    <w:p w:rsidR="00EF21C8" w:rsidRDefault="00EF21C8" w:rsidP="00EF21C8">
      <w:r>
        <w:tab/>
        <w:t>The Concurrent Resolution was adopted, ordered sent to the House.</w:t>
      </w:r>
    </w:p>
    <w:p w:rsidR="00EF21C8" w:rsidRDefault="00EF21C8" w:rsidP="00EF21C8"/>
    <w:p w:rsidR="00EF21C8" w:rsidRDefault="00EF21C8" w:rsidP="00EF21C8">
      <w:r>
        <w:tab/>
        <w:t>S. 357</w:t>
      </w:r>
      <w:r>
        <w:fldChar w:fldCharType="begin"/>
      </w:r>
      <w:r>
        <w:instrText xml:space="preserve"> XE "</w:instrText>
      </w:r>
      <w:r>
        <w:tab/>
        <w:instrText>S. 357" \b</w:instrText>
      </w:r>
      <w:r>
        <w:fldChar w:fldCharType="end"/>
      </w:r>
      <w:r>
        <w:t xml:space="preserve"> -- Senator Cromer:  A SENATE RESOLUTION TO CONGRATULATE THE MID-CAROLINA HIGH </w:t>
      </w:r>
      <w:r>
        <w:lastRenderedPageBreak/>
        <w:t>SCHOOL CHEERLEADING TEAM, COACHES, AND SCHOOL OFFICIALS ON AN OUTSTANDING SEASON AND TO HONOR THEM FOR WINNING THE 2018 STATE AAA COMPETITIVE CHEERLEADING CHAMPIONSHIP.</w:t>
      </w:r>
    </w:p>
    <w:p w:rsidR="00EF21C8" w:rsidRDefault="00EF21C8" w:rsidP="00EF21C8">
      <w:r>
        <w:t>l:\s-res\rwc\001mid-.kmm.rwc.docx</w:t>
      </w:r>
    </w:p>
    <w:p w:rsidR="00EF21C8" w:rsidRDefault="00EF21C8" w:rsidP="00EF21C8">
      <w:r>
        <w:tab/>
        <w:t>The Senate Resolution was adopted.</w:t>
      </w:r>
    </w:p>
    <w:p w:rsidR="00EF21C8" w:rsidRDefault="00EF21C8" w:rsidP="00EF21C8"/>
    <w:p w:rsidR="00EF21C8" w:rsidRDefault="00EF21C8" w:rsidP="00EF21C8">
      <w:r>
        <w:tab/>
        <w:t>S. 358</w:t>
      </w:r>
      <w:r>
        <w:fldChar w:fldCharType="begin"/>
      </w:r>
      <w:r>
        <w:instrText xml:space="preserve"> XE "</w:instrText>
      </w:r>
      <w:r>
        <w:tab/>
        <w:instrText>S. 358" \b</w:instrText>
      </w:r>
      <w:r>
        <w:fldChar w:fldCharType="end"/>
      </w:r>
      <w:r>
        <w:t xml:space="preserve"> -- Senator Cromer:  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EF21C8" w:rsidRDefault="00EF21C8" w:rsidP="00EF21C8">
      <w:r>
        <w:t>l:\council\bills\bh\7099cz19.docx</w:t>
      </w:r>
    </w:p>
    <w:p w:rsidR="00EF21C8" w:rsidRDefault="00EF21C8" w:rsidP="00EF21C8">
      <w:r>
        <w:tab/>
        <w:t>Read the first time and referred to the Committee on Banking and Insurance.</w:t>
      </w:r>
    </w:p>
    <w:p w:rsidR="00EF21C8" w:rsidRDefault="00EF21C8" w:rsidP="00EF21C8"/>
    <w:p w:rsidR="00EF21C8" w:rsidRDefault="00EF21C8" w:rsidP="00EF21C8">
      <w:r>
        <w:tab/>
        <w:t>S. 359</w:t>
      </w:r>
      <w:r>
        <w:fldChar w:fldCharType="begin"/>
      </w:r>
      <w:r>
        <w:instrText xml:space="preserve"> XE "</w:instrText>
      </w:r>
      <w:r>
        <w:tab/>
        <w:instrText>S. 359" \b</w:instrText>
      </w:r>
      <w:r>
        <w:fldChar w:fldCharType="end"/>
      </w:r>
      <w:r>
        <w:t xml:space="preserve"> -- Senator Gambrell:  A BILL TO AMEND THE CODE OF LAWS OF SOUTH CAROLINA, 1976, BY ADDING ARTICLE 21 TO CHAPTER 71, TITLE 38 SO AS TO ESTABLISH A LICENSE REQUIREMENT FOR PHARMACY BENEFITS MANAGERS, TO PROHIBIT A PHARMACY BENEFITS MANAGER FROM RESTRICTING OR PENALIZING A PHARMACY FROM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38-2-10, AS AMENDED, </w:t>
      </w:r>
      <w:r>
        <w:lastRenderedPageBreak/>
        <w:t>RELATING TO ADMINISTRATIVE PENALTIES, SO AS TO APPLY CERTAIN ADMINISTRATIVE PENALTIES TO PHARMACY BENEFITS MANAGERS; TO AMEND SECTION 38-71-1810,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EF21C8" w:rsidRDefault="00EF21C8" w:rsidP="00EF21C8">
      <w:r>
        <w:t>l:\council\bills\nbd\11163cz19.docx</w:t>
      </w:r>
    </w:p>
    <w:p w:rsidR="00EF21C8" w:rsidRDefault="00EF21C8" w:rsidP="00EF21C8">
      <w:r>
        <w:tab/>
        <w:t>Read the first time and referred to the Committee on Banking and Insurance.</w:t>
      </w:r>
    </w:p>
    <w:p w:rsidR="00EF21C8" w:rsidRDefault="00EF21C8" w:rsidP="00EF21C8"/>
    <w:p w:rsidR="00EF21C8" w:rsidRDefault="00EF21C8" w:rsidP="00EF21C8">
      <w:r>
        <w:tab/>
        <w:t>S. 360</w:t>
      </w:r>
      <w:r>
        <w:fldChar w:fldCharType="begin"/>
      </w:r>
      <w:r>
        <w:instrText xml:space="preserve"> XE "</w:instrText>
      </w:r>
      <w:r>
        <w:tab/>
        <w:instrText>S. 360" \b</w:instrText>
      </w:r>
      <w:r>
        <w:fldChar w:fldCharType="end"/>
      </w:r>
      <w:r>
        <w:t xml:space="preserve"> -- Senator Cromer:  A BILL TO AMEND THE CODE OF LAWS OF SOUTH CAROLINA, 1976, BY ADDING SECTION 38-47-55 SO AS TO CLARIFY THAT CERTAIN INDIVIDUALS ARE AUTHORIZED TO ADJUST FOOD SPOILAGE CLAIMS WITHOUT AN ADJUSTER'S LICENSE; BY ADDING SECTION 38-72-75 SO AS TO REQUIRE A LONG-TERM CARE INSURANCE PROVIDER TO SUBMIT ALL PREMIUM RATE SCHEDULES TO THE DEPARTMENT OF INSURANCE AND TO ESTABLISH CERTAIN PROCEDURES CONCERNING THE PREMIUM APPROVAL PROCESS; TO AMEND SECTION 38-3-110, RELATING TO THE DUTIES OF THE DIRECTOR OF THE DEPARTMENT OF INSURANCE, SO AS TO ALTER PUBLIC HEARING REQUIREMENTS; TO AMEND SECTION 38-7-20, RELATING TO INSURANCE PREMIUM TAXES, SO AS TO EXCLUDE CERTAIN FACTORS FROM THE TOTAL PREMIUM COMPUTATION; TO AMEND SECTION 38-7-60, RELATING TO THE SUBMISSION OF A RETURN OF PREMIUMS, SO AS TO REQUIRE THE SUBMISSION OF A RETURN OF PREMIUMS COLLECTED; TO AMEND SECTION 38-43-247, RELATING TO THE REPORTING OF CRIMINAL PROSECUTIONS, SO AS TO ONLY REQUIRE THE REPORTING OF CRIMINAL CONVICTIONS; TO AMEND SECTION 38-44-50, RELATING TO THE REVIEW OF A MANAGING GENERAL AGENT, SO AS TO ALTER THE SUBMISSION DATE FROM MARCH FIRST TO JUNE FIRST; TO AMEND SECTIONS 38-46-60 AND 38-46-90, BOTH RELATING TO A PARTY ENGAGED AS A REINSURANCE INTERMEDIARY-BROKER, SO AS TO ALTER THE SUBMISSION </w:t>
      </w:r>
      <w:r>
        <w:lastRenderedPageBreak/>
        <w:t>DATE OF CERTAIN DOCUMENTS FROM MARCH FIRST TO JUNE FIRST; TO AMEND SECTIONS 38-57-130, 38-57-140, AND 38-57-150, ALL RELATING TO PROHIBITED TRADE PRACTICES, SO AS TO CLARIFY THAT CERTAIN PRACTICES ARE PROHIBITED; TO AMEND SECTIONS 38-75-730 AND 38-75-1200, BOTH RELATING TO CANCELLATIONS OF PROPERTY, CASUALTY, AND TITLE INSURANCE POLICIES, SO AS TO EXTEND WHEN AN INSURER CAN CANCEL A POLICY WITHOUT CAUSE TO ONE HUNDRED TWENTY DAYS AND TO PROHIBIT AN INSURER FROM CANCELLING A POLICY OUTSIDE OF THE ONE HUNDRED TWENTY-DAY PERIOD IF THEY HAD NOTICE OF A CHANGE IN RISK PRIOR TO THE EXPIRATION OF THE ONE HUNDRED TWENTY-DAY PERIOD; TO AMEND SECTION 38-90-160, AS AMENDED, RELATING TO THE APPLICATION OF CERTAIN PROVISIONS TO CAPTIVE INSURANCE COMPANIES, SO AS TO APPLY THE SOUTH CAROLINA INSURANCE DATA SECURITY ACT TO CAPTIVE INSURANCE COMPANIES; AND TO AMEND SECTION 38-99-70, RELATING TO LICENSEES EXEMPTED FROM CERTAIN DATA SECURITY REQUIREMENTS, SO AS TO ONLY EXEMPT THE LICENSEES FROM THE PROVISIONS OF SECTION 38-99-20.</w:t>
      </w:r>
    </w:p>
    <w:p w:rsidR="00EF21C8" w:rsidRDefault="00EF21C8" w:rsidP="00EF21C8">
      <w:r>
        <w:t>l:\council\bills\nbd\11078cz19.docx</w:t>
      </w:r>
    </w:p>
    <w:p w:rsidR="00EF21C8" w:rsidRDefault="00EF21C8" w:rsidP="00EF21C8">
      <w:r>
        <w:tab/>
        <w:t>Read the first time and referred to the Committee on Banking and Insurance.</w:t>
      </w:r>
    </w:p>
    <w:p w:rsidR="00EF21C8" w:rsidRDefault="00EF21C8" w:rsidP="00EF21C8"/>
    <w:p w:rsidR="00EF21C8" w:rsidRDefault="00EF21C8" w:rsidP="00EF21C8">
      <w:r>
        <w:tab/>
        <w:t>S. 361</w:t>
      </w:r>
      <w:r>
        <w:fldChar w:fldCharType="begin"/>
      </w:r>
      <w:r>
        <w:instrText xml:space="preserve"> XE "</w:instrText>
      </w:r>
      <w:r>
        <w:tab/>
        <w:instrText>S. 361" \b</w:instrText>
      </w:r>
      <w:r>
        <w:fldChar w:fldCharType="end"/>
      </w:r>
      <w:r>
        <w:t xml:space="preserve"> -- Senator M. B. Matthews:  A BILL TO AMEND SECTION 16-3-651, CODE OF LAWS OF SOUTH CAROLINA, 1976, RELATING TO CRIMINAL SEXUAL CONDUCT DEFINITIONS, SO AS TO ADD A DEFINITION FOR "CONSENT".</w:t>
      </w:r>
    </w:p>
    <w:p w:rsidR="00EF21C8" w:rsidRDefault="00EF21C8" w:rsidP="00EF21C8">
      <w:r>
        <w:t>l:\council\bills\rt\17520sa19.docx</w:t>
      </w:r>
    </w:p>
    <w:p w:rsidR="00EF21C8" w:rsidRDefault="00EF21C8" w:rsidP="00EF21C8">
      <w:r>
        <w:tab/>
        <w:t>Read the first time and referred to the Committee on Judiciary.</w:t>
      </w:r>
    </w:p>
    <w:p w:rsidR="00EF21C8" w:rsidRDefault="00EF21C8" w:rsidP="00EF21C8"/>
    <w:p w:rsidR="00EF21C8" w:rsidRDefault="00EF21C8" w:rsidP="00EF21C8">
      <w:r>
        <w:tab/>
        <w:t>S. 362</w:t>
      </w:r>
      <w:r>
        <w:fldChar w:fldCharType="begin"/>
      </w:r>
      <w:r>
        <w:instrText xml:space="preserve"> XE "</w:instrText>
      </w:r>
      <w:r>
        <w:tab/>
        <w:instrText>S. 362" \b</w:instrText>
      </w:r>
      <w:r>
        <w:fldChar w:fldCharType="end"/>
      </w:r>
      <w:r>
        <w:t xml:space="preserve"> -- Senator Verdin:  A BILL TO AMEND ARTICLE 25, CHAPTER 6, TITLE 12 OF THE 1976 CODE, RELATING TO INCOME TAX CREDITS, BY ADDING SECTION 12-6-3775, TO PROVIDE FOR AN INCOME TAX CREDIT TO AN INDIVIDUAL OR BUSINESS THAT CONSTRUCTS, PURCHASES, OR LEASES CERTAIN SOLAR ENERGY PROPERTY AND THAT PLACES IT IN SERVICE IN THIS STATE, AND TO DEFINE NECESSARY TERMS.</w:t>
      </w:r>
    </w:p>
    <w:p w:rsidR="00EF21C8" w:rsidRDefault="00EF21C8" w:rsidP="00EF21C8">
      <w:r>
        <w:lastRenderedPageBreak/>
        <w:t>l:\s-res\dbv\003sola.sp.dbv.docx</w:t>
      </w:r>
    </w:p>
    <w:p w:rsidR="00EF21C8" w:rsidRDefault="00EF21C8" w:rsidP="00EF21C8">
      <w:r>
        <w:tab/>
        <w:t>Read the first time and referred to the Committee on Finance.</w:t>
      </w:r>
    </w:p>
    <w:p w:rsidR="00EF21C8" w:rsidRDefault="00EF21C8" w:rsidP="00EF21C8"/>
    <w:p w:rsidR="00EF21C8" w:rsidRDefault="00EF21C8" w:rsidP="00EF21C8">
      <w:r>
        <w:tab/>
        <w:t>S. 363</w:t>
      </w:r>
      <w:r>
        <w:fldChar w:fldCharType="begin"/>
      </w:r>
      <w:r>
        <w:instrText xml:space="preserve"> XE "</w:instrText>
      </w:r>
      <w:r>
        <w:tab/>
        <w:instrText>S. 363" \b</w:instrText>
      </w:r>
      <w:r>
        <w:fldChar w:fldCharType="end"/>
      </w:r>
      <w:r>
        <w:t xml:space="preserve"> -- Senator Davis:  A BILL TO AMEND SECTION 44-20-30 OF THE 1976 CODE, RELATING TO TERMS DEFINED IN THE "SOUTH CAROLINA INTELLECTUAL DISABILITY, RELATED DISABILITIES, HEAD INJURIES, AND SPINAL CORD INJURIES ACT," TO ADD A DEFINITION FOR "AUTISM SPECTRUM DISORDER"; AND TO AMEND SECTION 38-71-280 OF THE 1976 CODE, RELATING TO HEALTH INSURANCE COVERAGE FOR AUTISM SPECTRUM DISORDER, TO MAKE CONFORMING CHANGES.</w:t>
      </w:r>
    </w:p>
    <w:p w:rsidR="00EF21C8" w:rsidRDefault="00EF21C8" w:rsidP="00EF21C8">
      <w:r>
        <w:t>l:\s-res\td\009auti.sp.td.docx</w:t>
      </w:r>
    </w:p>
    <w:p w:rsidR="00EF21C8" w:rsidRDefault="00EF21C8" w:rsidP="00EF21C8">
      <w:r>
        <w:tab/>
        <w:t>Read the first time and referred to the Committee on Medical Affairs.</w:t>
      </w:r>
    </w:p>
    <w:p w:rsidR="00EF21C8" w:rsidRDefault="00EF21C8" w:rsidP="00EF21C8"/>
    <w:p w:rsidR="00EF21C8" w:rsidRDefault="00EF21C8" w:rsidP="00EF21C8">
      <w:r>
        <w:tab/>
        <w:t>S. 364</w:t>
      </w:r>
      <w:r>
        <w:fldChar w:fldCharType="begin"/>
      </w:r>
      <w:r>
        <w:instrText xml:space="preserve"> XE "</w:instrText>
      </w:r>
      <w:r>
        <w:tab/>
        <w:instrText>S. 364" \b</w:instrText>
      </w:r>
      <w:r>
        <w:fldChar w:fldCharType="end"/>
      </w:r>
      <w:r>
        <w:t xml:space="preserve"> -- Senator Senn:  A CONCURRENT RESOLUTION TO REQUEST THE DEPARTMENT OF TRANSPORTATION NAME THE INTERCHANGE LOCATED AT EXIT 216A IN CHARLESTON COUNTY ALONG INTERSTATE HIGHWAY 26 "REVEREND DR. WILLIE E. GIVENS, JR. INTERCHANGE" AND ERECT APPROPRIATE MARKERS OR SIGNS AT THIS INTERCHANGE CONTAINING THESE WORDS.</w:t>
      </w:r>
    </w:p>
    <w:p w:rsidR="00EF21C8" w:rsidRDefault="00EF21C8" w:rsidP="00EF21C8">
      <w:r>
        <w:t>l:\council\bills\nbd\11168cm19.docx</w:t>
      </w:r>
    </w:p>
    <w:p w:rsidR="00EF21C8" w:rsidRDefault="00EF21C8" w:rsidP="00EF21C8">
      <w:r>
        <w:tab/>
        <w:t>The Concurrent Resolution was introduced and referred to the Committee on Transportation.</w:t>
      </w:r>
    </w:p>
    <w:p w:rsidR="00EF21C8" w:rsidRDefault="00EF21C8" w:rsidP="00EF21C8"/>
    <w:p w:rsidR="00EF21C8" w:rsidRDefault="00EF21C8" w:rsidP="00EF21C8">
      <w:r>
        <w:tab/>
        <w:t>S. 365</w:t>
      </w:r>
      <w:r>
        <w:fldChar w:fldCharType="begin"/>
      </w:r>
      <w:r>
        <w:instrText xml:space="preserve"> XE "</w:instrText>
      </w:r>
      <w:r>
        <w:tab/>
        <w:instrText>S. 365" \b</w:instrText>
      </w:r>
      <w:r>
        <w:fldChar w:fldCharType="end"/>
      </w:r>
      <w:r>
        <w:t xml:space="preserve"> -- Senators Jackson, Setzler, Peeler, Leatherman, Massey, Reese, Hutto, Malloy, Sheheen, Williams, Nicholson, Scott, Allen, Johnson, McElveen, Kimpson, Sabb, M. B. Matthews, Fanning, McLeod, Harpootlian, Alexander, Bennett, Campbell, Campsen, Cash, Climer, Corbin, Cromer, Davis, Gambrell, Goldfinch, Gregory, Grooms, Hembree, Martin, Rankin, Rice, Senn, Shealy, Talley, Turner, Verdin and Young:  A SENATE RESOLUTION TO AUTHORIZE THE COMMISSIONING OF A PORTRAIT TO BE PLACED IN THE SENATE CHAMBER OF THE HONORABLE JOHN WESLEY MATTHEWS, JR., OF BOWMAN IN ORANGEBURG COUNTY, A SELFLESS AND DEDICATED SENATOR FROM THE THIRTY-NINTH SENATORIAL DISTRICT AND A DISTINGUISHED STATESMAN DESERVING PROPER RECOGNITION BY THE SENATE AND THE STATE OF SOUTH CAROLINA.</w:t>
      </w:r>
    </w:p>
    <w:p w:rsidR="00EF21C8" w:rsidRDefault="00EF21C8" w:rsidP="00EF21C8">
      <w:r>
        <w:lastRenderedPageBreak/>
        <w:t>l:\s-res\dj\003john.kmm.dj.docx</w:t>
      </w:r>
    </w:p>
    <w:p w:rsidR="00EF21C8" w:rsidRDefault="00EF21C8" w:rsidP="00EF21C8">
      <w:r>
        <w:tab/>
        <w:t>Senator JACKSON spoke on the Resolution.</w:t>
      </w:r>
    </w:p>
    <w:p w:rsidR="00EF21C8" w:rsidRDefault="00EF21C8" w:rsidP="00EF21C8">
      <w:r>
        <w:tab/>
        <w:t>The Senate Resolution was introduced and referred to the Committee on Operations and Management.</w:t>
      </w:r>
    </w:p>
    <w:p w:rsidR="00EF21C8" w:rsidRDefault="00EF21C8" w:rsidP="00EF21C8">
      <w:pPr>
        <w:pStyle w:val="Header"/>
        <w:tabs>
          <w:tab w:val="clear" w:pos="8640"/>
          <w:tab w:val="left" w:pos="4320"/>
        </w:tabs>
        <w:jc w:val="center"/>
      </w:pPr>
      <w:r>
        <w:rPr>
          <w:b/>
        </w:rPr>
        <w:t>Remarks to be Printed</w:t>
      </w:r>
    </w:p>
    <w:p w:rsidR="00EF21C8" w:rsidRDefault="00EF21C8" w:rsidP="00EF21C8">
      <w:pPr>
        <w:pStyle w:val="Header"/>
        <w:tabs>
          <w:tab w:val="clear" w:pos="8640"/>
          <w:tab w:val="left" w:pos="4320"/>
        </w:tabs>
      </w:pPr>
      <w:r>
        <w:tab/>
        <w:t>On motion of Senator DAVIS, with unanimous consent, the remarks of Senator JACKSON, when reduced to writing and made available to the Desk, would be printed in the Journal.</w:t>
      </w:r>
    </w:p>
    <w:p w:rsidR="00EF21C8" w:rsidRDefault="00EF21C8" w:rsidP="00EF21C8"/>
    <w:p w:rsidR="00EF21C8" w:rsidRDefault="00EF21C8" w:rsidP="00EF21C8">
      <w:r>
        <w:tab/>
        <w:t>H. 3480</w:t>
      </w:r>
      <w:r>
        <w:fldChar w:fldCharType="begin"/>
      </w:r>
      <w:r>
        <w:instrText xml:space="preserve"> XE "</w:instrText>
      </w:r>
      <w:r>
        <w:tab/>
        <w:instrText>H. 3480" \b</w:instrText>
      </w:r>
      <w:r>
        <w:fldChar w:fldCharType="end"/>
      </w:r>
      <w:r>
        <w:t xml:space="preserve">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HONOR JAMES HENRY "JIM" MILLS ON HIS INDUCTION INTO THE CHAPIN HALL OF FAME.</w:t>
      </w:r>
    </w:p>
    <w:p w:rsidR="00EF21C8" w:rsidRDefault="00EF21C8" w:rsidP="00EF21C8">
      <w:r>
        <w:tab/>
        <w:t>The Concurrent Resolution was adopted, ordered returned to the House.</w:t>
      </w:r>
    </w:p>
    <w:p w:rsidR="00EF21C8" w:rsidRDefault="00EF21C8" w:rsidP="00EF21C8"/>
    <w:p w:rsidR="00EF21C8" w:rsidRDefault="00EF21C8" w:rsidP="00EF21C8">
      <w:r>
        <w:tab/>
        <w:t>H. 3481</w:t>
      </w:r>
      <w:r>
        <w:fldChar w:fldCharType="begin"/>
      </w:r>
      <w:r>
        <w:instrText xml:space="preserve"> XE "</w:instrText>
      </w:r>
      <w:r>
        <w:tab/>
        <w:instrText>H. 3481" \b</w:instrText>
      </w:r>
      <w:r>
        <w:fldChar w:fldCharType="end"/>
      </w:r>
      <w:r>
        <w:t xml:space="preserve">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w:t>
      </w:r>
      <w:r>
        <w:lastRenderedPageBreak/>
        <w:t>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HONOR WILLIAM F. "BILL" ZEIGLER ON HIS INDUCTION INTO THE CHAPIN HALL OF FAME.</w:t>
      </w:r>
    </w:p>
    <w:p w:rsidR="00EF21C8" w:rsidRDefault="00EF21C8" w:rsidP="00EF21C8">
      <w:r>
        <w:tab/>
        <w:t>The Concurrent Resolution was adopted, ordered returned to the House.</w:t>
      </w:r>
    </w:p>
    <w:p w:rsidR="00554369" w:rsidRDefault="00554369">
      <w:pPr>
        <w:pStyle w:val="Header"/>
        <w:tabs>
          <w:tab w:val="clear" w:pos="8640"/>
          <w:tab w:val="left" w:pos="4320"/>
        </w:tabs>
      </w:pPr>
    </w:p>
    <w:p w:rsidR="00DB74A4" w:rsidRDefault="000A7610">
      <w:pPr>
        <w:pStyle w:val="Header"/>
        <w:tabs>
          <w:tab w:val="clear" w:pos="8640"/>
          <w:tab w:val="left" w:pos="4320"/>
        </w:tabs>
        <w:jc w:val="center"/>
      </w:pPr>
      <w:r>
        <w:rPr>
          <w:b/>
        </w:rPr>
        <w:t>REPORT OF STANDING COMMITTEE</w:t>
      </w:r>
    </w:p>
    <w:p w:rsidR="00DB74A4" w:rsidRDefault="00270487">
      <w:pPr>
        <w:pStyle w:val="Header"/>
        <w:tabs>
          <w:tab w:val="clear" w:pos="8640"/>
          <w:tab w:val="left" w:pos="4320"/>
        </w:tabs>
      </w:pPr>
      <w:r>
        <w:tab/>
        <w:t>Senator SHEALY from the Family and Veterans Services polled out S. 327 favorable:</w:t>
      </w:r>
    </w:p>
    <w:p w:rsidR="00270487" w:rsidRPr="00BF37DE" w:rsidRDefault="00270487" w:rsidP="004D0F99">
      <w:pPr>
        <w:suppressAutoHyphens/>
      </w:pPr>
      <w:r>
        <w:tab/>
      </w:r>
      <w:r w:rsidRPr="00BF37DE">
        <w:t>S. 327</w:t>
      </w:r>
      <w:r w:rsidRPr="00BF37DE">
        <w:fldChar w:fldCharType="begin"/>
      </w:r>
      <w:r w:rsidRPr="00BF37DE">
        <w:instrText xml:space="preserve"> XE "S. 327" \b </w:instrText>
      </w:r>
      <w:r w:rsidRPr="00BF37DE">
        <w:fldChar w:fldCharType="end"/>
      </w:r>
      <w:r w:rsidRPr="00BF37DE">
        <w:t xml:space="preserve"> -- Senator Shealy:  </w:t>
      </w:r>
      <w:r w:rsidRPr="00BF37DE">
        <w:rPr>
          <w:szCs w:val="30"/>
        </w:rPr>
        <w:t xml:space="preserve">A BILL </w:t>
      </w:r>
      <w:r w:rsidRPr="00BF37DE">
        <w:t>TO AMEND SECTION 1-25-60(A)(5)(b) OF THE 1976 CODE, RELATING TO THE STATE INTERAGENCY PLANNING AND EVALUATION ADVISORY COMMITTEE, TO REDESIGNATE THE GENERAL COMMITTEE AS THE FAMILY AND VETERANS</w:t>
      </w:r>
      <w:r>
        <w:t>’</w:t>
      </w:r>
      <w:r w:rsidRPr="00BF37DE">
        <w:t xml:space="preserve"> SERVICES COMMITTEE.</w:t>
      </w:r>
    </w:p>
    <w:p w:rsidR="00270487" w:rsidRDefault="00270487">
      <w:pPr>
        <w:pStyle w:val="Header"/>
        <w:tabs>
          <w:tab w:val="clear" w:pos="8640"/>
          <w:tab w:val="left" w:pos="4320"/>
        </w:tabs>
      </w:pPr>
    </w:p>
    <w:p w:rsidR="00270487" w:rsidRDefault="00270487" w:rsidP="00270487">
      <w:pPr>
        <w:pStyle w:val="Header"/>
        <w:tabs>
          <w:tab w:val="clear" w:pos="8640"/>
          <w:tab w:val="left" w:pos="4320"/>
        </w:tabs>
        <w:jc w:val="center"/>
        <w:rPr>
          <w:b/>
        </w:rPr>
      </w:pPr>
      <w:r>
        <w:rPr>
          <w:b/>
        </w:rPr>
        <w:t>Poll of the Family and Veterans Services</w:t>
      </w:r>
    </w:p>
    <w:p w:rsidR="00270487" w:rsidRDefault="007E2AE1" w:rsidP="00270487">
      <w:pPr>
        <w:pStyle w:val="Header"/>
        <w:tabs>
          <w:tab w:val="clear" w:pos="8640"/>
          <w:tab w:val="left" w:pos="4320"/>
        </w:tabs>
        <w:jc w:val="center"/>
      </w:pPr>
      <w:r>
        <w:rPr>
          <w:b/>
        </w:rPr>
        <w:t>Polled 17; Ayes 17; Nays 0</w:t>
      </w:r>
      <w:r w:rsidR="00270487">
        <w:rPr>
          <w:b/>
        </w:rPr>
        <w:t xml:space="preserve"> </w:t>
      </w:r>
    </w:p>
    <w:p w:rsidR="00270487" w:rsidRDefault="00270487" w:rsidP="00270487">
      <w:pPr>
        <w:pStyle w:val="Header"/>
        <w:tabs>
          <w:tab w:val="clear" w:pos="8640"/>
          <w:tab w:val="left" w:pos="4320"/>
        </w:tabs>
        <w:jc w:val="center"/>
      </w:pPr>
    </w:p>
    <w:p w:rsidR="00270487" w:rsidRPr="00270487" w:rsidRDefault="00270487" w:rsidP="00270487">
      <w:pPr>
        <w:pStyle w:val="Header"/>
        <w:tabs>
          <w:tab w:val="clear" w:pos="8640"/>
          <w:tab w:val="left" w:pos="4320"/>
        </w:tabs>
        <w:jc w:val="center"/>
      </w:pPr>
      <w:r>
        <w:rPr>
          <w:b/>
        </w:rPr>
        <w:t>AYES</w:t>
      </w:r>
    </w:p>
    <w:p w:rsidR="00270487" w:rsidRDefault="00270487" w:rsidP="002704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Shealy</w:t>
      </w:r>
      <w:r>
        <w:tab/>
        <w:t>Sheheen</w:t>
      </w:r>
      <w:r>
        <w:tab/>
        <w:t>Young</w:t>
      </w:r>
    </w:p>
    <w:p w:rsidR="00270487" w:rsidRDefault="00270487" w:rsidP="002704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Johnson</w:t>
      </w:r>
      <w:r>
        <w:tab/>
        <w:t>McElveen</w:t>
      </w:r>
      <w:r>
        <w:tab/>
        <w:t>Turner</w:t>
      </w:r>
    </w:p>
    <w:p w:rsidR="00270487" w:rsidRDefault="00270487" w:rsidP="002704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Climer</w:t>
      </w:r>
      <w:r>
        <w:tab/>
        <w:t>Fanning</w:t>
      </w:r>
      <w:r>
        <w:tab/>
        <w:t>McLeod</w:t>
      </w:r>
    </w:p>
    <w:p w:rsidR="00270487" w:rsidRDefault="00270487" w:rsidP="002704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Talley</w:t>
      </w:r>
      <w:r>
        <w:tab/>
        <w:t>Gambrell</w:t>
      </w:r>
      <w:r>
        <w:tab/>
        <w:t>Cash</w:t>
      </w:r>
    </w:p>
    <w:p w:rsidR="00270487" w:rsidRDefault="00270487" w:rsidP="002704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Verdin</w:t>
      </w:r>
      <w:r>
        <w:tab/>
        <w:t>Cromer</w:t>
      </w:r>
      <w:r>
        <w:tab/>
        <w:t>Gregory</w:t>
      </w:r>
    </w:p>
    <w:p w:rsidR="00270487" w:rsidRDefault="00270487" w:rsidP="002704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0487">
        <w:rPr>
          <w:i/>
        </w:rPr>
        <w:t>Margie Matthews</w:t>
      </w:r>
      <w:r>
        <w:tab/>
        <w:t>Harpootlian</w:t>
      </w:r>
    </w:p>
    <w:p w:rsidR="00270487" w:rsidRDefault="00270487" w:rsidP="002704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70487" w:rsidRPr="00270487" w:rsidRDefault="00270487" w:rsidP="002704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Total--17</w:t>
      </w:r>
    </w:p>
    <w:p w:rsidR="00270487" w:rsidRDefault="00270487" w:rsidP="002704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70487" w:rsidRPr="00270487" w:rsidRDefault="00270487" w:rsidP="002704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270487" w:rsidRDefault="00270487" w:rsidP="002704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70487" w:rsidRPr="00270487" w:rsidRDefault="00270487" w:rsidP="002704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rsidR="00270487" w:rsidRDefault="00270487" w:rsidP="002704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70487" w:rsidRDefault="00270487" w:rsidP="00270487">
      <w:pPr>
        <w:pStyle w:val="Header"/>
        <w:tabs>
          <w:tab w:val="clear" w:pos="8640"/>
          <w:tab w:val="left" w:pos="4320"/>
        </w:tabs>
      </w:pPr>
      <w:r w:rsidRPr="00270487">
        <w:tab/>
        <w:t>Ordered for consideration tomorrow.</w:t>
      </w:r>
    </w:p>
    <w:p w:rsidR="00270487" w:rsidRPr="00270487" w:rsidRDefault="00270487" w:rsidP="00270487">
      <w:pPr>
        <w:pStyle w:val="Header"/>
        <w:tabs>
          <w:tab w:val="clear" w:pos="8640"/>
          <w:tab w:val="left" w:pos="4320"/>
        </w:tabs>
      </w:pPr>
    </w:p>
    <w:p w:rsidR="00DB74A4" w:rsidRDefault="000A7610">
      <w:pPr>
        <w:pStyle w:val="Header"/>
        <w:tabs>
          <w:tab w:val="clear" w:pos="8640"/>
          <w:tab w:val="left" w:pos="4320"/>
        </w:tabs>
      </w:pPr>
      <w:r>
        <w:rPr>
          <w:b/>
        </w:rPr>
        <w:lastRenderedPageBreak/>
        <w:t>THE SENATE PROCEEDED TO A CALL OF THE UNCONTESTED LOCAL AND STATEWIDE CALENDAR.</w:t>
      </w:r>
    </w:p>
    <w:p w:rsidR="00DB74A4" w:rsidRDefault="00DB74A4">
      <w:pPr>
        <w:pStyle w:val="Header"/>
        <w:tabs>
          <w:tab w:val="clear" w:pos="8640"/>
          <w:tab w:val="left" w:pos="4320"/>
        </w:tabs>
        <w:rPr>
          <w:color w:val="auto"/>
        </w:rPr>
      </w:pPr>
    </w:p>
    <w:p w:rsidR="00EF21C8" w:rsidRDefault="00EF21C8">
      <w:pPr>
        <w:pStyle w:val="Header"/>
        <w:tabs>
          <w:tab w:val="clear" w:pos="8640"/>
          <w:tab w:val="left" w:pos="4320"/>
        </w:tabs>
        <w:rPr>
          <w:color w:val="auto"/>
        </w:rPr>
      </w:pPr>
    </w:p>
    <w:p w:rsidR="00EF21C8" w:rsidRPr="000260B5" w:rsidRDefault="00EF21C8">
      <w:pPr>
        <w:pStyle w:val="Header"/>
        <w:tabs>
          <w:tab w:val="clear" w:pos="8640"/>
          <w:tab w:val="left" w:pos="4320"/>
        </w:tabs>
        <w:rPr>
          <w:color w:val="auto"/>
        </w:rPr>
      </w:pPr>
    </w:p>
    <w:p w:rsidR="000260B5" w:rsidRPr="000260B5" w:rsidRDefault="000260B5" w:rsidP="000260B5">
      <w:pPr>
        <w:pStyle w:val="Header"/>
        <w:jc w:val="center"/>
        <w:rPr>
          <w:b/>
          <w:bCs/>
          <w:color w:val="auto"/>
          <w:szCs w:val="22"/>
        </w:rPr>
      </w:pPr>
      <w:r w:rsidRPr="000260B5">
        <w:rPr>
          <w:b/>
          <w:bCs/>
          <w:color w:val="auto"/>
          <w:szCs w:val="22"/>
        </w:rPr>
        <w:t>SECOND READING BILL</w:t>
      </w:r>
    </w:p>
    <w:p w:rsidR="000260B5" w:rsidRPr="000260B5" w:rsidRDefault="000260B5" w:rsidP="000260B5">
      <w:pPr>
        <w:pStyle w:val="Header"/>
        <w:rPr>
          <w:b/>
          <w:bCs/>
          <w:color w:val="auto"/>
          <w:szCs w:val="22"/>
        </w:rPr>
      </w:pPr>
      <w:r w:rsidRPr="000260B5">
        <w:rPr>
          <w:bCs/>
          <w:color w:val="auto"/>
          <w:szCs w:val="22"/>
        </w:rPr>
        <w:tab/>
        <w:t>The following Bill, having been read the second time, were ordered placed on the Third Reading Calendar:</w:t>
      </w:r>
    </w:p>
    <w:p w:rsidR="000260B5" w:rsidRPr="0070038B" w:rsidRDefault="000260B5" w:rsidP="000260B5">
      <w:r>
        <w:tab/>
      </w:r>
      <w:r w:rsidRPr="0070038B">
        <w:t>S. 335</w:t>
      </w:r>
      <w:r w:rsidRPr="0070038B">
        <w:fldChar w:fldCharType="begin"/>
      </w:r>
      <w:r w:rsidRPr="0070038B">
        <w:instrText xml:space="preserve"> XE "S. 335" \b </w:instrText>
      </w:r>
      <w:r w:rsidRPr="0070038B">
        <w:fldChar w:fldCharType="end"/>
      </w:r>
      <w:r w:rsidRPr="0070038B">
        <w:t xml:space="preserve"> -- Senator Massey:  </w:t>
      </w:r>
      <w:r w:rsidRPr="0070038B">
        <w:rPr>
          <w:szCs w:val="30"/>
        </w:rPr>
        <w:t xml:space="preserve">A BILL </w:t>
      </w:r>
      <w:r w:rsidRPr="0070038B">
        <w:rPr>
          <w:color w:val="000000" w:themeColor="text1"/>
          <w:u w:color="000000" w:themeColor="text1"/>
        </w:rPr>
        <w:t>TO AMEND ACT 516 OF 1976, RELATING TO THE ELECTION OF COMMISSIONERS OF THE BATH, LANGLEY, AND CLEARWATER WATER AND SEWER DISTRICTS IN AIKEN COUNTY, TO CHANGE THE COMMENCEMENT OF EACH COMMISSIONER</w:t>
      </w:r>
      <w:r>
        <w:rPr>
          <w:color w:val="000000" w:themeColor="text1"/>
          <w:u w:color="000000" w:themeColor="text1"/>
        </w:rPr>
        <w:t>’</w:t>
      </w:r>
      <w:r w:rsidRPr="0070038B">
        <w:rPr>
          <w:color w:val="000000" w:themeColor="text1"/>
          <w:u w:color="000000" w:themeColor="text1"/>
        </w:rPr>
        <w:t>S OFFICE TO JANUARY FIRST IN THE YEAR FOLLOWING THE COMMISSIONER</w:t>
      </w:r>
      <w:r>
        <w:rPr>
          <w:color w:val="000000" w:themeColor="text1"/>
          <w:u w:color="000000" w:themeColor="text1"/>
        </w:rPr>
        <w:t>’</w:t>
      </w:r>
      <w:r w:rsidRPr="0070038B">
        <w:rPr>
          <w:color w:val="000000" w:themeColor="text1"/>
          <w:u w:color="000000" w:themeColor="text1"/>
        </w:rPr>
        <w:t>S ELECTION AND TO CHANGE THE TERM EXPIRATION DATE TO DECEMBER 31 OF EACH EVEN</w:t>
      </w:r>
      <w:r w:rsidRPr="0070038B">
        <w:rPr>
          <w:color w:val="000000" w:themeColor="text1"/>
          <w:u w:color="000000" w:themeColor="text1"/>
        </w:rPr>
        <w:noBreakHyphen/>
        <w:t>NUMBERED YEAR; AND TO AMEND ACT 1006 OF 1958, RELATING TO THE ELECTION OF COMMISSIONERS OF THE BATH, LANGLEY, AND CLEARWATER WATER AND SEWER DISTRICTS IN AIKEN COUNTY, TO CHANGE THE COMMENCEMENT OF EACH COMMISSIONER</w:t>
      </w:r>
      <w:r>
        <w:rPr>
          <w:color w:val="000000" w:themeColor="text1"/>
          <w:u w:color="000000" w:themeColor="text1"/>
        </w:rPr>
        <w:t>’</w:t>
      </w:r>
      <w:r w:rsidRPr="0070038B">
        <w:rPr>
          <w:color w:val="000000" w:themeColor="text1"/>
          <w:u w:color="000000" w:themeColor="text1"/>
        </w:rPr>
        <w:t>S TERM TO JANUARY FIRST IN THE YEAR FOLLOWING THE COMMISSIONER</w:t>
      </w:r>
      <w:r>
        <w:rPr>
          <w:color w:val="000000" w:themeColor="text1"/>
          <w:u w:color="000000" w:themeColor="text1"/>
        </w:rPr>
        <w:t>’</w:t>
      </w:r>
      <w:r w:rsidRPr="0070038B">
        <w:rPr>
          <w:color w:val="000000" w:themeColor="text1"/>
          <w:u w:color="000000" w:themeColor="text1"/>
        </w:rPr>
        <w:t>S ELECTION AND TO CHANGE THE TERM EXPIRATION DATE TO DECEMBER 31 OF EACH EVEN</w:t>
      </w:r>
      <w:r w:rsidRPr="0070038B">
        <w:rPr>
          <w:color w:val="000000" w:themeColor="text1"/>
          <w:u w:color="000000" w:themeColor="text1"/>
        </w:rPr>
        <w:noBreakHyphen/>
        <w:t>NUMBERED YEAR, TO CHANGE THE ELECTION DATE FOR COMMISSIONERS TO THE FIRST TUESDAY AFTER THE FIRST MONDAY IN NOVEMBER, AND TO CHANGE THE FILING PROCEDURE FOR COMMISSION CANDIDATES TO REQUIRE THEM TO FILE AN INTENTION OF CANDIDACY WITH THE AIKEN COUNTY BOARD OF VOTER REGISTRATION AND ELECTIONS AND TO SET A FILING DEADLINE.</w:t>
      </w:r>
    </w:p>
    <w:p w:rsidR="000260B5" w:rsidRDefault="000260B5">
      <w:pPr>
        <w:pStyle w:val="Header"/>
        <w:tabs>
          <w:tab w:val="clear" w:pos="8640"/>
          <w:tab w:val="left" w:pos="4320"/>
        </w:tabs>
      </w:pPr>
      <w:r>
        <w:tab/>
        <w:t>On motion of Senator MASSEY.</w:t>
      </w:r>
    </w:p>
    <w:p w:rsidR="000260B5" w:rsidRDefault="000260B5">
      <w:pPr>
        <w:pStyle w:val="Header"/>
        <w:tabs>
          <w:tab w:val="clear" w:pos="8640"/>
          <w:tab w:val="left" w:pos="4320"/>
        </w:tabs>
      </w:pPr>
    </w:p>
    <w:p w:rsidR="00120C91" w:rsidRPr="005172E6" w:rsidRDefault="00120C91" w:rsidP="00120C91">
      <w:pPr>
        <w:jc w:val="center"/>
        <w:rPr>
          <w:b/>
          <w:color w:val="auto"/>
          <w:szCs w:val="22"/>
        </w:rPr>
      </w:pPr>
      <w:r w:rsidRPr="005172E6">
        <w:rPr>
          <w:b/>
          <w:color w:val="auto"/>
          <w:szCs w:val="22"/>
        </w:rPr>
        <w:t>READ THE THIRD TIME</w:t>
      </w:r>
    </w:p>
    <w:p w:rsidR="00120C91" w:rsidRPr="005172E6" w:rsidRDefault="00120C91" w:rsidP="00120C91">
      <w:pPr>
        <w:jc w:val="center"/>
        <w:rPr>
          <w:b/>
          <w:color w:val="auto"/>
          <w:szCs w:val="22"/>
        </w:rPr>
      </w:pPr>
      <w:r w:rsidRPr="005172E6">
        <w:rPr>
          <w:b/>
          <w:color w:val="auto"/>
          <w:szCs w:val="22"/>
        </w:rPr>
        <w:t>SENT TO THE HOUSE</w:t>
      </w:r>
    </w:p>
    <w:p w:rsidR="00120C91" w:rsidRPr="005172E6" w:rsidRDefault="00120C91" w:rsidP="00120C91">
      <w:pPr>
        <w:pStyle w:val="Header"/>
        <w:tabs>
          <w:tab w:val="left" w:pos="4320"/>
        </w:tabs>
        <w:rPr>
          <w:color w:val="auto"/>
          <w:szCs w:val="22"/>
        </w:rPr>
      </w:pPr>
      <w:r w:rsidRPr="005172E6">
        <w:rPr>
          <w:b/>
          <w:color w:val="auto"/>
          <w:szCs w:val="22"/>
        </w:rPr>
        <w:tab/>
      </w:r>
      <w:r w:rsidR="005172E6">
        <w:rPr>
          <w:color w:val="auto"/>
          <w:szCs w:val="22"/>
        </w:rPr>
        <w:t>The following Bill</w:t>
      </w:r>
      <w:r w:rsidRPr="005172E6">
        <w:rPr>
          <w:color w:val="auto"/>
          <w:szCs w:val="22"/>
        </w:rPr>
        <w:t xml:space="preserve"> w</w:t>
      </w:r>
      <w:r w:rsidR="005172E6">
        <w:rPr>
          <w:color w:val="auto"/>
          <w:szCs w:val="22"/>
        </w:rPr>
        <w:t>as</w:t>
      </w:r>
      <w:r w:rsidRPr="005172E6">
        <w:rPr>
          <w:color w:val="auto"/>
          <w:szCs w:val="22"/>
        </w:rPr>
        <w:t xml:space="preserve"> read the third time and ordered sent to the House of Representatives:</w:t>
      </w:r>
    </w:p>
    <w:p w:rsidR="00120C91" w:rsidRPr="005172E6" w:rsidRDefault="00120C91" w:rsidP="00120C91">
      <w:pPr>
        <w:suppressAutoHyphens/>
        <w:rPr>
          <w:color w:val="auto"/>
        </w:rPr>
      </w:pPr>
      <w:r w:rsidRPr="005172E6">
        <w:rPr>
          <w:color w:val="auto"/>
          <w:szCs w:val="22"/>
        </w:rPr>
        <w:tab/>
      </w:r>
      <w:r w:rsidRPr="005172E6">
        <w:rPr>
          <w:color w:val="auto"/>
        </w:rPr>
        <w:t>S. 1</w:t>
      </w:r>
      <w:r w:rsidRPr="005172E6">
        <w:rPr>
          <w:color w:val="auto"/>
        </w:rPr>
        <w:fldChar w:fldCharType="begin"/>
      </w:r>
      <w:r w:rsidRPr="005172E6">
        <w:rPr>
          <w:color w:val="auto"/>
        </w:rPr>
        <w:instrText xml:space="preserve"> XE "S. 1" \b </w:instrText>
      </w:r>
      <w:r w:rsidRPr="005172E6">
        <w:rPr>
          <w:color w:val="auto"/>
        </w:rPr>
        <w:fldChar w:fldCharType="end"/>
      </w:r>
      <w:r w:rsidRPr="005172E6">
        <w:rPr>
          <w:color w:val="auto"/>
        </w:rPr>
        <w:t xml:space="preserve"> -- Senators Leatherman, Peeler, Setzler, Massey, Malloy, Rankin and Campsen:  </w:t>
      </w:r>
      <w:r w:rsidRPr="005172E6">
        <w:rPr>
          <w:color w:val="auto"/>
          <w:szCs w:val="30"/>
        </w:rPr>
        <w:t xml:space="preserve">A BILL </w:t>
      </w:r>
      <w:r w:rsidRPr="005172E6">
        <w:rPr>
          <w:color w:val="auto"/>
        </w:rPr>
        <w:t xml:space="preserve">TO AMEND SECTION 1-3-210 OF THE 1976 CODE, RELATING TO FILLING VACANCIES WHEN THE SENATE IS NOT IN SESSION, TO CLARIFY THAT </w:t>
      </w:r>
      <w:r w:rsidRPr="005172E6">
        <w:rPr>
          <w:color w:val="auto"/>
        </w:rPr>
        <w:lastRenderedPageBreak/>
        <w:t>THE GOVERNOR MAY ONLY MAKE AN INTERIM APPOINTMENT TO AN OFFICE REQUIRING THE SENATE’S ADVICE AND CONSENT IF THE APPOINTMENT IS MADE DURING THE SAME INTERIM DURING WHICH THE OFFICE BECOMES VACANT; TO PROVIDE THAT, IF THE SENATE DOES NOT CONFIRM AN INTERIM APPOINTMENT DURING THE NEXT ENSUING REGULAR LEGISLATIVE SESSION, THE GOVERNOR MAY NOT MAKE ANOTHER INTERIM APPOINTMENT; AND TO PROVIDE THAT THE GOVERNOR’S AUTHORITY TO MAKE AN INTERIM APPOINTMENT TERMINATES WHEN THE GENERAL ASSEMBLY CONVENES FOR THE REGULAR LEGISLATIVE SESSION FOLLOWING THE INTERIM PERIOD DURING WHICH THE OFFICE BECAME VACANT.</w:t>
      </w:r>
    </w:p>
    <w:p w:rsidR="000260B5" w:rsidRPr="005172E6" w:rsidRDefault="000260B5" w:rsidP="00120C91">
      <w:pPr>
        <w:suppressAutoHyphens/>
        <w:rPr>
          <w:color w:val="auto"/>
        </w:rPr>
      </w:pPr>
      <w:r w:rsidRPr="005172E6">
        <w:rPr>
          <w:color w:val="auto"/>
        </w:rPr>
        <w:tab/>
        <w:t>The Senate proceeded to a consideration of the Bill.</w:t>
      </w:r>
    </w:p>
    <w:p w:rsidR="000260B5" w:rsidRPr="005172E6" w:rsidRDefault="000260B5" w:rsidP="00120C91">
      <w:pPr>
        <w:suppressAutoHyphens/>
        <w:rPr>
          <w:color w:val="auto"/>
        </w:rPr>
      </w:pPr>
    </w:p>
    <w:p w:rsidR="000260B5" w:rsidRDefault="000260B5" w:rsidP="00120C91">
      <w:pPr>
        <w:suppressAutoHyphens/>
        <w:rPr>
          <w:color w:val="auto"/>
        </w:rPr>
      </w:pPr>
      <w:r w:rsidRPr="005172E6">
        <w:rPr>
          <w:color w:val="auto"/>
        </w:rPr>
        <w:tab/>
        <w:t>Senator CAMPSEN spoke on the Bill.</w:t>
      </w:r>
    </w:p>
    <w:p w:rsidR="00554369" w:rsidRDefault="00554369" w:rsidP="00120C91">
      <w:pPr>
        <w:suppressAutoHyphens/>
        <w:rPr>
          <w:color w:val="auto"/>
        </w:rPr>
      </w:pPr>
    </w:p>
    <w:p w:rsidR="00554369" w:rsidRDefault="00554369" w:rsidP="00554369">
      <w:pPr>
        <w:suppressAutoHyphens/>
        <w:jc w:val="center"/>
        <w:rPr>
          <w:color w:val="auto"/>
        </w:rPr>
      </w:pPr>
      <w:r>
        <w:rPr>
          <w:b/>
          <w:color w:val="auto"/>
        </w:rPr>
        <w:t>Remarks to be Printed</w:t>
      </w:r>
    </w:p>
    <w:p w:rsidR="00554369" w:rsidRDefault="00554369" w:rsidP="00554369">
      <w:pPr>
        <w:suppressAutoHyphens/>
        <w:rPr>
          <w:color w:val="auto"/>
        </w:rPr>
      </w:pPr>
      <w:r>
        <w:rPr>
          <w:color w:val="auto"/>
        </w:rPr>
        <w:tab/>
        <w:t>On motion of Senator MASSEY, with unanimous consent, the remarks of Senator CAMPSEN, when reduced to writing and made available to the Desk, would be printed in the Journal.</w:t>
      </w:r>
    </w:p>
    <w:p w:rsidR="00554369" w:rsidRDefault="00554369" w:rsidP="00120C91">
      <w:pPr>
        <w:suppressAutoHyphens/>
        <w:rPr>
          <w:color w:val="auto"/>
        </w:rPr>
      </w:pPr>
    </w:p>
    <w:p w:rsidR="00134F2E" w:rsidRPr="005172E6" w:rsidRDefault="00134F2E" w:rsidP="00134F2E">
      <w:pPr>
        <w:suppressAutoHyphens/>
        <w:rPr>
          <w:color w:val="auto"/>
        </w:rPr>
      </w:pPr>
      <w:r w:rsidRPr="005172E6">
        <w:rPr>
          <w:color w:val="auto"/>
        </w:rPr>
        <w:tab/>
        <w:t>Senator MALLOY spoke on the Bill.</w:t>
      </w:r>
    </w:p>
    <w:p w:rsidR="000260B5" w:rsidRPr="005172E6" w:rsidRDefault="000260B5" w:rsidP="00120C91">
      <w:pPr>
        <w:suppressAutoHyphens/>
        <w:rPr>
          <w:color w:val="auto"/>
        </w:rPr>
      </w:pPr>
    </w:p>
    <w:p w:rsidR="000260B5" w:rsidRPr="005172E6" w:rsidRDefault="000260B5" w:rsidP="00120C91">
      <w:pPr>
        <w:suppressAutoHyphens/>
        <w:rPr>
          <w:color w:val="auto"/>
        </w:rPr>
      </w:pPr>
      <w:r w:rsidRPr="005172E6">
        <w:rPr>
          <w:color w:val="auto"/>
        </w:rPr>
        <w:t xml:space="preserve"> </w:t>
      </w:r>
      <w:r w:rsidRPr="005172E6">
        <w:rPr>
          <w:color w:val="auto"/>
        </w:rPr>
        <w:tab/>
        <w:t>The question being the third reading of the Bill.</w:t>
      </w:r>
    </w:p>
    <w:p w:rsidR="005172E6" w:rsidRPr="005172E6" w:rsidRDefault="005172E6" w:rsidP="00120C91">
      <w:pPr>
        <w:suppressAutoHyphens/>
        <w:rPr>
          <w:color w:val="auto"/>
        </w:rPr>
      </w:pPr>
    </w:p>
    <w:p w:rsidR="005172E6" w:rsidRDefault="005172E6" w:rsidP="00120C91">
      <w:pPr>
        <w:suppressAutoHyphens/>
        <w:rPr>
          <w:color w:val="auto"/>
        </w:rPr>
      </w:pPr>
      <w:r w:rsidRPr="005172E6">
        <w:rPr>
          <w:color w:val="auto"/>
        </w:rPr>
        <w:tab/>
        <w:t>The "ayes" and "nays" were demanded and taken, resulting as follows:</w:t>
      </w:r>
    </w:p>
    <w:p w:rsidR="005172E6" w:rsidRPr="005172E6" w:rsidRDefault="005172E6" w:rsidP="005172E6">
      <w:pPr>
        <w:suppressAutoHyphens/>
        <w:jc w:val="center"/>
        <w:rPr>
          <w:b/>
          <w:color w:val="auto"/>
        </w:rPr>
      </w:pPr>
      <w:r w:rsidRPr="005172E6">
        <w:rPr>
          <w:b/>
          <w:color w:val="auto"/>
        </w:rPr>
        <w:t>Ayes 40; Nays 2</w:t>
      </w:r>
    </w:p>
    <w:p w:rsidR="005172E6" w:rsidRDefault="005172E6" w:rsidP="00120C91">
      <w:pPr>
        <w:suppressAutoHyphens/>
        <w:rPr>
          <w:color w:val="auto"/>
        </w:rPr>
      </w:pP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rPr>
      </w:pPr>
      <w:r w:rsidRPr="005172E6">
        <w:rPr>
          <w:b/>
          <w:color w:val="auto"/>
        </w:rPr>
        <w:t>AYES</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5172E6">
        <w:rPr>
          <w:color w:val="auto"/>
        </w:rPr>
        <w:t>Alexander</w:t>
      </w:r>
      <w:r>
        <w:rPr>
          <w:color w:val="auto"/>
        </w:rPr>
        <w:tab/>
      </w:r>
      <w:r w:rsidRPr="005172E6">
        <w:rPr>
          <w:color w:val="auto"/>
        </w:rPr>
        <w:t>Allen</w:t>
      </w:r>
      <w:r>
        <w:rPr>
          <w:color w:val="auto"/>
        </w:rPr>
        <w:tab/>
      </w:r>
      <w:r w:rsidRPr="005172E6">
        <w:rPr>
          <w:color w:val="auto"/>
        </w:rPr>
        <w:t>Bennett</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5172E6">
        <w:rPr>
          <w:color w:val="auto"/>
        </w:rPr>
        <w:t>Campsen</w:t>
      </w:r>
      <w:r>
        <w:rPr>
          <w:color w:val="auto"/>
        </w:rPr>
        <w:tab/>
      </w:r>
      <w:r w:rsidRPr="005172E6">
        <w:rPr>
          <w:color w:val="auto"/>
        </w:rPr>
        <w:t>Cash</w:t>
      </w:r>
      <w:r>
        <w:rPr>
          <w:color w:val="auto"/>
        </w:rPr>
        <w:tab/>
      </w:r>
      <w:r w:rsidRPr="005172E6">
        <w:rPr>
          <w:color w:val="auto"/>
        </w:rPr>
        <w:t>Corbin</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5172E6">
        <w:rPr>
          <w:color w:val="auto"/>
        </w:rPr>
        <w:t>Cromer</w:t>
      </w:r>
      <w:r>
        <w:rPr>
          <w:color w:val="auto"/>
        </w:rPr>
        <w:tab/>
      </w:r>
      <w:r w:rsidRPr="005172E6">
        <w:rPr>
          <w:color w:val="auto"/>
        </w:rPr>
        <w:t>Davis</w:t>
      </w:r>
      <w:r>
        <w:rPr>
          <w:color w:val="auto"/>
        </w:rPr>
        <w:tab/>
      </w:r>
      <w:r w:rsidRPr="005172E6">
        <w:rPr>
          <w:color w:val="auto"/>
        </w:rPr>
        <w:t>Gambrell</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5172E6">
        <w:rPr>
          <w:color w:val="auto"/>
        </w:rPr>
        <w:t>Goldfinch</w:t>
      </w:r>
      <w:r>
        <w:rPr>
          <w:color w:val="auto"/>
        </w:rPr>
        <w:tab/>
      </w:r>
      <w:r w:rsidRPr="005172E6">
        <w:rPr>
          <w:color w:val="auto"/>
        </w:rPr>
        <w:t>Grooms</w:t>
      </w:r>
      <w:r>
        <w:rPr>
          <w:color w:val="auto"/>
        </w:rPr>
        <w:tab/>
      </w:r>
      <w:r w:rsidRPr="005172E6">
        <w:rPr>
          <w:color w:val="auto"/>
        </w:rPr>
        <w:t>Harpootlian</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5172E6">
        <w:rPr>
          <w:color w:val="auto"/>
        </w:rPr>
        <w:t>Hembree</w:t>
      </w:r>
      <w:r>
        <w:rPr>
          <w:color w:val="auto"/>
        </w:rPr>
        <w:tab/>
      </w:r>
      <w:r w:rsidRPr="005172E6">
        <w:rPr>
          <w:color w:val="auto"/>
        </w:rPr>
        <w:t>Hutto</w:t>
      </w:r>
      <w:r>
        <w:rPr>
          <w:color w:val="auto"/>
        </w:rPr>
        <w:tab/>
      </w:r>
      <w:r w:rsidRPr="005172E6">
        <w:rPr>
          <w:color w:val="auto"/>
        </w:rPr>
        <w:t>Jackson</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5172E6">
        <w:rPr>
          <w:color w:val="auto"/>
        </w:rPr>
        <w:t>Johnson</w:t>
      </w:r>
      <w:r>
        <w:rPr>
          <w:color w:val="auto"/>
        </w:rPr>
        <w:tab/>
      </w:r>
      <w:r w:rsidRPr="005172E6">
        <w:rPr>
          <w:color w:val="auto"/>
        </w:rPr>
        <w:t>Kimpson</w:t>
      </w:r>
      <w:r>
        <w:rPr>
          <w:color w:val="auto"/>
        </w:rPr>
        <w:tab/>
      </w:r>
      <w:r w:rsidRPr="005172E6">
        <w:rPr>
          <w:color w:val="auto"/>
        </w:rPr>
        <w:t>Malloy</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i/>
          <w:color w:val="auto"/>
        </w:rPr>
      </w:pPr>
      <w:r w:rsidRPr="005172E6">
        <w:rPr>
          <w:color w:val="auto"/>
        </w:rPr>
        <w:t>Martin</w:t>
      </w:r>
      <w:r>
        <w:rPr>
          <w:color w:val="auto"/>
        </w:rPr>
        <w:tab/>
      </w:r>
      <w:r w:rsidRPr="005172E6">
        <w:rPr>
          <w:color w:val="auto"/>
        </w:rPr>
        <w:t>Massey</w:t>
      </w:r>
      <w:r>
        <w:rPr>
          <w:color w:val="auto"/>
        </w:rPr>
        <w:tab/>
      </w:r>
      <w:r w:rsidRPr="005172E6">
        <w:rPr>
          <w:i/>
          <w:color w:val="auto"/>
        </w:rPr>
        <w:t>Matthews, John</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5172E6">
        <w:rPr>
          <w:i/>
          <w:color w:val="auto"/>
        </w:rPr>
        <w:t>Matthews, Margie</w:t>
      </w:r>
      <w:r>
        <w:rPr>
          <w:i/>
          <w:color w:val="auto"/>
        </w:rPr>
        <w:tab/>
      </w:r>
      <w:r w:rsidRPr="005172E6">
        <w:rPr>
          <w:color w:val="auto"/>
        </w:rPr>
        <w:t>McElveen</w:t>
      </w:r>
      <w:r>
        <w:rPr>
          <w:color w:val="auto"/>
        </w:rPr>
        <w:tab/>
      </w:r>
      <w:r w:rsidRPr="005172E6">
        <w:rPr>
          <w:color w:val="auto"/>
        </w:rPr>
        <w:t>McLeod</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5172E6">
        <w:rPr>
          <w:color w:val="auto"/>
        </w:rPr>
        <w:t>Nicholson</w:t>
      </w:r>
      <w:r>
        <w:rPr>
          <w:color w:val="auto"/>
        </w:rPr>
        <w:tab/>
      </w:r>
      <w:r w:rsidRPr="005172E6">
        <w:rPr>
          <w:color w:val="auto"/>
        </w:rPr>
        <w:t>Peeler</w:t>
      </w:r>
      <w:r>
        <w:rPr>
          <w:color w:val="auto"/>
        </w:rPr>
        <w:tab/>
      </w:r>
      <w:r w:rsidRPr="005172E6">
        <w:rPr>
          <w:color w:val="auto"/>
        </w:rPr>
        <w:t>Rankin</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5172E6">
        <w:rPr>
          <w:color w:val="auto"/>
        </w:rPr>
        <w:t>Reese</w:t>
      </w:r>
      <w:r>
        <w:rPr>
          <w:color w:val="auto"/>
        </w:rPr>
        <w:tab/>
      </w:r>
      <w:r w:rsidRPr="005172E6">
        <w:rPr>
          <w:color w:val="auto"/>
        </w:rPr>
        <w:t>Rice</w:t>
      </w:r>
      <w:r>
        <w:rPr>
          <w:color w:val="auto"/>
        </w:rPr>
        <w:tab/>
      </w:r>
      <w:r w:rsidRPr="005172E6">
        <w:rPr>
          <w:color w:val="auto"/>
        </w:rPr>
        <w:t>Sabb</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5172E6">
        <w:rPr>
          <w:color w:val="auto"/>
        </w:rPr>
        <w:lastRenderedPageBreak/>
        <w:t>Scott</w:t>
      </w:r>
      <w:r>
        <w:rPr>
          <w:color w:val="auto"/>
        </w:rPr>
        <w:tab/>
      </w:r>
      <w:r w:rsidRPr="005172E6">
        <w:rPr>
          <w:color w:val="auto"/>
        </w:rPr>
        <w:t>Senn</w:t>
      </w:r>
      <w:r>
        <w:rPr>
          <w:color w:val="auto"/>
        </w:rPr>
        <w:tab/>
      </w:r>
      <w:r w:rsidRPr="005172E6">
        <w:rPr>
          <w:color w:val="auto"/>
        </w:rPr>
        <w:t>Setzler</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5172E6">
        <w:rPr>
          <w:color w:val="auto"/>
        </w:rPr>
        <w:t>Shealy</w:t>
      </w:r>
      <w:r>
        <w:rPr>
          <w:color w:val="auto"/>
        </w:rPr>
        <w:tab/>
      </w:r>
      <w:r w:rsidRPr="005172E6">
        <w:rPr>
          <w:color w:val="auto"/>
        </w:rPr>
        <w:t>Sheheen</w:t>
      </w:r>
      <w:r>
        <w:rPr>
          <w:color w:val="auto"/>
        </w:rPr>
        <w:tab/>
      </w:r>
      <w:r w:rsidRPr="005172E6">
        <w:rPr>
          <w:color w:val="auto"/>
        </w:rPr>
        <w:t>Talley</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5172E6">
        <w:rPr>
          <w:color w:val="auto"/>
        </w:rPr>
        <w:t>Turner</w:t>
      </w:r>
      <w:r>
        <w:rPr>
          <w:color w:val="auto"/>
        </w:rPr>
        <w:tab/>
      </w:r>
      <w:r w:rsidRPr="005172E6">
        <w:rPr>
          <w:color w:val="auto"/>
        </w:rPr>
        <w:t>Verdin</w:t>
      </w:r>
      <w:r>
        <w:rPr>
          <w:color w:val="auto"/>
        </w:rPr>
        <w:tab/>
      </w:r>
      <w:r w:rsidRPr="005172E6">
        <w:rPr>
          <w:color w:val="auto"/>
        </w:rPr>
        <w:t>Williams</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5172E6">
        <w:rPr>
          <w:color w:val="auto"/>
        </w:rPr>
        <w:t>Young</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p>
    <w:p w:rsidR="005172E6" w:rsidRP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auto"/>
        </w:rPr>
      </w:pPr>
      <w:r w:rsidRPr="005172E6">
        <w:rPr>
          <w:b/>
          <w:color w:val="auto"/>
        </w:rPr>
        <w:t>Total--40</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rPr>
      </w:pPr>
      <w:r w:rsidRPr="005172E6">
        <w:rPr>
          <w:b/>
          <w:color w:val="auto"/>
        </w:rPr>
        <w:t>NAYS</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5172E6">
        <w:rPr>
          <w:color w:val="auto"/>
        </w:rPr>
        <w:t>Climer</w:t>
      </w:r>
      <w:r>
        <w:rPr>
          <w:color w:val="auto"/>
        </w:rPr>
        <w:tab/>
      </w:r>
      <w:r w:rsidRPr="005172E6">
        <w:rPr>
          <w:color w:val="auto"/>
        </w:rPr>
        <w:t>Fanning</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p>
    <w:p w:rsidR="005172E6" w:rsidRP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auto"/>
        </w:rPr>
      </w:pPr>
      <w:r w:rsidRPr="005172E6">
        <w:rPr>
          <w:b/>
          <w:color w:val="auto"/>
        </w:rPr>
        <w:t>Total--2</w:t>
      </w:r>
    </w:p>
    <w:p w:rsidR="005172E6" w:rsidRPr="005172E6" w:rsidRDefault="005172E6" w:rsidP="005172E6">
      <w:pPr>
        <w:suppressAutoHyphens/>
        <w:rPr>
          <w:color w:val="auto"/>
        </w:rPr>
      </w:pPr>
    </w:p>
    <w:p w:rsidR="005172E6" w:rsidRDefault="005172E6" w:rsidP="005172E6">
      <w:pPr>
        <w:suppressAutoHyphens/>
        <w:rPr>
          <w:color w:val="auto"/>
        </w:rPr>
      </w:pPr>
      <w:r>
        <w:rPr>
          <w:color w:val="auto"/>
        </w:rPr>
        <w:t>The Bill was read the third time, ordered sent to the House.</w:t>
      </w:r>
    </w:p>
    <w:p w:rsidR="007E2AE1" w:rsidRDefault="007E2AE1" w:rsidP="007E2AE1">
      <w:pPr>
        <w:suppressAutoHyphens/>
        <w:jc w:val="center"/>
        <w:rPr>
          <w:color w:val="auto"/>
        </w:rPr>
      </w:pPr>
    </w:p>
    <w:p w:rsidR="005172E6" w:rsidRPr="005172E6" w:rsidRDefault="005172E6" w:rsidP="005172E6">
      <w:pPr>
        <w:jc w:val="center"/>
        <w:rPr>
          <w:b/>
          <w:color w:val="auto"/>
          <w:szCs w:val="22"/>
        </w:rPr>
      </w:pPr>
      <w:r w:rsidRPr="005172E6">
        <w:rPr>
          <w:b/>
          <w:color w:val="auto"/>
          <w:szCs w:val="22"/>
        </w:rPr>
        <w:t>READ THE THIRD TIME</w:t>
      </w:r>
    </w:p>
    <w:p w:rsidR="005172E6" w:rsidRPr="005172E6" w:rsidRDefault="005172E6" w:rsidP="005172E6">
      <w:pPr>
        <w:jc w:val="center"/>
        <w:rPr>
          <w:b/>
          <w:color w:val="auto"/>
          <w:szCs w:val="22"/>
        </w:rPr>
      </w:pPr>
      <w:r w:rsidRPr="005172E6">
        <w:rPr>
          <w:b/>
          <w:color w:val="auto"/>
          <w:szCs w:val="22"/>
        </w:rPr>
        <w:t>SENT TO THE HOUSE</w:t>
      </w:r>
    </w:p>
    <w:p w:rsidR="005172E6" w:rsidRPr="005172E6" w:rsidRDefault="005172E6" w:rsidP="005172E6">
      <w:pPr>
        <w:pStyle w:val="Header"/>
        <w:tabs>
          <w:tab w:val="left" w:pos="4320"/>
        </w:tabs>
        <w:rPr>
          <w:color w:val="auto"/>
          <w:szCs w:val="22"/>
        </w:rPr>
      </w:pPr>
      <w:r w:rsidRPr="005172E6">
        <w:rPr>
          <w:b/>
          <w:color w:val="auto"/>
          <w:szCs w:val="22"/>
        </w:rPr>
        <w:tab/>
      </w:r>
      <w:r>
        <w:rPr>
          <w:color w:val="auto"/>
          <w:szCs w:val="22"/>
        </w:rPr>
        <w:t>The following Bill</w:t>
      </w:r>
      <w:r w:rsidRPr="005172E6">
        <w:rPr>
          <w:color w:val="auto"/>
          <w:szCs w:val="22"/>
        </w:rPr>
        <w:t xml:space="preserve"> w</w:t>
      </w:r>
      <w:r>
        <w:rPr>
          <w:color w:val="auto"/>
          <w:szCs w:val="22"/>
        </w:rPr>
        <w:t>as</w:t>
      </w:r>
      <w:r w:rsidRPr="005172E6">
        <w:rPr>
          <w:color w:val="auto"/>
          <w:szCs w:val="22"/>
        </w:rPr>
        <w:t xml:space="preserve"> read the third time and ordered sent to the House of Representatives:</w:t>
      </w:r>
    </w:p>
    <w:p w:rsidR="00120C91" w:rsidRPr="005172E6" w:rsidRDefault="00120C91" w:rsidP="00120C91">
      <w:pPr>
        <w:suppressAutoHyphens/>
        <w:rPr>
          <w:color w:val="auto"/>
        </w:rPr>
      </w:pPr>
      <w:r w:rsidRPr="005172E6">
        <w:rPr>
          <w:color w:val="auto"/>
          <w:szCs w:val="22"/>
        </w:rPr>
        <w:tab/>
      </w:r>
      <w:r w:rsidRPr="005172E6">
        <w:rPr>
          <w:color w:val="auto"/>
        </w:rPr>
        <w:t>S. 2</w:t>
      </w:r>
      <w:r w:rsidRPr="005172E6">
        <w:rPr>
          <w:color w:val="auto"/>
        </w:rPr>
        <w:fldChar w:fldCharType="begin"/>
      </w:r>
      <w:r w:rsidRPr="005172E6">
        <w:rPr>
          <w:color w:val="auto"/>
        </w:rPr>
        <w:instrText xml:space="preserve"> XE "S. 2" \b </w:instrText>
      </w:r>
      <w:r w:rsidRPr="005172E6">
        <w:rPr>
          <w:color w:val="auto"/>
        </w:rPr>
        <w:fldChar w:fldCharType="end"/>
      </w:r>
      <w:r w:rsidRPr="005172E6">
        <w:rPr>
          <w:color w:val="auto"/>
        </w:rPr>
        <w:t xml:space="preserve"> -- Senators Campsen, Massey and Malloy:  </w:t>
      </w:r>
      <w:r w:rsidRPr="005172E6">
        <w:rPr>
          <w:color w:val="auto"/>
          <w:szCs w:val="30"/>
        </w:rPr>
        <w:t xml:space="preserve">A BILL </w:t>
      </w:r>
      <w:r w:rsidRPr="005172E6">
        <w:rPr>
          <w:color w:val="auto"/>
        </w:rPr>
        <w:t>TO MAKE TECHNICAL AND CONFORMING CHANGES TO THE 1976 CODE, ALL RELATING TO APPOINTMENTS AND REPORTS RECEIVED BY THE PRESIDENT PRO TEMPORE, TO SUBSTITUTE THE “PRESIDENT OF THE SENATE” FOR THE “PRESIDENT PRO TEMPORE OF THE SENATE,” “PRESIDENT PRO TEMPORE,” OR “PRESIDENT OF THE SENATE PRO TEMPORE” IN ORDER TO CONFORM THE SOUTH CAROLINA CODE OF LAWS WITH AMENDMENTS TO THE SOUTH CAROLINA CONSTITUTION ACT 214 OF 2014; AND TO MAKE TECHNICAL AND CONFORMING CHANGES TO THE 1976 CODE, ALL RELATING TO APPOINTMENTS AND REPORTS RECEIVED BY THE LIEUTENANT GOVERNOR, TO SUBSTITUTE “PRESIDENT OF THE SENATE” FOR “LIEUTENANT GOVERNOR” OR TO STRIKE REFERENCES TO THE LIEUTENANT GOVERNOR IN ORDER TO CONFORM THE SOUTH CAROLINA CODE OF LAWS RELATED TO THE DUTIES OF THE LIEUTENANT GOVERNOR WITH AMENDMENTS TO THE SOUTH CAROLINA CONSTITUTION ACT 214 OF 2014.</w:t>
      </w:r>
    </w:p>
    <w:p w:rsidR="005172E6" w:rsidRPr="005172E6" w:rsidRDefault="005172E6" w:rsidP="005172E6">
      <w:pPr>
        <w:suppressAutoHyphens/>
        <w:rPr>
          <w:color w:val="auto"/>
        </w:rPr>
      </w:pPr>
      <w:r>
        <w:rPr>
          <w:color w:val="auto"/>
        </w:rPr>
        <w:tab/>
      </w:r>
      <w:r w:rsidRPr="005172E6">
        <w:rPr>
          <w:color w:val="auto"/>
        </w:rPr>
        <w:t>The Senate proceeded to a consideration of the Bill.</w:t>
      </w:r>
    </w:p>
    <w:p w:rsidR="005172E6" w:rsidRPr="005172E6" w:rsidRDefault="005172E6" w:rsidP="005172E6">
      <w:pPr>
        <w:suppressAutoHyphens/>
        <w:rPr>
          <w:color w:val="auto"/>
        </w:rPr>
      </w:pPr>
    </w:p>
    <w:p w:rsidR="005172E6" w:rsidRDefault="005172E6" w:rsidP="005172E6">
      <w:pPr>
        <w:suppressAutoHyphens/>
        <w:rPr>
          <w:color w:val="auto"/>
        </w:rPr>
      </w:pPr>
      <w:r w:rsidRPr="005172E6">
        <w:rPr>
          <w:color w:val="auto"/>
        </w:rPr>
        <w:tab/>
        <w:t>Senator CAMPSEN spoke on the Bill.</w:t>
      </w:r>
    </w:p>
    <w:p w:rsidR="005172E6" w:rsidRPr="005172E6" w:rsidRDefault="005172E6" w:rsidP="005172E6">
      <w:pPr>
        <w:suppressAutoHyphens/>
        <w:rPr>
          <w:color w:val="auto"/>
        </w:rPr>
      </w:pPr>
    </w:p>
    <w:p w:rsidR="005172E6" w:rsidRPr="005172E6" w:rsidRDefault="005172E6" w:rsidP="005172E6">
      <w:pPr>
        <w:suppressAutoHyphens/>
        <w:rPr>
          <w:color w:val="auto"/>
        </w:rPr>
      </w:pPr>
      <w:r w:rsidRPr="005172E6">
        <w:rPr>
          <w:color w:val="auto"/>
        </w:rPr>
        <w:t xml:space="preserve"> </w:t>
      </w:r>
      <w:r w:rsidRPr="005172E6">
        <w:rPr>
          <w:color w:val="auto"/>
        </w:rPr>
        <w:tab/>
        <w:t>The question being the third reading of the Bill.</w:t>
      </w:r>
    </w:p>
    <w:p w:rsidR="005172E6" w:rsidRPr="005172E6" w:rsidRDefault="005172E6" w:rsidP="005172E6">
      <w:pPr>
        <w:suppressAutoHyphens/>
        <w:rPr>
          <w:color w:val="auto"/>
        </w:rPr>
      </w:pPr>
    </w:p>
    <w:p w:rsidR="005172E6" w:rsidRDefault="005172E6" w:rsidP="005172E6">
      <w:pPr>
        <w:suppressAutoHyphens/>
        <w:rPr>
          <w:color w:val="auto"/>
        </w:rPr>
      </w:pPr>
      <w:r w:rsidRPr="005172E6">
        <w:rPr>
          <w:color w:val="auto"/>
        </w:rPr>
        <w:tab/>
        <w:t>The "ayes" and "nays" were demanded and taken, resulting as follows:</w:t>
      </w:r>
    </w:p>
    <w:p w:rsidR="005172E6" w:rsidRPr="005172E6" w:rsidRDefault="005172E6" w:rsidP="005172E6">
      <w:pPr>
        <w:suppressAutoHyphens/>
        <w:jc w:val="center"/>
        <w:rPr>
          <w:b/>
          <w:color w:val="auto"/>
        </w:rPr>
      </w:pPr>
      <w:r w:rsidRPr="005172E6">
        <w:rPr>
          <w:b/>
          <w:color w:val="auto"/>
        </w:rPr>
        <w:t>Ayes 41; Nays 0</w:t>
      </w:r>
    </w:p>
    <w:p w:rsidR="005172E6" w:rsidRDefault="005172E6" w:rsidP="005172E6">
      <w:pPr>
        <w:suppressAutoHyphens/>
        <w:rPr>
          <w:color w:val="auto"/>
        </w:rPr>
      </w:pP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rPr>
      </w:pPr>
      <w:r w:rsidRPr="005172E6">
        <w:rPr>
          <w:b/>
          <w:color w:val="auto"/>
        </w:rPr>
        <w:t>AYES</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5172E6">
        <w:rPr>
          <w:color w:val="auto"/>
        </w:rPr>
        <w:t>Alexander</w:t>
      </w:r>
      <w:r>
        <w:rPr>
          <w:color w:val="auto"/>
        </w:rPr>
        <w:tab/>
      </w:r>
      <w:r w:rsidRPr="005172E6">
        <w:rPr>
          <w:color w:val="auto"/>
        </w:rPr>
        <w:t>Allen</w:t>
      </w:r>
      <w:r>
        <w:rPr>
          <w:color w:val="auto"/>
        </w:rPr>
        <w:tab/>
      </w:r>
      <w:r w:rsidRPr="005172E6">
        <w:rPr>
          <w:color w:val="auto"/>
        </w:rPr>
        <w:t>Bennett</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5172E6">
        <w:rPr>
          <w:color w:val="auto"/>
        </w:rPr>
        <w:t>Campsen</w:t>
      </w:r>
      <w:r>
        <w:rPr>
          <w:color w:val="auto"/>
        </w:rPr>
        <w:tab/>
      </w:r>
      <w:r w:rsidRPr="005172E6">
        <w:rPr>
          <w:color w:val="auto"/>
        </w:rPr>
        <w:t>Cash</w:t>
      </w:r>
      <w:r>
        <w:rPr>
          <w:color w:val="auto"/>
        </w:rPr>
        <w:tab/>
      </w:r>
      <w:r w:rsidRPr="005172E6">
        <w:rPr>
          <w:color w:val="auto"/>
        </w:rPr>
        <w:t>Climer</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5172E6">
        <w:rPr>
          <w:color w:val="auto"/>
        </w:rPr>
        <w:t>Corbin</w:t>
      </w:r>
      <w:r>
        <w:rPr>
          <w:color w:val="auto"/>
        </w:rPr>
        <w:tab/>
      </w:r>
      <w:r w:rsidRPr="005172E6">
        <w:rPr>
          <w:color w:val="auto"/>
        </w:rPr>
        <w:t>Cromer</w:t>
      </w:r>
      <w:r>
        <w:rPr>
          <w:color w:val="auto"/>
        </w:rPr>
        <w:tab/>
      </w:r>
      <w:r w:rsidRPr="005172E6">
        <w:rPr>
          <w:color w:val="auto"/>
        </w:rPr>
        <w:t>Davis</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5172E6">
        <w:rPr>
          <w:color w:val="auto"/>
        </w:rPr>
        <w:t>Fanning</w:t>
      </w:r>
      <w:r>
        <w:rPr>
          <w:color w:val="auto"/>
        </w:rPr>
        <w:tab/>
      </w:r>
      <w:r w:rsidRPr="005172E6">
        <w:rPr>
          <w:color w:val="auto"/>
        </w:rPr>
        <w:t>Gambrell</w:t>
      </w:r>
      <w:r>
        <w:rPr>
          <w:color w:val="auto"/>
        </w:rPr>
        <w:tab/>
      </w:r>
      <w:r w:rsidRPr="005172E6">
        <w:rPr>
          <w:color w:val="auto"/>
        </w:rPr>
        <w:t>Goldfinch</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5172E6">
        <w:rPr>
          <w:color w:val="auto"/>
        </w:rPr>
        <w:t>Grooms</w:t>
      </w:r>
      <w:r>
        <w:rPr>
          <w:color w:val="auto"/>
        </w:rPr>
        <w:tab/>
      </w:r>
      <w:r w:rsidRPr="005172E6">
        <w:rPr>
          <w:color w:val="auto"/>
        </w:rPr>
        <w:t>Harpootlian</w:t>
      </w:r>
      <w:r>
        <w:rPr>
          <w:color w:val="auto"/>
        </w:rPr>
        <w:tab/>
      </w:r>
      <w:r w:rsidRPr="005172E6">
        <w:rPr>
          <w:color w:val="auto"/>
        </w:rPr>
        <w:t>Hembree</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5172E6">
        <w:rPr>
          <w:color w:val="auto"/>
        </w:rPr>
        <w:t>Hutto</w:t>
      </w:r>
      <w:r>
        <w:rPr>
          <w:color w:val="auto"/>
        </w:rPr>
        <w:tab/>
      </w:r>
      <w:r w:rsidRPr="005172E6">
        <w:rPr>
          <w:color w:val="auto"/>
        </w:rPr>
        <w:t>Jackson</w:t>
      </w:r>
      <w:r>
        <w:rPr>
          <w:color w:val="auto"/>
        </w:rPr>
        <w:tab/>
      </w:r>
      <w:r w:rsidRPr="005172E6">
        <w:rPr>
          <w:color w:val="auto"/>
        </w:rPr>
        <w:t>Johnson</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5172E6">
        <w:rPr>
          <w:color w:val="auto"/>
        </w:rPr>
        <w:t>Kimpson</w:t>
      </w:r>
      <w:r>
        <w:rPr>
          <w:color w:val="auto"/>
        </w:rPr>
        <w:tab/>
      </w:r>
      <w:r w:rsidRPr="005172E6">
        <w:rPr>
          <w:color w:val="auto"/>
        </w:rPr>
        <w:t>Malloy</w:t>
      </w:r>
      <w:r>
        <w:rPr>
          <w:color w:val="auto"/>
        </w:rPr>
        <w:tab/>
      </w:r>
      <w:r w:rsidRPr="005172E6">
        <w:rPr>
          <w:color w:val="auto"/>
        </w:rPr>
        <w:t>Martin</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5172E6">
        <w:rPr>
          <w:color w:val="auto"/>
        </w:rPr>
        <w:t>Massey</w:t>
      </w:r>
      <w:r>
        <w:rPr>
          <w:color w:val="auto"/>
        </w:rPr>
        <w:tab/>
      </w:r>
      <w:r w:rsidRPr="005172E6">
        <w:rPr>
          <w:i/>
          <w:color w:val="auto"/>
        </w:rPr>
        <w:t>Matthews, John</w:t>
      </w:r>
      <w:r>
        <w:rPr>
          <w:i/>
          <w:color w:val="auto"/>
        </w:rPr>
        <w:tab/>
      </w:r>
      <w:r w:rsidRPr="005172E6">
        <w:rPr>
          <w:color w:val="auto"/>
        </w:rPr>
        <w:t>McElveen</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5172E6">
        <w:rPr>
          <w:color w:val="auto"/>
        </w:rPr>
        <w:t>McLeod</w:t>
      </w:r>
      <w:r>
        <w:rPr>
          <w:color w:val="auto"/>
        </w:rPr>
        <w:tab/>
      </w:r>
      <w:r w:rsidRPr="005172E6">
        <w:rPr>
          <w:color w:val="auto"/>
        </w:rPr>
        <w:t>Nicholson</w:t>
      </w:r>
      <w:r>
        <w:rPr>
          <w:color w:val="auto"/>
        </w:rPr>
        <w:tab/>
      </w:r>
      <w:r w:rsidRPr="005172E6">
        <w:rPr>
          <w:color w:val="auto"/>
        </w:rPr>
        <w:t>Peeler</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5172E6">
        <w:rPr>
          <w:color w:val="auto"/>
        </w:rPr>
        <w:t>Rankin</w:t>
      </w:r>
      <w:r>
        <w:rPr>
          <w:color w:val="auto"/>
        </w:rPr>
        <w:tab/>
      </w:r>
      <w:r w:rsidRPr="005172E6">
        <w:rPr>
          <w:color w:val="auto"/>
        </w:rPr>
        <w:t>Reese</w:t>
      </w:r>
      <w:r>
        <w:rPr>
          <w:color w:val="auto"/>
        </w:rPr>
        <w:tab/>
      </w:r>
      <w:r w:rsidRPr="005172E6">
        <w:rPr>
          <w:color w:val="auto"/>
        </w:rPr>
        <w:t>Rice</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5172E6">
        <w:rPr>
          <w:color w:val="auto"/>
        </w:rPr>
        <w:t>Sabb</w:t>
      </w:r>
      <w:r>
        <w:rPr>
          <w:color w:val="auto"/>
        </w:rPr>
        <w:tab/>
      </w:r>
      <w:r w:rsidRPr="005172E6">
        <w:rPr>
          <w:color w:val="auto"/>
        </w:rPr>
        <w:t>Scott</w:t>
      </w:r>
      <w:r>
        <w:rPr>
          <w:color w:val="auto"/>
        </w:rPr>
        <w:tab/>
      </w:r>
      <w:r w:rsidRPr="005172E6">
        <w:rPr>
          <w:color w:val="auto"/>
        </w:rPr>
        <w:t>Senn</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5172E6">
        <w:rPr>
          <w:color w:val="auto"/>
        </w:rPr>
        <w:t>Setzler</w:t>
      </w:r>
      <w:r>
        <w:rPr>
          <w:color w:val="auto"/>
        </w:rPr>
        <w:tab/>
      </w:r>
      <w:r w:rsidRPr="005172E6">
        <w:rPr>
          <w:color w:val="auto"/>
        </w:rPr>
        <w:t>Shealy</w:t>
      </w:r>
      <w:r>
        <w:rPr>
          <w:color w:val="auto"/>
        </w:rPr>
        <w:tab/>
      </w:r>
      <w:r w:rsidRPr="005172E6">
        <w:rPr>
          <w:color w:val="auto"/>
        </w:rPr>
        <w:t>Sheheen</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5172E6">
        <w:rPr>
          <w:color w:val="auto"/>
        </w:rPr>
        <w:t>Talley</w:t>
      </w:r>
      <w:r>
        <w:rPr>
          <w:color w:val="auto"/>
        </w:rPr>
        <w:tab/>
      </w:r>
      <w:r w:rsidRPr="005172E6">
        <w:rPr>
          <w:color w:val="auto"/>
        </w:rPr>
        <w:t>Turner</w:t>
      </w:r>
      <w:r>
        <w:rPr>
          <w:color w:val="auto"/>
        </w:rPr>
        <w:tab/>
      </w:r>
      <w:r w:rsidRPr="005172E6">
        <w:rPr>
          <w:color w:val="auto"/>
        </w:rPr>
        <w:t>Verdin</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5172E6">
        <w:rPr>
          <w:color w:val="auto"/>
        </w:rPr>
        <w:t>Williams</w:t>
      </w:r>
      <w:r>
        <w:rPr>
          <w:color w:val="auto"/>
        </w:rPr>
        <w:tab/>
      </w:r>
      <w:r w:rsidRPr="005172E6">
        <w:rPr>
          <w:color w:val="auto"/>
        </w:rPr>
        <w:t>Young</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p>
    <w:p w:rsidR="005172E6" w:rsidRP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auto"/>
        </w:rPr>
      </w:pPr>
      <w:r w:rsidRPr="005172E6">
        <w:rPr>
          <w:b/>
          <w:color w:val="auto"/>
        </w:rPr>
        <w:t>Total--41</w:t>
      </w:r>
    </w:p>
    <w:p w:rsidR="005172E6" w:rsidRPr="005172E6" w:rsidRDefault="005172E6" w:rsidP="005172E6">
      <w:pPr>
        <w:suppressAutoHyphens/>
        <w:rPr>
          <w:color w:val="auto"/>
        </w:rPr>
      </w:pP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rPr>
      </w:pPr>
      <w:r w:rsidRPr="005172E6">
        <w:rPr>
          <w:b/>
          <w:color w:val="auto"/>
        </w:rPr>
        <w:t>NAYS</w:t>
      </w:r>
    </w:p>
    <w:p w:rsid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rPr>
      </w:pPr>
    </w:p>
    <w:p w:rsidR="005172E6" w:rsidRPr="005172E6" w:rsidRDefault="005172E6" w:rsidP="005172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rPr>
      </w:pPr>
      <w:r w:rsidRPr="005172E6">
        <w:rPr>
          <w:b/>
          <w:color w:val="auto"/>
        </w:rPr>
        <w:t>Total--0</w:t>
      </w:r>
    </w:p>
    <w:p w:rsidR="005172E6" w:rsidRPr="005172E6" w:rsidRDefault="005172E6" w:rsidP="005172E6">
      <w:pPr>
        <w:suppressAutoHyphens/>
        <w:rPr>
          <w:color w:val="auto"/>
        </w:rPr>
      </w:pPr>
    </w:p>
    <w:p w:rsidR="005172E6" w:rsidRDefault="005172E6" w:rsidP="005172E6">
      <w:pPr>
        <w:suppressAutoHyphens/>
        <w:rPr>
          <w:color w:val="auto"/>
        </w:rPr>
      </w:pPr>
      <w:r>
        <w:rPr>
          <w:color w:val="auto"/>
        </w:rPr>
        <w:tab/>
        <w:t>The Bill was read the third time, ordered sent to the House.</w:t>
      </w:r>
    </w:p>
    <w:p w:rsidR="00ED6053" w:rsidRPr="005172E6" w:rsidRDefault="00ED6053" w:rsidP="005172E6">
      <w:pPr>
        <w:suppressAutoHyphens/>
        <w:rPr>
          <w:color w:val="auto"/>
        </w:rPr>
      </w:pPr>
    </w:p>
    <w:p w:rsidR="00ED6053" w:rsidRPr="005172E6" w:rsidRDefault="00ED6053" w:rsidP="00ED6053">
      <w:pPr>
        <w:jc w:val="center"/>
        <w:rPr>
          <w:b/>
          <w:color w:val="auto"/>
        </w:rPr>
      </w:pPr>
      <w:r w:rsidRPr="005172E6">
        <w:rPr>
          <w:b/>
          <w:color w:val="auto"/>
        </w:rPr>
        <w:t xml:space="preserve">Motion Adopted </w:t>
      </w:r>
    </w:p>
    <w:p w:rsidR="00ED6053" w:rsidRDefault="00ED6053" w:rsidP="00ED6053">
      <w:pPr>
        <w:rPr>
          <w:color w:val="auto"/>
        </w:rPr>
      </w:pPr>
      <w:r>
        <w:tab/>
        <w:t xml:space="preserve">On motion of Senator MASSEY, the Senate agreed that when the Senate stands adjourned on Thursday, January 10, that it will adjourn to meet Friday, January 11, under the provisions of Rule 1 for the purpose of taking up local matters and uncontested matters which have previously received unanimous consent to be taken up; and, further, that when the Senate stands adjourned on Friday, January 11, the Senate would stand adjourned subject to the times and limitations set forth under the provisions of Rule 1B to meet on Tuesday, January 15, Wednesday, January 16, and Thursday, January 17, and Friday, January 18 under the provisions of Rule 1 for the purpose of taking up local matters and uncontested matters which have previously received unanimous consent </w:t>
      </w:r>
      <w:r>
        <w:lastRenderedPageBreak/>
        <w:t>to be taken up.  And further, the Senate would meet in regular statewide session Tuesday, January 22, at</w:t>
      </w:r>
      <w:r w:rsidRPr="004711DB">
        <w:rPr>
          <w:color w:val="auto"/>
        </w:rPr>
        <w:t xml:space="preserve"> </w:t>
      </w:r>
      <w:r>
        <w:rPr>
          <w:color w:val="auto"/>
        </w:rPr>
        <w:t>2:00 P</w:t>
      </w:r>
      <w:r w:rsidRPr="004711DB">
        <w:rPr>
          <w:color w:val="auto"/>
        </w:rPr>
        <w:t>.M</w:t>
      </w:r>
      <w:r>
        <w:t>.</w:t>
      </w:r>
    </w:p>
    <w:p w:rsidR="00120C91" w:rsidRDefault="00120C91" w:rsidP="00120C91">
      <w:pPr>
        <w:pStyle w:val="Header"/>
        <w:tabs>
          <w:tab w:val="left" w:pos="4320"/>
        </w:tabs>
        <w:rPr>
          <w:color w:val="auto"/>
          <w:szCs w:val="22"/>
        </w:rPr>
      </w:pPr>
    </w:p>
    <w:p w:rsidR="00374682" w:rsidRPr="00295652" w:rsidRDefault="00374682" w:rsidP="00374682">
      <w:pPr>
        <w:keepNext/>
        <w:keepLines/>
        <w:jc w:val="center"/>
        <w:rPr>
          <w:b/>
          <w:color w:val="auto"/>
          <w:szCs w:val="22"/>
        </w:rPr>
      </w:pPr>
      <w:r w:rsidRPr="00295652">
        <w:rPr>
          <w:b/>
          <w:color w:val="auto"/>
          <w:szCs w:val="22"/>
        </w:rPr>
        <w:t>REPORT NOTIFICATION</w:t>
      </w:r>
    </w:p>
    <w:p w:rsidR="00374682" w:rsidRDefault="00374682" w:rsidP="00374682">
      <w:pPr>
        <w:keepNext/>
        <w:keepLines/>
        <w:rPr>
          <w:color w:val="auto"/>
          <w:szCs w:val="22"/>
        </w:rPr>
      </w:pPr>
      <w:r w:rsidRPr="0005069A">
        <w:rPr>
          <w:color w:val="auto"/>
          <w:szCs w:val="22"/>
        </w:rPr>
        <w:t xml:space="preserve">The Judicial Merit Selection Committee’s Draft Report of Candidate Qualifications will be published on the website </w:t>
      </w:r>
      <w:r>
        <w:rPr>
          <w:color w:val="auto"/>
          <w:szCs w:val="22"/>
        </w:rPr>
        <w:t xml:space="preserve">link </w:t>
      </w:r>
      <w:r w:rsidRPr="0005069A">
        <w:rPr>
          <w:color w:val="auto"/>
          <w:szCs w:val="22"/>
        </w:rPr>
        <w:t xml:space="preserve">below today, January 10, 2019.  The report will be published in the Senate Journal </w:t>
      </w:r>
      <w:r>
        <w:rPr>
          <w:color w:val="auto"/>
          <w:szCs w:val="22"/>
        </w:rPr>
        <w:t>on</w:t>
      </w:r>
      <w:r w:rsidRPr="0005069A">
        <w:rPr>
          <w:color w:val="auto"/>
          <w:szCs w:val="22"/>
        </w:rPr>
        <w:t xml:space="preserve"> January 11, 2019. </w:t>
      </w:r>
    </w:p>
    <w:p w:rsidR="00374682" w:rsidRDefault="00770970" w:rsidP="00374682">
      <w:pPr>
        <w:rPr>
          <w:color w:val="auto"/>
          <w:szCs w:val="22"/>
        </w:rPr>
      </w:pPr>
      <w:hyperlink r:id="rId10" w:history="1">
        <w:r w:rsidR="00374682" w:rsidRPr="00C50340">
          <w:rPr>
            <w:rStyle w:val="Hyperlink"/>
            <w:szCs w:val="22"/>
          </w:rPr>
          <w:t>https://www.scstatehouse.gov/JudicalMeritPage/PublicHearingTranscriptes.php</w:t>
        </w:r>
      </w:hyperlink>
    </w:p>
    <w:p w:rsidR="007265A8" w:rsidRDefault="007265A8" w:rsidP="000A6F8A">
      <w:pPr>
        <w:pStyle w:val="Header"/>
        <w:tabs>
          <w:tab w:val="clear" w:pos="8640"/>
          <w:tab w:val="left" w:pos="4320"/>
        </w:tabs>
        <w:rPr>
          <w:b/>
          <w:color w:val="00B050"/>
        </w:rPr>
      </w:pPr>
    </w:p>
    <w:p w:rsidR="00B411A2" w:rsidRPr="00EB5668" w:rsidRDefault="00EB5668" w:rsidP="00EB5668">
      <w:pPr>
        <w:pStyle w:val="Header"/>
        <w:tabs>
          <w:tab w:val="clear" w:pos="8640"/>
          <w:tab w:val="left" w:pos="4320"/>
        </w:tabs>
        <w:jc w:val="center"/>
      </w:pPr>
      <w:r>
        <w:rPr>
          <w:b/>
        </w:rPr>
        <w:t>Motion Adopted</w:t>
      </w:r>
    </w:p>
    <w:p w:rsidR="00EB5668" w:rsidRDefault="00EB5668">
      <w:pPr>
        <w:pStyle w:val="Header"/>
        <w:tabs>
          <w:tab w:val="clear" w:pos="8640"/>
          <w:tab w:val="left" w:pos="4320"/>
        </w:tabs>
      </w:pPr>
      <w:r>
        <w:tab/>
        <w:t xml:space="preserve">On motion of Senator </w:t>
      </w:r>
      <w:r w:rsidR="007265A8">
        <w:t>MASSEY</w:t>
      </w:r>
      <w:r>
        <w:t>, the Senate agreed to stand adjourned.</w:t>
      </w:r>
    </w:p>
    <w:p w:rsidR="007E2AE1" w:rsidRDefault="007E2AE1">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7E2AE1">
        <w:t>12</w:t>
      </w:r>
      <w:r w:rsidR="00EB5668">
        <w:t>:</w:t>
      </w:r>
      <w:r w:rsidR="007E2AE1">
        <w:t>23  P</w:t>
      </w:r>
      <w:r>
        <w:t xml:space="preserve">.M., on motion of Senator </w:t>
      </w:r>
      <w:r w:rsidR="006D48D0">
        <w:t>MASSEY</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EB5668" w:rsidRDefault="00EB5668">
      <w:pPr>
        <w:pStyle w:val="Header"/>
        <w:keepLines/>
        <w:tabs>
          <w:tab w:val="clear" w:pos="8640"/>
          <w:tab w:val="left" w:pos="4320"/>
        </w:tabs>
        <w:jc w:val="center"/>
      </w:pPr>
    </w:p>
    <w:p w:rsidR="00EB5668" w:rsidRDefault="00EB5668">
      <w:pPr>
        <w:pStyle w:val="Header"/>
        <w:keepLines/>
        <w:tabs>
          <w:tab w:val="clear" w:pos="8640"/>
          <w:tab w:val="left" w:pos="4320"/>
        </w:tabs>
        <w:jc w:val="center"/>
      </w:pPr>
    </w:p>
    <w:p w:rsidR="00EF21C8" w:rsidRDefault="00EF21C8">
      <w:pPr>
        <w:pStyle w:val="Header"/>
        <w:keepLines/>
        <w:tabs>
          <w:tab w:val="clear" w:pos="8640"/>
          <w:tab w:val="left" w:pos="4320"/>
        </w:tabs>
        <w:jc w:val="center"/>
      </w:pPr>
    </w:p>
    <w:p w:rsidR="00EF21C8" w:rsidRDefault="00EF21C8">
      <w:pPr>
        <w:pStyle w:val="Header"/>
        <w:keepLines/>
        <w:tabs>
          <w:tab w:val="clear" w:pos="8640"/>
          <w:tab w:val="left" w:pos="4320"/>
        </w:tabs>
        <w:jc w:val="center"/>
      </w:pPr>
    </w:p>
    <w:p w:rsidR="00EF21C8" w:rsidRDefault="00EF21C8">
      <w:pPr>
        <w:pStyle w:val="Header"/>
        <w:keepLines/>
        <w:tabs>
          <w:tab w:val="clear" w:pos="8640"/>
          <w:tab w:val="left" w:pos="4320"/>
        </w:tabs>
        <w:jc w:val="center"/>
      </w:pPr>
    </w:p>
    <w:p w:rsidR="00EF21C8" w:rsidRDefault="00EF21C8">
      <w:pPr>
        <w:pStyle w:val="Header"/>
        <w:keepLines/>
        <w:tabs>
          <w:tab w:val="clear" w:pos="8640"/>
          <w:tab w:val="left" w:pos="4320"/>
        </w:tabs>
        <w:jc w:val="center"/>
      </w:pPr>
    </w:p>
    <w:p w:rsidR="00EF21C8" w:rsidRDefault="00EF21C8">
      <w:pPr>
        <w:pStyle w:val="Header"/>
        <w:keepLines/>
        <w:tabs>
          <w:tab w:val="clear" w:pos="8640"/>
          <w:tab w:val="left" w:pos="4320"/>
        </w:tabs>
        <w:jc w:val="center"/>
      </w:pPr>
    </w:p>
    <w:p w:rsidR="00EF21C8" w:rsidRDefault="00EF21C8">
      <w:pPr>
        <w:pStyle w:val="Header"/>
        <w:keepLines/>
        <w:tabs>
          <w:tab w:val="clear" w:pos="8640"/>
          <w:tab w:val="left" w:pos="4320"/>
        </w:tabs>
        <w:jc w:val="center"/>
      </w:pPr>
    </w:p>
    <w:p w:rsidR="00EF21C8" w:rsidRDefault="00EF21C8">
      <w:pPr>
        <w:pStyle w:val="Header"/>
        <w:keepLines/>
        <w:tabs>
          <w:tab w:val="clear" w:pos="8640"/>
          <w:tab w:val="left" w:pos="4320"/>
        </w:tabs>
        <w:jc w:val="center"/>
      </w:pPr>
    </w:p>
    <w:p w:rsidR="00EF21C8" w:rsidRDefault="00EF21C8">
      <w:pPr>
        <w:pStyle w:val="Header"/>
        <w:keepLines/>
        <w:tabs>
          <w:tab w:val="clear" w:pos="8640"/>
          <w:tab w:val="left" w:pos="4320"/>
        </w:tabs>
        <w:jc w:val="center"/>
      </w:pPr>
    </w:p>
    <w:p w:rsidR="00EF21C8" w:rsidRDefault="00EF21C8">
      <w:pPr>
        <w:pStyle w:val="Header"/>
        <w:keepLines/>
        <w:tabs>
          <w:tab w:val="clear" w:pos="8640"/>
          <w:tab w:val="left" w:pos="4320"/>
        </w:tabs>
        <w:jc w:val="center"/>
      </w:pPr>
    </w:p>
    <w:p w:rsidR="00EF21C8" w:rsidRDefault="00EF21C8">
      <w:pPr>
        <w:pStyle w:val="Header"/>
        <w:keepLines/>
        <w:tabs>
          <w:tab w:val="clear" w:pos="8640"/>
          <w:tab w:val="left" w:pos="4320"/>
        </w:tabs>
        <w:jc w:val="center"/>
      </w:pPr>
    </w:p>
    <w:p w:rsidR="00EF21C8" w:rsidRDefault="00EF21C8">
      <w:pPr>
        <w:pStyle w:val="Header"/>
        <w:keepLines/>
        <w:tabs>
          <w:tab w:val="clear" w:pos="8640"/>
          <w:tab w:val="left" w:pos="4320"/>
        </w:tabs>
        <w:jc w:val="center"/>
      </w:pPr>
    </w:p>
    <w:p w:rsidR="00EF21C8" w:rsidRDefault="00EF21C8">
      <w:pPr>
        <w:pStyle w:val="Header"/>
        <w:keepLines/>
        <w:tabs>
          <w:tab w:val="clear" w:pos="8640"/>
          <w:tab w:val="left" w:pos="4320"/>
        </w:tabs>
        <w:jc w:val="center"/>
      </w:pPr>
    </w:p>
    <w:p w:rsidR="00EF21C8" w:rsidRDefault="00EF21C8">
      <w:pPr>
        <w:pStyle w:val="Header"/>
        <w:keepLines/>
        <w:tabs>
          <w:tab w:val="clear" w:pos="8640"/>
          <w:tab w:val="left" w:pos="4320"/>
        </w:tabs>
        <w:jc w:val="center"/>
      </w:pPr>
    </w:p>
    <w:p w:rsidR="00EF21C8" w:rsidRDefault="00EF21C8">
      <w:pPr>
        <w:pStyle w:val="Header"/>
        <w:keepLines/>
        <w:tabs>
          <w:tab w:val="clear" w:pos="8640"/>
          <w:tab w:val="left" w:pos="4320"/>
        </w:tabs>
        <w:jc w:val="center"/>
      </w:pPr>
    </w:p>
    <w:p w:rsidR="00EF21C8" w:rsidRDefault="00EF21C8">
      <w:pPr>
        <w:pStyle w:val="Header"/>
        <w:keepLines/>
        <w:tabs>
          <w:tab w:val="clear" w:pos="8640"/>
          <w:tab w:val="left" w:pos="4320"/>
        </w:tabs>
        <w:jc w:val="center"/>
      </w:pPr>
    </w:p>
    <w:p w:rsidR="00EF21C8" w:rsidRDefault="00EF21C8">
      <w:pPr>
        <w:pStyle w:val="Header"/>
        <w:keepLines/>
        <w:tabs>
          <w:tab w:val="clear" w:pos="8640"/>
          <w:tab w:val="left" w:pos="4320"/>
        </w:tabs>
        <w:jc w:val="center"/>
      </w:pPr>
    </w:p>
    <w:p w:rsidR="00EF21C8" w:rsidRDefault="00EF21C8">
      <w:pPr>
        <w:pStyle w:val="Header"/>
        <w:keepLines/>
        <w:tabs>
          <w:tab w:val="clear" w:pos="8640"/>
          <w:tab w:val="left" w:pos="4320"/>
        </w:tabs>
        <w:jc w:val="center"/>
      </w:pPr>
    </w:p>
    <w:p w:rsidR="00EF21C8" w:rsidRDefault="00EF21C8">
      <w:pPr>
        <w:pStyle w:val="Header"/>
        <w:keepLines/>
        <w:tabs>
          <w:tab w:val="clear" w:pos="8640"/>
          <w:tab w:val="left" w:pos="4320"/>
        </w:tabs>
        <w:jc w:val="center"/>
      </w:pPr>
    </w:p>
    <w:p w:rsidR="00EF21C8" w:rsidRDefault="00EF21C8">
      <w:pPr>
        <w:pStyle w:val="Header"/>
        <w:keepLines/>
        <w:tabs>
          <w:tab w:val="clear" w:pos="8640"/>
          <w:tab w:val="left" w:pos="4320"/>
        </w:tabs>
        <w:jc w:val="center"/>
      </w:pPr>
    </w:p>
    <w:p w:rsidR="00EF21C8" w:rsidRDefault="00EF21C8">
      <w:pPr>
        <w:pStyle w:val="Header"/>
        <w:keepLines/>
        <w:tabs>
          <w:tab w:val="clear" w:pos="8640"/>
          <w:tab w:val="left" w:pos="4320"/>
        </w:tabs>
        <w:jc w:val="center"/>
      </w:pPr>
    </w:p>
    <w:p w:rsidR="00EF21C8" w:rsidRDefault="00EF21C8">
      <w:pPr>
        <w:pStyle w:val="Header"/>
        <w:keepLines/>
        <w:tabs>
          <w:tab w:val="clear" w:pos="8640"/>
          <w:tab w:val="left" w:pos="4320"/>
        </w:tabs>
        <w:jc w:val="center"/>
      </w:pPr>
    </w:p>
    <w:p w:rsidR="00EF21C8" w:rsidRDefault="007A7A99">
      <w:pPr>
        <w:pStyle w:val="Header"/>
        <w:keepLines/>
        <w:tabs>
          <w:tab w:val="clear" w:pos="8640"/>
          <w:tab w:val="left" w:pos="4320"/>
        </w:tabs>
        <w:jc w:val="center"/>
      </w:pPr>
      <w:r>
        <w:rPr>
          <w:b/>
        </w:rPr>
        <w:t>SENATE JOURNAL INDEX</w:t>
      </w:r>
    </w:p>
    <w:p w:rsidR="007A7A99" w:rsidRDefault="007A7A99" w:rsidP="004465AD">
      <w:pPr>
        <w:pStyle w:val="Header"/>
        <w:tabs>
          <w:tab w:val="clear" w:pos="8640"/>
          <w:tab w:val="left" w:pos="4320"/>
        </w:tabs>
        <w:jc w:val="center"/>
        <w:rPr>
          <w:b/>
          <w:noProof/>
        </w:rPr>
        <w:sectPr w:rsidR="007A7A99" w:rsidSect="007A7A99">
          <w:headerReference w:type="default" r:id="rId11"/>
          <w:type w:val="continuous"/>
          <w:pgSz w:w="12240" w:h="15840"/>
          <w:pgMar w:top="1008" w:right="4666" w:bottom="3499" w:left="1238" w:header="1008" w:footer="3499" w:gutter="0"/>
          <w:pgNumType w:start="1"/>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rsidR="007A7A99" w:rsidRDefault="007A7A99">
      <w:pPr>
        <w:pStyle w:val="Index1"/>
        <w:tabs>
          <w:tab w:val="right" w:leader="dot" w:pos="2798"/>
        </w:tabs>
        <w:rPr>
          <w:bCs/>
          <w:noProof/>
        </w:rPr>
      </w:pPr>
      <w:r>
        <w:rPr>
          <w:noProof/>
        </w:rPr>
        <w:t>S. 1</w:t>
      </w:r>
      <w:r>
        <w:rPr>
          <w:noProof/>
        </w:rPr>
        <w:tab/>
      </w:r>
      <w:r>
        <w:rPr>
          <w:b/>
          <w:bCs/>
          <w:noProof/>
        </w:rPr>
        <w:t>10</w:t>
      </w:r>
    </w:p>
    <w:p w:rsidR="007A7A99" w:rsidRDefault="007A7A99">
      <w:pPr>
        <w:pStyle w:val="Index1"/>
        <w:tabs>
          <w:tab w:val="right" w:leader="dot" w:pos="2798"/>
        </w:tabs>
        <w:rPr>
          <w:bCs/>
          <w:noProof/>
        </w:rPr>
      </w:pPr>
      <w:r>
        <w:rPr>
          <w:noProof/>
        </w:rPr>
        <w:t>S. 2</w:t>
      </w:r>
      <w:r>
        <w:rPr>
          <w:noProof/>
        </w:rPr>
        <w:tab/>
      </w:r>
      <w:r>
        <w:rPr>
          <w:b/>
          <w:bCs/>
          <w:noProof/>
        </w:rPr>
        <w:t>12</w:t>
      </w:r>
    </w:p>
    <w:p w:rsidR="007A7A99" w:rsidRDefault="007A7A99">
      <w:pPr>
        <w:pStyle w:val="Index1"/>
        <w:tabs>
          <w:tab w:val="right" w:leader="dot" w:pos="2798"/>
        </w:tabs>
        <w:rPr>
          <w:bCs/>
          <w:noProof/>
        </w:rPr>
      </w:pPr>
      <w:r>
        <w:rPr>
          <w:noProof/>
        </w:rPr>
        <w:t>S. 327</w:t>
      </w:r>
      <w:r>
        <w:rPr>
          <w:noProof/>
        </w:rPr>
        <w:tab/>
      </w:r>
      <w:r>
        <w:rPr>
          <w:b/>
          <w:bCs/>
          <w:noProof/>
        </w:rPr>
        <w:t>9</w:t>
      </w:r>
    </w:p>
    <w:p w:rsidR="007A7A99" w:rsidRDefault="007A7A99">
      <w:pPr>
        <w:pStyle w:val="Index1"/>
        <w:tabs>
          <w:tab w:val="right" w:leader="dot" w:pos="2798"/>
        </w:tabs>
        <w:rPr>
          <w:bCs/>
          <w:noProof/>
        </w:rPr>
      </w:pPr>
      <w:r>
        <w:rPr>
          <w:noProof/>
        </w:rPr>
        <w:t>S. 333</w:t>
      </w:r>
      <w:r>
        <w:rPr>
          <w:noProof/>
        </w:rPr>
        <w:tab/>
      </w:r>
      <w:r>
        <w:rPr>
          <w:b/>
          <w:bCs/>
          <w:noProof/>
        </w:rPr>
        <w:t>2</w:t>
      </w:r>
    </w:p>
    <w:p w:rsidR="007A7A99" w:rsidRDefault="007A7A99">
      <w:pPr>
        <w:pStyle w:val="Index1"/>
        <w:tabs>
          <w:tab w:val="right" w:leader="dot" w:pos="2798"/>
        </w:tabs>
        <w:rPr>
          <w:bCs/>
          <w:noProof/>
        </w:rPr>
      </w:pPr>
      <w:r>
        <w:rPr>
          <w:noProof/>
        </w:rPr>
        <w:t>S. 335</w:t>
      </w:r>
      <w:r>
        <w:rPr>
          <w:noProof/>
        </w:rPr>
        <w:tab/>
      </w:r>
      <w:r>
        <w:rPr>
          <w:b/>
          <w:bCs/>
          <w:noProof/>
        </w:rPr>
        <w:t>10</w:t>
      </w:r>
    </w:p>
    <w:p w:rsidR="007A7A99" w:rsidRDefault="007A7A99">
      <w:pPr>
        <w:pStyle w:val="Index1"/>
        <w:tabs>
          <w:tab w:val="right" w:leader="dot" w:pos="2798"/>
        </w:tabs>
        <w:rPr>
          <w:bCs/>
          <w:noProof/>
        </w:rPr>
      </w:pPr>
      <w:r>
        <w:rPr>
          <w:noProof/>
        </w:rPr>
        <w:t>S. 338</w:t>
      </w:r>
      <w:r>
        <w:rPr>
          <w:noProof/>
        </w:rPr>
        <w:tab/>
      </w:r>
      <w:r>
        <w:rPr>
          <w:b/>
          <w:bCs/>
          <w:noProof/>
        </w:rPr>
        <w:t>2</w:t>
      </w:r>
    </w:p>
    <w:p w:rsidR="007A7A99" w:rsidRDefault="007A7A99">
      <w:pPr>
        <w:pStyle w:val="Index1"/>
        <w:tabs>
          <w:tab w:val="right" w:leader="dot" w:pos="2798"/>
        </w:tabs>
        <w:rPr>
          <w:bCs/>
          <w:noProof/>
        </w:rPr>
      </w:pPr>
      <w:r>
        <w:rPr>
          <w:noProof/>
        </w:rPr>
        <w:t>S. 355</w:t>
      </w:r>
      <w:r>
        <w:rPr>
          <w:noProof/>
        </w:rPr>
        <w:tab/>
      </w:r>
      <w:r>
        <w:rPr>
          <w:b/>
          <w:bCs/>
          <w:noProof/>
        </w:rPr>
        <w:t>3</w:t>
      </w:r>
    </w:p>
    <w:p w:rsidR="007A7A99" w:rsidRDefault="007A7A99">
      <w:pPr>
        <w:pStyle w:val="Index1"/>
        <w:tabs>
          <w:tab w:val="right" w:leader="dot" w:pos="2798"/>
        </w:tabs>
        <w:rPr>
          <w:bCs/>
          <w:noProof/>
        </w:rPr>
      </w:pPr>
      <w:r>
        <w:rPr>
          <w:noProof/>
        </w:rPr>
        <w:t>S. 356</w:t>
      </w:r>
      <w:r>
        <w:rPr>
          <w:noProof/>
        </w:rPr>
        <w:tab/>
      </w:r>
      <w:r>
        <w:rPr>
          <w:b/>
          <w:bCs/>
          <w:noProof/>
        </w:rPr>
        <w:t>3</w:t>
      </w:r>
    </w:p>
    <w:p w:rsidR="007A7A99" w:rsidRDefault="007A7A99">
      <w:pPr>
        <w:pStyle w:val="Index1"/>
        <w:tabs>
          <w:tab w:val="right" w:leader="dot" w:pos="2798"/>
        </w:tabs>
        <w:rPr>
          <w:bCs/>
          <w:noProof/>
        </w:rPr>
      </w:pPr>
      <w:r>
        <w:rPr>
          <w:noProof/>
        </w:rPr>
        <w:t>S. 357</w:t>
      </w:r>
      <w:r>
        <w:rPr>
          <w:noProof/>
        </w:rPr>
        <w:tab/>
      </w:r>
      <w:r>
        <w:rPr>
          <w:b/>
          <w:bCs/>
          <w:noProof/>
        </w:rPr>
        <w:t>3</w:t>
      </w:r>
    </w:p>
    <w:p w:rsidR="007A7A99" w:rsidRDefault="007A7A99">
      <w:pPr>
        <w:pStyle w:val="Index1"/>
        <w:tabs>
          <w:tab w:val="right" w:leader="dot" w:pos="2798"/>
        </w:tabs>
        <w:rPr>
          <w:bCs/>
          <w:noProof/>
        </w:rPr>
      </w:pPr>
      <w:r>
        <w:rPr>
          <w:noProof/>
        </w:rPr>
        <w:t>S. 358</w:t>
      </w:r>
      <w:r>
        <w:rPr>
          <w:noProof/>
        </w:rPr>
        <w:tab/>
      </w:r>
      <w:r>
        <w:rPr>
          <w:b/>
          <w:bCs/>
          <w:noProof/>
        </w:rPr>
        <w:t>4</w:t>
      </w:r>
    </w:p>
    <w:p w:rsidR="007A7A99" w:rsidRDefault="007A7A99">
      <w:pPr>
        <w:pStyle w:val="Index1"/>
        <w:tabs>
          <w:tab w:val="right" w:leader="dot" w:pos="2798"/>
        </w:tabs>
        <w:rPr>
          <w:bCs/>
          <w:noProof/>
        </w:rPr>
      </w:pPr>
      <w:r>
        <w:rPr>
          <w:noProof/>
        </w:rPr>
        <w:t>S. 359</w:t>
      </w:r>
      <w:r>
        <w:rPr>
          <w:noProof/>
        </w:rPr>
        <w:tab/>
      </w:r>
      <w:r>
        <w:rPr>
          <w:b/>
          <w:bCs/>
          <w:noProof/>
        </w:rPr>
        <w:t>4</w:t>
      </w:r>
    </w:p>
    <w:p w:rsidR="007A7A99" w:rsidRDefault="007A7A99">
      <w:pPr>
        <w:pStyle w:val="Index1"/>
        <w:tabs>
          <w:tab w:val="right" w:leader="dot" w:pos="2798"/>
        </w:tabs>
        <w:rPr>
          <w:bCs/>
          <w:noProof/>
        </w:rPr>
      </w:pPr>
      <w:r>
        <w:rPr>
          <w:noProof/>
        </w:rPr>
        <w:t>S. 360</w:t>
      </w:r>
      <w:r>
        <w:rPr>
          <w:noProof/>
        </w:rPr>
        <w:tab/>
      </w:r>
      <w:r>
        <w:rPr>
          <w:b/>
          <w:bCs/>
          <w:noProof/>
        </w:rPr>
        <w:t>5</w:t>
      </w:r>
    </w:p>
    <w:p w:rsidR="007A7A99" w:rsidRDefault="007A7A99">
      <w:pPr>
        <w:pStyle w:val="Index1"/>
        <w:tabs>
          <w:tab w:val="right" w:leader="dot" w:pos="2798"/>
        </w:tabs>
        <w:rPr>
          <w:bCs/>
          <w:noProof/>
        </w:rPr>
      </w:pPr>
      <w:r>
        <w:rPr>
          <w:noProof/>
        </w:rPr>
        <w:t>S. 361</w:t>
      </w:r>
      <w:r>
        <w:rPr>
          <w:noProof/>
        </w:rPr>
        <w:tab/>
      </w:r>
      <w:r>
        <w:rPr>
          <w:b/>
          <w:bCs/>
          <w:noProof/>
        </w:rPr>
        <w:t>6</w:t>
      </w:r>
    </w:p>
    <w:p w:rsidR="007A7A99" w:rsidRDefault="007A7A99">
      <w:pPr>
        <w:pStyle w:val="Index1"/>
        <w:tabs>
          <w:tab w:val="right" w:leader="dot" w:pos="2798"/>
        </w:tabs>
        <w:rPr>
          <w:bCs/>
          <w:noProof/>
        </w:rPr>
      </w:pPr>
      <w:r>
        <w:rPr>
          <w:noProof/>
        </w:rPr>
        <w:t>S. 362</w:t>
      </w:r>
      <w:r>
        <w:rPr>
          <w:noProof/>
        </w:rPr>
        <w:tab/>
      </w:r>
      <w:r>
        <w:rPr>
          <w:b/>
          <w:bCs/>
          <w:noProof/>
        </w:rPr>
        <w:t>6</w:t>
      </w:r>
    </w:p>
    <w:p w:rsidR="007A7A99" w:rsidRDefault="007A7A99">
      <w:pPr>
        <w:pStyle w:val="Index1"/>
        <w:tabs>
          <w:tab w:val="right" w:leader="dot" w:pos="2798"/>
        </w:tabs>
        <w:rPr>
          <w:bCs/>
          <w:noProof/>
        </w:rPr>
      </w:pPr>
      <w:r>
        <w:rPr>
          <w:noProof/>
        </w:rPr>
        <w:t>S. 363</w:t>
      </w:r>
      <w:r>
        <w:rPr>
          <w:noProof/>
        </w:rPr>
        <w:tab/>
      </w:r>
      <w:r>
        <w:rPr>
          <w:b/>
          <w:bCs/>
          <w:noProof/>
        </w:rPr>
        <w:t>7</w:t>
      </w:r>
    </w:p>
    <w:p w:rsidR="007A7A99" w:rsidRDefault="007A7A99">
      <w:pPr>
        <w:pStyle w:val="Index1"/>
        <w:tabs>
          <w:tab w:val="right" w:leader="dot" w:pos="2798"/>
        </w:tabs>
        <w:rPr>
          <w:bCs/>
          <w:noProof/>
        </w:rPr>
      </w:pPr>
      <w:r>
        <w:rPr>
          <w:noProof/>
        </w:rPr>
        <w:t>S. 364</w:t>
      </w:r>
      <w:r>
        <w:rPr>
          <w:noProof/>
        </w:rPr>
        <w:tab/>
      </w:r>
      <w:r>
        <w:rPr>
          <w:b/>
          <w:bCs/>
          <w:noProof/>
        </w:rPr>
        <w:t>7</w:t>
      </w:r>
    </w:p>
    <w:p w:rsidR="007A7A99" w:rsidRDefault="007A7A99">
      <w:pPr>
        <w:pStyle w:val="Index1"/>
        <w:tabs>
          <w:tab w:val="right" w:leader="dot" w:pos="2798"/>
        </w:tabs>
        <w:rPr>
          <w:b/>
          <w:bCs/>
          <w:noProof/>
        </w:rPr>
      </w:pPr>
      <w:r>
        <w:rPr>
          <w:noProof/>
        </w:rPr>
        <w:t>S. 365</w:t>
      </w:r>
      <w:r>
        <w:rPr>
          <w:noProof/>
        </w:rPr>
        <w:tab/>
      </w:r>
      <w:r>
        <w:rPr>
          <w:b/>
          <w:bCs/>
          <w:noProof/>
        </w:rPr>
        <w:t>7</w:t>
      </w:r>
    </w:p>
    <w:p w:rsidR="007A7A99" w:rsidRPr="007A7A99" w:rsidRDefault="007A7A99" w:rsidP="007A7A99"/>
    <w:p w:rsidR="007A7A99" w:rsidRDefault="007A7A99">
      <w:pPr>
        <w:pStyle w:val="Index1"/>
        <w:tabs>
          <w:tab w:val="right" w:leader="dot" w:pos="2798"/>
        </w:tabs>
        <w:rPr>
          <w:bCs/>
          <w:noProof/>
        </w:rPr>
      </w:pPr>
      <w:r>
        <w:rPr>
          <w:noProof/>
        </w:rPr>
        <w:t>H. 3480</w:t>
      </w:r>
      <w:r>
        <w:rPr>
          <w:noProof/>
        </w:rPr>
        <w:tab/>
      </w:r>
      <w:r>
        <w:rPr>
          <w:b/>
          <w:bCs/>
          <w:noProof/>
        </w:rPr>
        <w:t>8</w:t>
      </w:r>
    </w:p>
    <w:p w:rsidR="007A7A99" w:rsidRDefault="007A7A99">
      <w:pPr>
        <w:pStyle w:val="Index1"/>
        <w:tabs>
          <w:tab w:val="right" w:leader="dot" w:pos="2798"/>
        </w:tabs>
        <w:rPr>
          <w:bCs/>
          <w:noProof/>
        </w:rPr>
      </w:pPr>
      <w:r>
        <w:rPr>
          <w:noProof/>
        </w:rPr>
        <w:t>H. 3481</w:t>
      </w:r>
      <w:r>
        <w:rPr>
          <w:noProof/>
        </w:rPr>
        <w:tab/>
      </w:r>
      <w:r>
        <w:rPr>
          <w:b/>
          <w:bCs/>
          <w:noProof/>
        </w:rPr>
        <w:t>8</w:t>
      </w:r>
    </w:p>
    <w:p w:rsidR="007A7A99" w:rsidRDefault="007A7A99" w:rsidP="004465AD">
      <w:pPr>
        <w:pStyle w:val="Header"/>
        <w:tabs>
          <w:tab w:val="clear" w:pos="8640"/>
          <w:tab w:val="left" w:pos="4320"/>
        </w:tabs>
        <w:jc w:val="center"/>
        <w:rPr>
          <w:b/>
          <w:noProof/>
        </w:rPr>
        <w:sectPr w:rsidR="007A7A99" w:rsidSect="007A7A99">
          <w:type w:val="continuous"/>
          <w:pgSz w:w="12240" w:h="15840"/>
          <w:pgMar w:top="1008" w:right="4666" w:bottom="3499" w:left="1238" w:header="1008" w:footer="3499" w:gutter="0"/>
          <w:cols w:num="2" w:space="720"/>
          <w:titlePg/>
          <w:docGrid w:linePitch="360"/>
        </w:sectPr>
      </w:pPr>
    </w:p>
    <w:p w:rsidR="00DB74A4" w:rsidRDefault="007A7A99" w:rsidP="004465AD">
      <w:pPr>
        <w:pStyle w:val="Header"/>
        <w:tabs>
          <w:tab w:val="clear" w:pos="8640"/>
          <w:tab w:val="left" w:pos="4320"/>
        </w:tabs>
        <w:jc w:val="center"/>
        <w:rPr>
          <w:b/>
        </w:rPr>
      </w:pPr>
      <w:r>
        <w:rPr>
          <w:b/>
        </w:rPr>
        <w:fldChar w:fldCharType="end"/>
      </w:r>
    </w:p>
    <w:p w:rsidR="00AA4E53" w:rsidRPr="00AA4E53" w:rsidRDefault="00AA4E53" w:rsidP="004465AD">
      <w:pPr>
        <w:pStyle w:val="Header"/>
        <w:tabs>
          <w:tab w:val="clear" w:pos="8640"/>
          <w:tab w:val="left" w:pos="4320"/>
        </w:tabs>
        <w:jc w:val="center"/>
      </w:pPr>
    </w:p>
    <w:p w:rsidR="00AA4E53" w:rsidRPr="00AA4E53" w:rsidRDefault="00AA4E53" w:rsidP="00AA4E53">
      <w:pPr>
        <w:pStyle w:val="Header"/>
        <w:tabs>
          <w:tab w:val="clear" w:pos="8640"/>
          <w:tab w:val="left" w:pos="4320"/>
        </w:tabs>
      </w:pPr>
    </w:p>
    <w:sectPr w:rsidR="00AA4E53" w:rsidRPr="00AA4E53" w:rsidSect="007A7A9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053" w:rsidRDefault="00ED6053">
      <w:r>
        <w:separator/>
      </w:r>
    </w:p>
  </w:endnote>
  <w:endnote w:type="continuationSeparator" w:id="0">
    <w:p w:rsidR="00ED6053" w:rsidRDefault="00ED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53" w:rsidRDefault="00ED605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627E36">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053" w:rsidRDefault="00ED6053">
      <w:r>
        <w:separator/>
      </w:r>
    </w:p>
  </w:footnote>
  <w:footnote w:type="continuationSeparator" w:id="0">
    <w:p w:rsidR="00ED6053" w:rsidRDefault="00ED6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53" w:rsidRPr="007B0893" w:rsidRDefault="00ED6053">
    <w:pPr>
      <w:pStyle w:val="Header"/>
      <w:spacing w:after="120"/>
      <w:jc w:val="center"/>
      <w:rPr>
        <w:b/>
      </w:rPr>
    </w:pPr>
    <w:r>
      <w:rPr>
        <w:b/>
      </w:rPr>
      <w:t>THURSDAY, JANUARY 10,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668"/>
    <w:rsid w:val="00002228"/>
    <w:rsid w:val="000074E0"/>
    <w:rsid w:val="0001047D"/>
    <w:rsid w:val="00011183"/>
    <w:rsid w:val="00015500"/>
    <w:rsid w:val="00022CE8"/>
    <w:rsid w:val="0002352C"/>
    <w:rsid w:val="000260B5"/>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947AD"/>
    <w:rsid w:val="000A0425"/>
    <w:rsid w:val="000A1200"/>
    <w:rsid w:val="000A288E"/>
    <w:rsid w:val="000A6F8A"/>
    <w:rsid w:val="000A7610"/>
    <w:rsid w:val="000B4BD8"/>
    <w:rsid w:val="000C3C08"/>
    <w:rsid w:val="000C7111"/>
    <w:rsid w:val="000C7729"/>
    <w:rsid w:val="000E4460"/>
    <w:rsid w:val="000F2F25"/>
    <w:rsid w:val="001001D1"/>
    <w:rsid w:val="00102C0A"/>
    <w:rsid w:val="00102FD0"/>
    <w:rsid w:val="00103108"/>
    <w:rsid w:val="00106BC4"/>
    <w:rsid w:val="00114764"/>
    <w:rsid w:val="00120C91"/>
    <w:rsid w:val="001234D8"/>
    <w:rsid w:val="00125EFD"/>
    <w:rsid w:val="00131C49"/>
    <w:rsid w:val="00134F2E"/>
    <w:rsid w:val="00136078"/>
    <w:rsid w:val="001401C9"/>
    <w:rsid w:val="0014609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D6026"/>
    <w:rsid w:val="001D663A"/>
    <w:rsid w:val="001E2AF7"/>
    <w:rsid w:val="001E450E"/>
    <w:rsid w:val="001E586C"/>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70487"/>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E7FD6"/>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6742F"/>
    <w:rsid w:val="003737EA"/>
    <w:rsid w:val="00373E7E"/>
    <w:rsid w:val="00374682"/>
    <w:rsid w:val="0037670D"/>
    <w:rsid w:val="00383396"/>
    <w:rsid w:val="00390F72"/>
    <w:rsid w:val="003C3DEA"/>
    <w:rsid w:val="003D0B99"/>
    <w:rsid w:val="003D3A0A"/>
    <w:rsid w:val="003E1C83"/>
    <w:rsid w:val="003E4D85"/>
    <w:rsid w:val="003F51BB"/>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0F99"/>
    <w:rsid w:val="004D1B38"/>
    <w:rsid w:val="004D4DAE"/>
    <w:rsid w:val="004D5629"/>
    <w:rsid w:val="004D5C8A"/>
    <w:rsid w:val="004E40D1"/>
    <w:rsid w:val="004E545F"/>
    <w:rsid w:val="004E5C40"/>
    <w:rsid w:val="004F50DD"/>
    <w:rsid w:val="004F5E02"/>
    <w:rsid w:val="004F7F16"/>
    <w:rsid w:val="00500D37"/>
    <w:rsid w:val="0051245F"/>
    <w:rsid w:val="005172E6"/>
    <w:rsid w:val="00526742"/>
    <w:rsid w:val="005307A8"/>
    <w:rsid w:val="005311A6"/>
    <w:rsid w:val="005353B7"/>
    <w:rsid w:val="00536861"/>
    <w:rsid w:val="0054021B"/>
    <w:rsid w:val="0055344A"/>
    <w:rsid w:val="00554369"/>
    <w:rsid w:val="005574BD"/>
    <w:rsid w:val="00560D12"/>
    <w:rsid w:val="00563980"/>
    <w:rsid w:val="0056417C"/>
    <w:rsid w:val="00564A38"/>
    <w:rsid w:val="005659D2"/>
    <w:rsid w:val="00566E22"/>
    <w:rsid w:val="005674BA"/>
    <w:rsid w:val="00567D6D"/>
    <w:rsid w:val="005769B1"/>
    <w:rsid w:val="00580847"/>
    <w:rsid w:val="00582641"/>
    <w:rsid w:val="00585E6B"/>
    <w:rsid w:val="00586CC8"/>
    <w:rsid w:val="0059715C"/>
    <w:rsid w:val="005A17A5"/>
    <w:rsid w:val="005B0124"/>
    <w:rsid w:val="005B2A00"/>
    <w:rsid w:val="005B2C22"/>
    <w:rsid w:val="005B4682"/>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27E36"/>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48D0"/>
    <w:rsid w:val="006D57A6"/>
    <w:rsid w:val="006D66FB"/>
    <w:rsid w:val="006E35F9"/>
    <w:rsid w:val="006E4035"/>
    <w:rsid w:val="006F334C"/>
    <w:rsid w:val="006F3859"/>
    <w:rsid w:val="006F7374"/>
    <w:rsid w:val="007013AE"/>
    <w:rsid w:val="0070401E"/>
    <w:rsid w:val="0071509E"/>
    <w:rsid w:val="007265A8"/>
    <w:rsid w:val="0073055F"/>
    <w:rsid w:val="00731C91"/>
    <w:rsid w:val="00741C0C"/>
    <w:rsid w:val="00747C7B"/>
    <w:rsid w:val="00756560"/>
    <w:rsid w:val="0076441B"/>
    <w:rsid w:val="00772F7B"/>
    <w:rsid w:val="007748E4"/>
    <w:rsid w:val="00775C42"/>
    <w:rsid w:val="0078320A"/>
    <w:rsid w:val="0078484B"/>
    <w:rsid w:val="007918FF"/>
    <w:rsid w:val="007A1994"/>
    <w:rsid w:val="007A5257"/>
    <w:rsid w:val="007A6092"/>
    <w:rsid w:val="007A7A99"/>
    <w:rsid w:val="007B0893"/>
    <w:rsid w:val="007B1315"/>
    <w:rsid w:val="007B2F03"/>
    <w:rsid w:val="007B3FB8"/>
    <w:rsid w:val="007B46F3"/>
    <w:rsid w:val="007B61C2"/>
    <w:rsid w:val="007D60CC"/>
    <w:rsid w:val="007D6BB2"/>
    <w:rsid w:val="007D7BF8"/>
    <w:rsid w:val="007E0008"/>
    <w:rsid w:val="007E01C1"/>
    <w:rsid w:val="007E2AE1"/>
    <w:rsid w:val="007F0625"/>
    <w:rsid w:val="00800C01"/>
    <w:rsid w:val="00802D42"/>
    <w:rsid w:val="00806298"/>
    <w:rsid w:val="00806C55"/>
    <w:rsid w:val="00817732"/>
    <w:rsid w:val="00827BF1"/>
    <w:rsid w:val="00830687"/>
    <w:rsid w:val="00833696"/>
    <w:rsid w:val="0085029C"/>
    <w:rsid w:val="00850AA1"/>
    <w:rsid w:val="00854A6C"/>
    <w:rsid w:val="00857E3F"/>
    <w:rsid w:val="008616D9"/>
    <w:rsid w:val="00861F65"/>
    <w:rsid w:val="008632F6"/>
    <w:rsid w:val="008661ED"/>
    <w:rsid w:val="00870DE2"/>
    <w:rsid w:val="00871FA4"/>
    <w:rsid w:val="0087373D"/>
    <w:rsid w:val="00880CCA"/>
    <w:rsid w:val="00885FBB"/>
    <w:rsid w:val="00894203"/>
    <w:rsid w:val="00896549"/>
    <w:rsid w:val="008A0C28"/>
    <w:rsid w:val="008A32D8"/>
    <w:rsid w:val="008A7830"/>
    <w:rsid w:val="008B1DB9"/>
    <w:rsid w:val="008C3846"/>
    <w:rsid w:val="008D7F01"/>
    <w:rsid w:val="008E2F04"/>
    <w:rsid w:val="008F07E4"/>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07CC"/>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044A"/>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D7EFC"/>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3F19"/>
    <w:rsid w:val="00D64B8E"/>
    <w:rsid w:val="00D651F9"/>
    <w:rsid w:val="00D66B41"/>
    <w:rsid w:val="00D66BD9"/>
    <w:rsid w:val="00D70A39"/>
    <w:rsid w:val="00D72705"/>
    <w:rsid w:val="00D7282B"/>
    <w:rsid w:val="00D72A30"/>
    <w:rsid w:val="00D77B40"/>
    <w:rsid w:val="00D811A3"/>
    <w:rsid w:val="00D835F0"/>
    <w:rsid w:val="00D860AA"/>
    <w:rsid w:val="00D90D45"/>
    <w:rsid w:val="00D9150A"/>
    <w:rsid w:val="00D94AFD"/>
    <w:rsid w:val="00D95217"/>
    <w:rsid w:val="00DA0502"/>
    <w:rsid w:val="00DB0A54"/>
    <w:rsid w:val="00DB74A4"/>
    <w:rsid w:val="00DC3BDB"/>
    <w:rsid w:val="00DE2062"/>
    <w:rsid w:val="00DF44DA"/>
    <w:rsid w:val="00E01FE7"/>
    <w:rsid w:val="00E267C2"/>
    <w:rsid w:val="00E36EC2"/>
    <w:rsid w:val="00E42E95"/>
    <w:rsid w:val="00E504FB"/>
    <w:rsid w:val="00E5410C"/>
    <w:rsid w:val="00E54B63"/>
    <w:rsid w:val="00E65C2A"/>
    <w:rsid w:val="00E7053C"/>
    <w:rsid w:val="00E811D2"/>
    <w:rsid w:val="00E84287"/>
    <w:rsid w:val="00E848CB"/>
    <w:rsid w:val="00E95397"/>
    <w:rsid w:val="00EA1070"/>
    <w:rsid w:val="00EA457A"/>
    <w:rsid w:val="00EA58E8"/>
    <w:rsid w:val="00EB5668"/>
    <w:rsid w:val="00EC2C54"/>
    <w:rsid w:val="00ED1860"/>
    <w:rsid w:val="00ED2739"/>
    <w:rsid w:val="00ED42CC"/>
    <w:rsid w:val="00ED6053"/>
    <w:rsid w:val="00ED62B8"/>
    <w:rsid w:val="00EE2EF6"/>
    <w:rsid w:val="00EE4810"/>
    <w:rsid w:val="00EE5E9B"/>
    <w:rsid w:val="00EE7FEF"/>
    <w:rsid w:val="00EF0216"/>
    <w:rsid w:val="00EF044D"/>
    <w:rsid w:val="00EF057D"/>
    <w:rsid w:val="00EF0CB9"/>
    <w:rsid w:val="00EF130A"/>
    <w:rsid w:val="00EF21C8"/>
    <w:rsid w:val="00EF4D8E"/>
    <w:rsid w:val="00EF60FF"/>
    <w:rsid w:val="00F01451"/>
    <w:rsid w:val="00F02106"/>
    <w:rsid w:val="00F07403"/>
    <w:rsid w:val="00F15E49"/>
    <w:rsid w:val="00F24C7E"/>
    <w:rsid w:val="00F27DE7"/>
    <w:rsid w:val="00F32CA2"/>
    <w:rsid w:val="00F40F8D"/>
    <w:rsid w:val="00F44DD1"/>
    <w:rsid w:val="00F50227"/>
    <w:rsid w:val="00F56161"/>
    <w:rsid w:val="00F5635C"/>
    <w:rsid w:val="00F61BD5"/>
    <w:rsid w:val="00F65760"/>
    <w:rsid w:val="00F678CA"/>
    <w:rsid w:val="00F704C8"/>
    <w:rsid w:val="00F70C9E"/>
    <w:rsid w:val="00F71744"/>
    <w:rsid w:val="00F806A5"/>
    <w:rsid w:val="00F80F51"/>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7EC91F30-D6E6-4EE3-893C-410224E2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styleId="Hyperlink">
    <w:name w:val="Hyperlink"/>
    <w:basedOn w:val="DefaultParagraphFont"/>
    <w:uiPriority w:val="99"/>
    <w:unhideWhenUsed/>
    <w:rsid w:val="00374682"/>
    <w:rPr>
      <w:color w:val="0000FF"/>
      <w:u w:val="single"/>
    </w:rPr>
  </w:style>
  <w:style w:type="character" w:styleId="FollowedHyperlink">
    <w:name w:val="FollowedHyperlink"/>
    <w:basedOn w:val="DefaultParagraphFont"/>
    <w:uiPriority w:val="99"/>
    <w:semiHidden/>
    <w:unhideWhenUsed/>
    <w:rsid w:val="00374682"/>
    <w:rPr>
      <w:color w:val="800080" w:themeColor="followedHyperlink"/>
      <w:u w:val="single"/>
    </w:rPr>
  </w:style>
  <w:style w:type="paragraph" w:styleId="Index1">
    <w:name w:val="index 1"/>
    <w:basedOn w:val="Normal"/>
    <w:next w:val="Normal"/>
    <w:autoRedefine/>
    <w:uiPriority w:val="99"/>
    <w:semiHidden/>
    <w:unhideWhenUsed/>
    <w:rsid w:val="007A7A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cstatehouse.gov/JudicalMeritPage/PublicHearingTranscriptes.php"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FB5DE-8131-4549-A686-027A4643F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F746721</Template>
  <TotalTime>0</TotalTime>
  <Pages>16</Pages>
  <Words>3450</Words>
  <Characters>18641</Characters>
  <Application>Microsoft Office Word</Application>
  <DocSecurity>0</DocSecurity>
  <Lines>628</Lines>
  <Paragraphs>196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1/10/2019 - South Carolina Legislature Online</dc:title>
  <dc:creator>Michele Neal</dc:creator>
  <cp:lastModifiedBy>Lavarres Lynch</cp:lastModifiedBy>
  <cp:revision>2</cp:revision>
  <cp:lastPrinted>2001-08-15T14:41:00Z</cp:lastPrinted>
  <dcterms:created xsi:type="dcterms:W3CDTF">2019-01-10T18:34:00Z</dcterms:created>
  <dcterms:modified xsi:type="dcterms:W3CDTF">2019-01-10T18:34:00Z</dcterms:modified>
</cp:coreProperties>
</file>