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r>
      <w:r w:rsidR="00D25400">
        <w:rPr>
          <w:b/>
          <w:sz w:val="26"/>
          <w:szCs w:val="26"/>
        </w:rPr>
        <w:tab/>
        <w:t>NO. 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60967909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D25400">
        <w:rPr>
          <w:b/>
        </w:rPr>
        <w:t>JANUARY 22</w:t>
      </w:r>
      <w:r w:rsidR="000A7610" w:rsidRPr="00854A6C">
        <w:rPr>
          <w:b/>
        </w:rPr>
        <w:t>, 20</w:t>
      </w:r>
      <w:r w:rsidR="00183ECB" w:rsidRPr="00854A6C">
        <w:rPr>
          <w:b/>
        </w:rPr>
        <w:t>1</w:t>
      </w:r>
      <w:r w:rsidR="00362845">
        <w:rPr>
          <w:b/>
        </w:rPr>
        <w:t>9</w:t>
      </w:r>
    </w:p>
    <w:p w:rsidR="00DB74A4" w:rsidRDefault="00DB74A4"/>
    <w:p w:rsidR="00DB74A4" w:rsidRDefault="000A7610" w:rsidP="00F73190">
      <w:pPr>
        <w:jc w:val="center"/>
        <w:rPr>
          <w:b/>
        </w:rPr>
      </w:pPr>
      <w:r>
        <w:br w:type="page"/>
      </w:r>
      <w:r w:rsidR="00D25400">
        <w:rPr>
          <w:b/>
        </w:rPr>
        <w:lastRenderedPageBreak/>
        <w:t>Tuesday, January 22</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2540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4574E" w:rsidRDefault="00F4574E" w:rsidP="00F4574E">
      <w:pPr>
        <w:rPr>
          <w:color w:val="auto"/>
        </w:rPr>
      </w:pPr>
      <w:r>
        <w:t>Ephesians 1-18a</w:t>
      </w:r>
    </w:p>
    <w:p w:rsidR="00F4574E" w:rsidRDefault="00F4574E" w:rsidP="00F4574E">
      <w:r>
        <w:tab/>
        <w:t xml:space="preserve">“I pray that the eyes of your heart may be enlightened so that you </w:t>
      </w:r>
      <w:r w:rsidR="00E51BCD">
        <w:t>may know what is the hope of His</w:t>
      </w:r>
      <w:r>
        <w:t xml:space="preserve"> calling.”</w:t>
      </w:r>
    </w:p>
    <w:p w:rsidR="00F4574E" w:rsidRDefault="00F4574E" w:rsidP="00F4574E">
      <w:r>
        <w:tab/>
        <w:t>Let us pray. Almighty God, we are a nation that has been exceedingly blessed and founded on the principles of justice, equality and freedom. Clearly that felt pretty good for a long time as we took our enlightened place on the world stage for some 200 years. But then we made a disturbing discovery…we as a nation were in fact blind.</w:t>
      </w:r>
    </w:p>
    <w:p w:rsidR="00F4574E" w:rsidRDefault="00F4574E" w:rsidP="00F4574E">
      <w:r>
        <w:tab/>
        <w:t>Yesterday we remembered a Georgia preacher who open</w:t>
      </w:r>
      <w:r w:rsidR="00E51BCD">
        <w:t>ed</w:t>
      </w:r>
      <w:r>
        <w:t xml:space="preserve"> our eyes and stirred the soul of this nation -- Dr. Martin Luther King.  I say, Dr. King, but it was not really him. It was You, O God, working in and through Dr. King and giving him extraordinary </w:t>
      </w:r>
      <w:r w:rsidR="003B6754">
        <w:t>influence</w:t>
      </w:r>
      <w:r>
        <w:t xml:space="preserve"> over the conscience of America.</w:t>
      </w:r>
    </w:p>
    <w:p w:rsidR="00F4574E" w:rsidRDefault="0013427A" w:rsidP="00F4574E">
      <w:r>
        <w:tab/>
      </w:r>
      <w:r w:rsidR="00F4574E">
        <w:t>May we all open our eyes and our hearts to Your amazing power to give us sight today so that we might see clearly the injustice that continues to surr</w:t>
      </w:r>
      <w:r>
        <w:t xml:space="preserve">ounds us in our beloved State. </w:t>
      </w:r>
      <w:r w:rsidR="00F4574E">
        <w:t>Empower us, O God, to step out in faith and do something about it.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B6754" w:rsidRDefault="003B6754">
      <w:pPr>
        <w:pStyle w:val="Header"/>
        <w:tabs>
          <w:tab w:val="clear" w:pos="8640"/>
          <w:tab w:val="left" w:pos="4320"/>
        </w:tabs>
      </w:pPr>
    </w:p>
    <w:p w:rsidR="003B6754" w:rsidRPr="003B6754" w:rsidRDefault="003B6754" w:rsidP="003B6754">
      <w:pPr>
        <w:pStyle w:val="Header"/>
        <w:tabs>
          <w:tab w:val="clear" w:pos="8640"/>
          <w:tab w:val="left" w:pos="4320"/>
        </w:tabs>
        <w:jc w:val="center"/>
      </w:pPr>
      <w:r>
        <w:rPr>
          <w:b/>
        </w:rPr>
        <w:t>Point of Quorum</w:t>
      </w:r>
    </w:p>
    <w:p w:rsidR="003B6754" w:rsidRDefault="003B6754">
      <w:pPr>
        <w:pStyle w:val="Header"/>
        <w:tabs>
          <w:tab w:val="clear" w:pos="8640"/>
          <w:tab w:val="left" w:pos="4320"/>
        </w:tabs>
      </w:pPr>
      <w:r>
        <w:tab/>
        <w:t>At 2:06 P.M., Senator SETZLER made the point that a quorum was not present.  It was ascertained that a quorum was not present.</w:t>
      </w:r>
    </w:p>
    <w:p w:rsidR="003B6754" w:rsidRDefault="003B6754">
      <w:pPr>
        <w:pStyle w:val="Header"/>
        <w:tabs>
          <w:tab w:val="clear" w:pos="8640"/>
          <w:tab w:val="left" w:pos="4320"/>
        </w:tabs>
      </w:pPr>
    </w:p>
    <w:p w:rsidR="003B6754" w:rsidRPr="003B6754" w:rsidRDefault="003B6754" w:rsidP="003B6754">
      <w:pPr>
        <w:pStyle w:val="Header"/>
        <w:tabs>
          <w:tab w:val="clear" w:pos="8640"/>
          <w:tab w:val="left" w:pos="4320"/>
        </w:tabs>
        <w:jc w:val="center"/>
      </w:pPr>
      <w:r>
        <w:rPr>
          <w:b/>
        </w:rPr>
        <w:t>RECESS</w:t>
      </w:r>
    </w:p>
    <w:p w:rsidR="003B6754" w:rsidRDefault="003B6754">
      <w:pPr>
        <w:pStyle w:val="Header"/>
        <w:tabs>
          <w:tab w:val="clear" w:pos="8640"/>
          <w:tab w:val="left" w:pos="4320"/>
        </w:tabs>
      </w:pPr>
      <w:r>
        <w:tab/>
        <w:t>At 2:06 P.M., on motion of Senator SETZLER, the Senate receded from business pending the presence of a quorum.</w:t>
      </w:r>
    </w:p>
    <w:p w:rsidR="003B6754" w:rsidRDefault="003B6754">
      <w:pPr>
        <w:pStyle w:val="Header"/>
        <w:tabs>
          <w:tab w:val="clear" w:pos="8640"/>
          <w:tab w:val="left" w:pos="4320"/>
        </w:tabs>
      </w:pPr>
      <w:r>
        <w:tab/>
        <w:t>At 2:09 P.M., the Senate resumed.</w:t>
      </w:r>
    </w:p>
    <w:p w:rsidR="003B6754" w:rsidRDefault="003B6754">
      <w:pPr>
        <w:pStyle w:val="Header"/>
        <w:tabs>
          <w:tab w:val="clear" w:pos="8640"/>
          <w:tab w:val="left" w:pos="4320"/>
        </w:tabs>
      </w:pPr>
    </w:p>
    <w:p w:rsidR="003B6754" w:rsidRDefault="003B6754">
      <w:pPr>
        <w:pStyle w:val="Header"/>
        <w:tabs>
          <w:tab w:val="clear" w:pos="8640"/>
          <w:tab w:val="left" w:pos="4320"/>
        </w:tabs>
      </w:pPr>
    </w:p>
    <w:p w:rsidR="00DB74A4" w:rsidRDefault="00DB74A4">
      <w:pPr>
        <w:pStyle w:val="Header"/>
        <w:tabs>
          <w:tab w:val="clear" w:pos="8640"/>
          <w:tab w:val="left" w:pos="4320"/>
        </w:tabs>
      </w:pPr>
    </w:p>
    <w:p w:rsidR="003B5D09" w:rsidRPr="00574984" w:rsidRDefault="003B5D09" w:rsidP="003B5D09">
      <w:pPr>
        <w:pStyle w:val="Header"/>
        <w:tabs>
          <w:tab w:val="clear" w:pos="8640"/>
          <w:tab w:val="left" w:pos="4320"/>
        </w:tabs>
        <w:jc w:val="center"/>
        <w:rPr>
          <w:color w:val="auto"/>
          <w:szCs w:val="22"/>
        </w:rPr>
      </w:pPr>
      <w:r w:rsidRPr="00574984">
        <w:rPr>
          <w:b/>
          <w:color w:val="auto"/>
          <w:szCs w:val="22"/>
        </w:rPr>
        <w:lastRenderedPageBreak/>
        <w:t>Doctor of the Day</w:t>
      </w:r>
    </w:p>
    <w:p w:rsidR="003B5D09" w:rsidRPr="00574984" w:rsidRDefault="003B5D09" w:rsidP="003B5D09">
      <w:pPr>
        <w:pStyle w:val="Header"/>
        <w:tabs>
          <w:tab w:val="clear" w:pos="8640"/>
          <w:tab w:val="left" w:pos="4320"/>
        </w:tabs>
        <w:rPr>
          <w:color w:val="auto"/>
          <w:szCs w:val="22"/>
        </w:rPr>
      </w:pPr>
      <w:r w:rsidRPr="00574984">
        <w:rPr>
          <w:color w:val="auto"/>
          <w:szCs w:val="22"/>
        </w:rPr>
        <w:tab/>
        <w:t xml:space="preserve">Senator </w:t>
      </w:r>
      <w:r>
        <w:rPr>
          <w:color w:val="auto"/>
          <w:szCs w:val="22"/>
        </w:rPr>
        <w:t>SENN</w:t>
      </w:r>
      <w:r w:rsidRPr="00574984">
        <w:rPr>
          <w:color w:val="auto"/>
          <w:szCs w:val="22"/>
        </w:rPr>
        <w:t xml:space="preserve"> introduced Dr. </w:t>
      </w:r>
      <w:r>
        <w:rPr>
          <w:color w:val="auto"/>
          <w:szCs w:val="22"/>
        </w:rPr>
        <w:t xml:space="preserve">James McCoy </w:t>
      </w:r>
      <w:r w:rsidRPr="00574984">
        <w:rPr>
          <w:color w:val="auto"/>
          <w:szCs w:val="22"/>
        </w:rPr>
        <w:t xml:space="preserve">of </w:t>
      </w:r>
      <w:r>
        <w:rPr>
          <w:color w:val="auto"/>
          <w:szCs w:val="22"/>
        </w:rPr>
        <w:t xml:space="preserve">Charleston, </w:t>
      </w:r>
      <w:r w:rsidRPr="00574984">
        <w:rPr>
          <w:color w:val="auto"/>
          <w:szCs w:val="22"/>
        </w:rPr>
        <w:t>S.C., Doctor of the Day.</w:t>
      </w:r>
    </w:p>
    <w:p w:rsidR="003B5D09" w:rsidRDefault="003B5D09">
      <w:pPr>
        <w:pStyle w:val="Header"/>
        <w:tabs>
          <w:tab w:val="clear" w:pos="8640"/>
          <w:tab w:val="left" w:pos="4320"/>
        </w:tabs>
      </w:pPr>
    </w:p>
    <w:p w:rsidR="00A57CEE" w:rsidRPr="00D62421" w:rsidRDefault="00A57CEE" w:rsidP="00A57CEE">
      <w:pPr>
        <w:pStyle w:val="Header"/>
        <w:tabs>
          <w:tab w:val="clear" w:pos="8640"/>
          <w:tab w:val="left" w:pos="4320"/>
        </w:tabs>
        <w:jc w:val="center"/>
        <w:rPr>
          <w:color w:val="auto"/>
          <w:szCs w:val="22"/>
        </w:rPr>
      </w:pPr>
      <w:r w:rsidRPr="00D62421">
        <w:rPr>
          <w:b/>
          <w:color w:val="auto"/>
          <w:szCs w:val="22"/>
        </w:rPr>
        <w:t>Leave of Absence</w:t>
      </w:r>
    </w:p>
    <w:p w:rsidR="00A57CEE" w:rsidRPr="00D62421" w:rsidRDefault="00A57CEE" w:rsidP="00A57CEE">
      <w:pPr>
        <w:pStyle w:val="Header"/>
        <w:tabs>
          <w:tab w:val="clear" w:pos="8640"/>
          <w:tab w:val="left" w:pos="4320"/>
        </w:tabs>
        <w:rPr>
          <w:color w:val="auto"/>
          <w:szCs w:val="22"/>
        </w:rPr>
      </w:pPr>
      <w:r w:rsidRPr="00D62421">
        <w:rPr>
          <w:color w:val="auto"/>
          <w:szCs w:val="22"/>
        </w:rPr>
        <w:tab/>
        <w:t>At 2:11 P.M., Senator MARTIN requested a leave of absence for Senator DAVIS for the balance of the day.</w:t>
      </w:r>
    </w:p>
    <w:p w:rsidR="00A57CEE" w:rsidRDefault="00A57CEE" w:rsidP="00A57CEE">
      <w:pPr>
        <w:rPr>
          <w:color w:val="auto"/>
        </w:rPr>
      </w:pPr>
    </w:p>
    <w:p w:rsidR="00E470D4" w:rsidRPr="00D62421" w:rsidRDefault="00E470D4" w:rsidP="00E470D4">
      <w:pPr>
        <w:pStyle w:val="Header"/>
        <w:tabs>
          <w:tab w:val="clear" w:pos="8640"/>
          <w:tab w:val="left" w:pos="4320"/>
        </w:tabs>
        <w:jc w:val="center"/>
        <w:rPr>
          <w:color w:val="auto"/>
          <w:szCs w:val="22"/>
        </w:rPr>
      </w:pPr>
      <w:r w:rsidRPr="00D62421">
        <w:rPr>
          <w:b/>
          <w:color w:val="auto"/>
          <w:szCs w:val="22"/>
        </w:rPr>
        <w:t>Leave of Absence</w:t>
      </w:r>
    </w:p>
    <w:p w:rsidR="00E470D4" w:rsidRPr="00D62421" w:rsidRDefault="00E470D4" w:rsidP="00E470D4">
      <w:pPr>
        <w:pStyle w:val="Header"/>
        <w:tabs>
          <w:tab w:val="clear" w:pos="8640"/>
          <w:tab w:val="left" w:pos="4320"/>
        </w:tabs>
        <w:rPr>
          <w:color w:val="auto"/>
          <w:szCs w:val="22"/>
        </w:rPr>
      </w:pPr>
      <w:r w:rsidRPr="00D62421">
        <w:rPr>
          <w:color w:val="auto"/>
          <w:szCs w:val="22"/>
        </w:rPr>
        <w:tab/>
        <w:t>At 2:</w:t>
      </w:r>
      <w:r>
        <w:rPr>
          <w:color w:val="auto"/>
          <w:szCs w:val="22"/>
        </w:rPr>
        <w:t>30</w:t>
      </w:r>
      <w:r w:rsidRPr="00D62421">
        <w:rPr>
          <w:color w:val="auto"/>
          <w:szCs w:val="22"/>
        </w:rPr>
        <w:t xml:space="preserve"> P.M., Senator </w:t>
      </w:r>
      <w:r>
        <w:rPr>
          <w:color w:val="auto"/>
          <w:szCs w:val="22"/>
        </w:rPr>
        <w:t>TURNER</w:t>
      </w:r>
      <w:r w:rsidRPr="00D62421">
        <w:rPr>
          <w:color w:val="auto"/>
          <w:szCs w:val="22"/>
        </w:rPr>
        <w:t xml:space="preserve"> requested a leave of absence for Senator </w:t>
      </w:r>
      <w:r>
        <w:rPr>
          <w:color w:val="auto"/>
          <w:szCs w:val="22"/>
        </w:rPr>
        <w:t>VERDIN</w:t>
      </w:r>
      <w:r w:rsidRPr="00D62421">
        <w:rPr>
          <w:color w:val="auto"/>
          <w:szCs w:val="22"/>
        </w:rPr>
        <w:t xml:space="preserve"> </w:t>
      </w:r>
      <w:r>
        <w:rPr>
          <w:color w:val="auto"/>
          <w:szCs w:val="22"/>
        </w:rPr>
        <w:t>until 3:00 P.M.</w:t>
      </w:r>
    </w:p>
    <w:p w:rsidR="00E470D4" w:rsidRPr="00D62421" w:rsidRDefault="00E470D4" w:rsidP="00A57CEE">
      <w:pP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F388C">
        <w:t>MASSEY</w:t>
      </w:r>
      <w:r>
        <w:t xml:space="preserve"> rose for an Expression of Personal Interest.</w:t>
      </w:r>
    </w:p>
    <w:p w:rsidR="00380CD1" w:rsidRDefault="00380CD1">
      <w:pPr>
        <w:pStyle w:val="Header"/>
        <w:tabs>
          <w:tab w:val="clear" w:pos="8640"/>
          <w:tab w:val="left" w:pos="4320"/>
        </w:tabs>
      </w:pPr>
    </w:p>
    <w:p w:rsidR="00380CD1" w:rsidRDefault="00380CD1" w:rsidP="00380CD1">
      <w:pPr>
        <w:pStyle w:val="Header"/>
        <w:tabs>
          <w:tab w:val="clear" w:pos="8640"/>
          <w:tab w:val="left" w:pos="4320"/>
        </w:tabs>
        <w:jc w:val="center"/>
      </w:pPr>
      <w:r>
        <w:rPr>
          <w:b/>
        </w:rPr>
        <w:t>Remarks to be Printed</w:t>
      </w:r>
    </w:p>
    <w:p w:rsidR="00380CD1" w:rsidRDefault="00380CD1" w:rsidP="00380CD1">
      <w:pPr>
        <w:pStyle w:val="Header"/>
        <w:tabs>
          <w:tab w:val="clear" w:pos="8640"/>
          <w:tab w:val="left" w:pos="4320"/>
        </w:tabs>
      </w:pPr>
      <w:r>
        <w:tab/>
        <w:t>On motion of Senator CLIMER, with unanimous consent, the remarks of Senator MASSEY,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F4E1F" w:rsidRDefault="00CF4E1F">
      <w:pPr>
        <w:pStyle w:val="Header"/>
        <w:tabs>
          <w:tab w:val="clear" w:pos="8640"/>
          <w:tab w:val="left" w:pos="4320"/>
        </w:tabs>
      </w:pPr>
      <w:r>
        <w:t>S. 3</w:t>
      </w:r>
      <w:r>
        <w:tab/>
      </w:r>
      <w:r>
        <w:tab/>
      </w:r>
      <w:r>
        <w:tab/>
        <w:t>Sen. Gregory</w:t>
      </w:r>
    </w:p>
    <w:p w:rsidR="00DB74A4" w:rsidRDefault="005C4584">
      <w:pPr>
        <w:pStyle w:val="Header"/>
        <w:tabs>
          <w:tab w:val="clear" w:pos="8640"/>
          <w:tab w:val="left" w:pos="4320"/>
        </w:tabs>
      </w:pPr>
      <w:r>
        <w:t>S. 7</w:t>
      </w:r>
      <w:r>
        <w:tab/>
      </w:r>
      <w:r>
        <w:tab/>
      </w:r>
      <w:r>
        <w:tab/>
        <w:t>Sen. Kimpson</w:t>
      </w:r>
    </w:p>
    <w:p w:rsidR="00CF4E1F" w:rsidRDefault="00CF4E1F">
      <w:pPr>
        <w:pStyle w:val="Header"/>
        <w:tabs>
          <w:tab w:val="clear" w:pos="8640"/>
          <w:tab w:val="left" w:pos="4320"/>
        </w:tabs>
      </w:pPr>
      <w:r>
        <w:t>S. 9</w:t>
      </w:r>
      <w:r>
        <w:tab/>
      </w:r>
      <w:r>
        <w:tab/>
      </w:r>
      <w:r>
        <w:tab/>
        <w:t>Sen. Gregory</w:t>
      </w:r>
    </w:p>
    <w:p w:rsidR="00CF4E1F" w:rsidRDefault="00CF4E1F">
      <w:pPr>
        <w:pStyle w:val="Header"/>
        <w:tabs>
          <w:tab w:val="clear" w:pos="8640"/>
          <w:tab w:val="left" w:pos="4320"/>
        </w:tabs>
      </w:pPr>
      <w:r>
        <w:t>S. 28</w:t>
      </w:r>
      <w:r>
        <w:tab/>
      </w:r>
      <w:r>
        <w:tab/>
        <w:t>Sen. Gregory</w:t>
      </w:r>
    </w:p>
    <w:p w:rsidR="003B6754" w:rsidRDefault="003B6754">
      <w:pPr>
        <w:pStyle w:val="Header"/>
        <w:tabs>
          <w:tab w:val="clear" w:pos="8640"/>
          <w:tab w:val="left" w:pos="4320"/>
        </w:tabs>
      </w:pPr>
      <w:r>
        <w:t>S. 32</w:t>
      </w:r>
      <w:r>
        <w:tab/>
      </w:r>
      <w:r>
        <w:tab/>
        <w:t>Sen. Gregory</w:t>
      </w:r>
    </w:p>
    <w:p w:rsidR="00F73190" w:rsidRDefault="00F73190" w:rsidP="00F73190">
      <w:pPr>
        <w:pStyle w:val="Header"/>
        <w:tabs>
          <w:tab w:val="clear" w:pos="8640"/>
          <w:tab w:val="left" w:pos="4320"/>
        </w:tabs>
      </w:pPr>
      <w:r>
        <w:t>S. 35</w:t>
      </w:r>
      <w:r>
        <w:tab/>
      </w:r>
      <w:r>
        <w:tab/>
        <w:t>Sen. Campsen</w:t>
      </w:r>
    </w:p>
    <w:p w:rsidR="003B6754" w:rsidRDefault="003B6754" w:rsidP="00F73190">
      <w:pPr>
        <w:pStyle w:val="Header"/>
        <w:tabs>
          <w:tab w:val="clear" w:pos="8640"/>
          <w:tab w:val="left" w:pos="4320"/>
        </w:tabs>
      </w:pPr>
      <w:r>
        <w:t>S. 85</w:t>
      </w:r>
      <w:r>
        <w:tab/>
      </w:r>
      <w:r>
        <w:tab/>
        <w:t>Sen. Gregory</w:t>
      </w:r>
    </w:p>
    <w:p w:rsidR="003B6754" w:rsidRDefault="003B6754" w:rsidP="00F73190">
      <w:pPr>
        <w:pStyle w:val="Header"/>
        <w:tabs>
          <w:tab w:val="clear" w:pos="8640"/>
          <w:tab w:val="left" w:pos="4320"/>
        </w:tabs>
      </w:pPr>
      <w:r>
        <w:t>S. 86</w:t>
      </w:r>
      <w:r>
        <w:tab/>
      </w:r>
      <w:r>
        <w:tab/>
        <w:t>Sen. Gregory</w:t>
      </w:r>
    </w:p>
    <w:p w:rsidR="003B6754" w:rsidRDefault="003B6754" w:rsidP="00F73190">
      <w:pPr>
        <w:pStyle w:val="Header"/>
        <w:tabs>
          <w:tab w:val="clear" w:pos="8640"/>
          <w:tab w:val="left" w:pos="4320"/>
        </w:tabs>
      </w:pPr>
      <w:r>
        <w:t>S. 130</w:t>
      </w:r>
      <w:r>
        <w:tab/>
      </w:r>
      <w:r>
        <w:tab/>
        <w:t>Sen. Gregory</w:t>
      </w:r>
    </w:p>
    <w:p w:rsidR="003B6754" w:rsidRDefault="003B6754" w:rsidP="00F73190">
      <w:pPr>
        <w:pStyle w:val="Header"/>
        <w:tabs>
          <w:tab w:val="clear" w:pos="8640"/>
          <w:tab w:val="left" w:pos="4320"/>
        </w:tabs>
      </w:pPr>
      <w:r>
        <w:t>S. 134</w:t>
      </w:r>
      <w:r>
        <w:tab/>
      </w:r>
      <w:r>
        <w:tab/>
        <w:t>Sen. Gregory</w:t>
      </w:r>
    </w:p>
    <w:p w:rsidR="003B6754" w:rsidRDefault="003B6754" w:rsidP="00F73190">
      <w:pPr>
        <w:pStyle w:val="Header"/>
        <w:tabs>
          <w:tab w:val="clear" w:pos="8640"/>
          <w:tab w:val="left" w:pos="4320"/>
        </w:tabs>
      </w:pPr>
      <w:r>
        <w:t>S. 135</w:t>
      </w:r>
      <w:r>
        <w:tab/>
      </w:r>
      <w:r>
        <w:tab/>
        <w:t>Sen. Gregory</w:t>
      </w:r>
    </w:p>
    <w:p w:rsidR="003B6754" w:rsidRDefault="003B6754" w:rsidP="00F73190">
      <w:pPr>
        <w:pStyle w:val="Header"/>
        <w:tabs>
          <w:tab w:val="clear" w:pos="8640"/>
          <w:tab w:val="left" w:pos="4320"/>
        </w:tabs>
      </w:pPr>
      <w:r>
        <w:t>S. 167</w:t>
      </w:r>
      <w:r>
        <w:tab/>
      </w:r>
      <w:r>
        <w:tab/>
        <w:t>Sen. Gregory</w:t>
      </w:r>
    </w:p>
    <w:p w:rsidR="005C4584" w:rsidRDefault="005C4584">
      <w:pPr>
        <w:pStyle w:val="Header"/>
        <w:tabs>
          <w:tab w:val="clear" w:pos="8640"/>
          <w:tab w:val="left" w:pos="4320"/>
        </w:tabs>
      </w:pPr>
      <w:r>
        <w:t>S. 178</w:t>
      </w:r>
      <w:r>
        <w:tab/>
      </w:r>
      <w:r>
        <w:tab/>
        <w:t>Sen</w:t>
      </w:r>
      <w:r w:rsidR="003B6754">
        <w:t>s</w:t>
      </w:r>
      <w:r>
        <w:t>. Harpootlian</w:t>
      </w:r>
      <w:r w:rsidR="003B6754">
        <w:t xml:space="preserve"> and Gregory</w:t>
      </w:r>
    </w:p>
    <w:p w:rsidR="00AB0614" w:rsidRDefault="00AB0614">
      <w:pPr>
        <w:pStyle w:val="Header"/>
        <w:tabs>
          <w:tab w:val="clear" w:pos="8640"/>
          <w:tab w:val="left" w:pos="4320"/>
        </w:tabs>
      </w:pPr>
      <w:r>
        <w:t>S. 205</w:t>
      </w:r>
      <w:r>
        <w:tab/>
      </w:r>
      <w:r>
        <w:tab/>
        <w:t>Sens. Martin and Setzler</w:t>
      </w:r>
    </w:p>
    <w:p w:rsidR="00AB0614" w:rsidRDefault="00AB0614">
      <w:pPr>
        <w:pStyle w:val="Header"/>
        <w:tabs>
          <w:tab w:val="clear" w:pos="8640"/>
          <w:tab w:val="left" w:pos="4320"/>
        </w:tabs>
      </w:pPr>
      <w:r>
        <w:t>S. 326</w:t>
      </w:r>
      <w:r>
        <w:tab/>
      </w:r>
      <w:r>
        <w:tab/>
        <w:t>Sens. Setzler, Malloy and Turner</w:t>
      </w:r>
    </w:p>
    <w:p w:rsidR="00AB0614" w:rsidRDefault="00AB0614">
      <w:pPr>
        <w:pStyle w:val="Header"/>
        <w:tabs>
          <w:tab w:val="clear" w:pos="8640"/>
          <w:tab w:val="left" w:pos="4320"/>
        </w:tabs>
      </w:pPr>
      <w:r>
        <w:t>S. 363</w:t>
      </w:r>
      <w:r>
        <w:tab/>
      </w:r>
      <w:r>
        <w:tab/>
        <w:t>Sen. Reese</w:t>
      </w:r>
    </w:p>
    <w:p w:rsidR="00AB0614" w:rsidRDefault="00AB0614">
      <w:pPr>
        <w:pStyle w:val="Header"/>
        <w:tabs>
          <w:tab w:val="clear" w:pos="8640"/>
          <w:tab w:val="left" w:pos="4320"/>
        </w:tabs>
      </w:pPr>
    </w:p>
    <w:p w:rsidR="00325EE8" w:rsidRDefault="00325EE8">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8524A7" w:rsidRDefault="008524A7" w:rsidP="008524A7"/>
    <w:p w:rsidR="008524A7" w:rsidRDefault="008524A7" w:rsidP="008524A7">
      <w:r>
        <w:tab/>
        <w:t>S. 387</w:t>
      </w:r>
      <w:r>
        <w:fldChar w:fldCharType="begin"/>
      </w:r>
      <w:r>
        <w:instrText xml:space="preserve"> XE "</w:instrText>
      </w:r>
      <w:r>
        <w:tab/>
        <w:instrText>S. 387" \b</w:instrText>
      </w:r>
      <w:r>
        <w:fldChar w:fldCharType="end"/>
      </w:r>
      <w:r>
        <w:t xml:space="preserve"> -- Senator Scott:  A SENATE RESOLUTION TO HONOR AND RECOGNIZE JAMES E. BROWN FOR HIS FORTY-ONE YEARS OF DEDICATED SERVICE TO THE COLUMBIA COMMUNITY.</w:t>
      </w:r>
    </w:p>
    <w:p w:rsidR="008524A7" w:rsidRDefault="008524A7" w:rsidP="008524A7">
      <w:r>
        <w:t>l:\s-res\js\001jame.kmm.js.docx</w:t>
      </w:r>
    </w:p>
    <w:p w:rsidR="008524A7" w:rsidRDefault="008524A7" w:rsidP="008524A7">
      <w:r>
        <w:tab/>
        <w:t>The Senate Resolution was adopted.</w:t>
      </w:r>
    </w:p>
    <w:p w:rsidR="008524A7" w:rsidRDefault="008524A7" w:rsidP="008524A7"/>
    <w:p w:rsidR="008524A7" w:rsidRDefault="008524A7" w:rsidP="008524A7">
      <w:r>
        <w:tab/>
        <w:t>S. 388</w:t>
      </w:r>
      <w:r>
        <w:fldChar w:fldCharType="begin"/>
      </w:r>
      <w:r>
        <w:instrText xml:space="preserve"> XE "</w:instrText>
      </w:r>
      <w:r>
        <w:tab/>
        <w:instrText>S. 388" \b</w:instrText>
      </w:r>
      <w:r>
        <w:fldChar w:fldCharType="end"/>
      </w:r>
      <w:r>
        <w:t xml:space="preserve"> -- Senator Williams:  A SENATE RESOLUTION TO EXPRESS THE PROFOUND SORROW OF THE MEMBERS OF THE SOUTH CAROLINA SENATE UPON THE PASSING OF DR. FRANKLIN G. MASON AND TO EXTEND THEIR DEEPEST SYMPATHY TO HIS FAMILY AND MANY FRIENDS.</w:t>
      </w:r>
    </w:p>
    <w:p w:rsidR="008524A7" w:rsidRDefault="008524A7" w:rsidP="008524A7">
      <w:r>
        <w:t>l:\s-res\kmw\001dr f.kmm.kmw.docx</w:t>
      </w:r>
    </w:p>
    <w:p w:rsidR="008524A7" w:rsidRDefault="008524A7" w:rsidP="008524A7">
      <w:r>
        <w:tab/>
        <w:t>The Senate Resolution was adopted.</w:t>
      </w:r>
    </w:p>
    <w:p w:rsidR="008524A7" w:rsidRDefault="008524A7" w:rsidP="008524A7"/>
    <w:p w:rsidR="008524A7" w:rsidRDefault="008524A7" w:rsidP="008524A7">
      <w:r>
        <w:tab/>
        <w:t>S. 389</w:t>
      </w:r>
      <w:r>
        <w:fldChar w:fldCharType="begin"/>
      </w:r>
      <w:r>
        <w:instrText xml:space="preserve"> XE "</w:instrText>
      </w:r>
      <w:r>
        <w:tab/>
        <w:instrText>S. 389" \b</w:instrText>
      </w:r>
      <w:r>
        <w:fldChar w:fldCharType="end"/>
      </w:r>
      <w:r>
        <w:t xml:space="preserve"> -- Senator Rice: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OF THAT POLITICAL PARTY; TO AMEND SECTION 7-5-170, RELATING TO THE REQUIREMENTS FOR VOTER REGISTRATION, SO AS TO PROVIDE THE REQUIREMENT OF STATING POLITICAL PARTY AFFILIATION, IF ANY, ON THE FORM AND INCLUDING IT IN THE OATH, AND TO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w:t>
      </w:r>
      <w:r>
        <w:lastRenderedPageBreak/>
        <w:t>PARTY AFFILIATION OR NONAFFILIATION AFTER A SELECTION HAS BEEN MADE.</w:t>
      </w:r>
    </w:p>
    <w:p w:rsidR="008524A7" w:rsidRDefault="008524A7" w:rsidP="008524A7">
      <w:r>
        <w:t>l:\council\bills\cc\15464zw19.docx</w:t>
      </w:r>
    </w:p>
    <w:p w:rsidR="008524A7" w:rsidRDefault="008524A7" w:rsidP="008524A7">
      <w:r>
        <w:tab/>
        <w:t>Read the first time and referred to the Committee on Judiciary.</w:t>
      </w:r>
    </w:p>
    <w:p w:rsidR="008524A7" w:rsidRDefault="008524A7" w:rsidP="008524A7"/>
    <w:p w:rsidR="008524A7" w:rsidRDefault="008524A7" w:rsidP="008524A7">
      <w:r>
        <w:tab/>
        <w:t>S. 390</w:t>
      </w:r>
      <w:r>
        <w:fldChar w:fldCharType="begin"/>
      </w:r>
      <w:r>
        <w:instrText xml:space="preserve"> XE "</w:instrText>
      </w:r>
      <w:r>
        <w:tab/>
        <w:instrText>S. 390" \b</w:instrText>
      </w:r>
      <w:r>
        <w:fldChar w:fldCharType="end"/>
      </w:r>
      <w:r>
        <w:t xml:space="preserve"> -- Senator Rice:  A BILL TO AMEND THE CODE OF LAWS OF SOUTH CAROLINA, 1976, BY ADDING SECTION 12-6-3800 SO AS TO PROVIDE FOR TAX CREDITS OR REBATES AGAINST VARIOUS TYPES OF TAXES IMPOSED UNDER STATE LAW FOR ELIGIBLE TAXPAYERS EQUAL TO TWENTY PERCENT OF NEW TAX REVENUE PAID BY THESE TAXPAYERS IF THEY HAVE MADE A QUALIFYING CAPITAL INVESTMENT AT THEIR BUSINESS LOCATION WHERE THIS ADDITIONAL TAX REVENUE WAS GENERATED, AND TO PROVIDE PROCEDURES FOR AND LIMITATIONS ON THESE TAX CREDITS OR REBATES.</w:t>
      </w:r>
    </w:p>
    <w:p w:rsidR="008524A7" w:rsidRDefault="008524A7" w:rsidP="008524A7">
      <w:r>
        <w:t>l:\council\bills\nl\13793sd19.docx</w:t>
      </w:r>
    </w:p>
    <w:p w:rsidR="008524A7" w:rsidRDefault="008524A7" w:rsidP="008524A7">
      <w:r>
        <w:tab/>
        <w:t>Read the first time and referred to the Committee on Finance.</w:t>
      </w:r>
    </w:p>
    <w:p w:rsidR="008524A7" w:rsidRDefault="008524A7" w:rsidP="008524A7"/>
    <w:p w:rsidR="008524A7" w:rsidRDefault="008524A7" w:rsidP="008524A7">
      <w:r>
        <w:tab/>
        <w:t>S. 391</w:t>
      </w:r>
      <w:r>
        <w:fldChar w:fldCharType="begin"/>
      </w:r>
      <w:r>
        <w:instrText xml:space="preserve"> XE "</w:instrText>
      </w:r>
      <w:r>
        <w:tab/>
        <w:instrText>S. 391" \b</w:instrText>
      </w:r>
      <w:r>
        <w:fldChar w:fldCharType="end"/>
      </w:r>
      <w: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8524A7" w:rsidRDefault="008524A7" w:rsidP="008524A7">
      <w:r>
        <w:t>l:\council\bills\nbd\11198dg19.docx</w:t>
      </w:r>
    </w:p>
    <w:p w:rsidR="008524A7" w:rsidRDefault="008524A7" w:rsidP="008524A7">
      <w:r>
        <w:tab/>
        <w:t>Read the first time and referred to the Committee on Finance.</w:t>
      </w:r>
    </w:p>
    <w:p w:rsidR="008524A7" w:rsidRDefault="008524A7" w:rsidP="008524A7"/>
    <w:p w:rsidR="008524A7" w:rsidRDefault="008524A7" w:rsidP="008524A7">
      <w:r>
        <w:tab/>
        <w:t>S. 392</w:t>
      </w:r>
      <w:r>
        <w:fldChar w:fldCharType="begin"/>
      </w:r>
      <w:r>
        <w:instrText xml:space="preserve"> XE "</w:instrText>
      </w:r>
      <w:r>
        <w:tab/>
        <w:instrText>S. 392" \b</w:instrText>
      </w:r>
      <w:r>
        <w:fldChar w:fldCharType="end"/>
      </w:r>
      <w: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8524A7" w:rsidRDefault="008524A7" w:rsidP="008524A7">
      <w:r>
        <w:t>l:\council\bills\nbd\11199dg19.docx</w:t>
      </w:r>
    </w:p>
    <w:p w:rsidR="008524A7" w:rsidRDefault="008524A7" w:rsidP="008524A7">
      <w:r>
        <w:tab/>
        <w:t>Read the first time and referred to the Committee on Judiciary.</w:t>
      </w:r>
    </w:p>
    <w:p w:rsidR="008524A7" w:rsidRDefault="008524A7" w:rsidP="008524A7"/>
    <w:p w:rsidR="008524A7" w:rsidRDefault="008524A7" w:rsidP="008524A7">
      <w:r>
        <w:lastRenderedPageBreak/>
        <w:tab/>
        <w:t>S. 393</w:t>
      </w:r>
      <w:r>
        <w:fldChar w:fldCharType="begin"/>
      </w:r>
      <w:r>
        <w:instrText xml:space="preserve"> XE "</w:instrText>
      </w:r>
      <w:r>
        <w:tab/>
        <w:instrText>S. 393" \b</w:instrText>
      </w:r>
      <w:r>
        <w:fldChar w:fldCharType="end"/>
      </w:r>
      <w:r>
        <w:t xml:space="preserve"> -- Senator Rice:  A BILL TO AMEND THE CODE OF LAWS OF SOUTH CAROLINA, 1976, BY ADDING SECTION 6-1-190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8524A7" w:rsidRDefault="008524A7" w:rsidP="008524A7">
      <w:r>
        <w:t>l:\council\bills\cc\15465zw19.docx</w:t>
      </w:r>
    </w:p>
    <w:p w:rsidR="008524A7" w:rsidRDefault="008524A7" w:rsidP="008524A7">
      <w:r>
        <w:tab/>
        <w:t>Read the first time and referred to the Committee on Judiciary.</w:t>
      </w:r>
    </w:p>
    <w:p w:rsidR="008524A7" w:rsidRDefault="008524A7" w:rsidP="008524A7"/>
    <w:p w:rsidR="008524A7" w:rsidRDefault="008524A7" w:rsidP="008524A7">
      <w:r>
        <w:tab/>
        <w:t>S. 394</w:t>
      </w:r>
      <w:r>
        <w:fldChar w:fldCharType="begin"/>
      </w:r>
      <w:r>
        <w:instrText xml:space="preserve"> XE "</w:instrText>
      </w:r>
      <w:r>
        <w:tab/>
        <w:instrText>S. 394" \b</w:instrText>
      </w:r>
      <w:r>
        <w:fldChar w:fldCharType="end"/>
      </w:r>
      <w:r>
        <w:t xml:space="preserve"> -- Senators Talley and Climer:  A BILL 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8524A7" w:rsidRDefault="008524A7" w:rsidP="008524A7">
      <w:r>
        <w:t>l:\s-res\sft\014auxi.sp.sft.docx</w:t>
      </w:r>
    </w:p>
    <w:p w:rsidR="008524A7" w:rsidRDefault="008524A7" w:rsidP="008524A7">
      <w:r>
        <w:tab/>
        <w:t>Read the first time and referred to the Committee on Labor, Commerce and Industry.</w:t>
      </w:r>
    </w:p>
    <w:p w:rsidR="008524A7" w:rsidRDefault="008524A7" w:rsidP="008524A7"/>
    <w:p w:rsidR="008524A7" w:rsidRDefault="008524A7" w:rsidP="008524A7">
      <w:r>
        <w:lastRenderedPageBreak/>
        <w:tab/>
        <w:t>S. 395</w:t>
      </w:r>
      <w:r>
        <w:fldChar w:fldCharType="begin"/>
      </w:r>
      <w:r>
        <w:instrText xml:space="preserve"> XE "</w:instrText>
      </w:r>
      <w:r>
        <w:tab/>
        <w:instrText>S. 395" \b</w:instrText>
      </w:r>
      <w:r>
        <w:fldChar w:fldCharType="end"/>
      </w:r>
      <w:r>
        <w:t xml:space="preserve"> -- Senators Hutto and Shealy:  A BILL TO AMEND SECTION 20-1-100, CODE OF LAWS OF SOUTH CAROLINA, 1976, RELATING TO THE MINIMUM AGE A PERSON MAY ENTER INTO MARRIAGE, SO AS TO PROVIDE THAT A MARRIAGE ENTERED INTO BY AN INDIVIDUAL YOUNGER THAN EIGHTEEN YEARS OF AGE IS VOID AB INITIO; TO AMEND SECTION 20-1-290, RELATING TO THE WILFUL FAILURE OF THE LICENSE-ISSUING OFFICER TO COMPLY WITH LAWS RELATED TO THE ISSUANCE OF MARRIAGE LICENSES, SO AS TO REMOVE REFERENCES TO CODE SECTIONS REPEALED BY THIS BILL; TO REPEAL SECTION 20-1-250, RELATING TO THE ISSUANCE OF A MARRIAGE LICENSE TO APPLICANTS BETWEEN THE AGES OF SIXTEEN AND EIGHTEEN WITH PARENTAL OR GUARDIAN CONSENT, SECTION 20-1-260, RELATING TO THE PROOF OF AGE REQUIRED FOR A MINOR APPLICANT, AND SECTION 20-1-300, RELATING TO THE ISSUANCE OF A MARRIAGE LICENSE TO AN UNMARRIED FEMALE AND MALE UNDER EIGHTEEN YEARS OF AGE WHEN THE FEMALE IS PREGNANT OR HAS BORNE A CHILD, SO AS TO PROVIDE THAT A PERSON YOUNGER THAN EIGHTEEN YEARS OF AGE CANNOT ENTER INTO MARRIAGE IN SOUTH CAROLINA.</w:t>
      </w:r>
    </w:p>
    <w:p w:rsidR="008524A7" w:rsidRDefault="008524A7" w:rsidP="008524A7">
      <w:r>
        <w:t>l:\s-jud\bills\hutto\jud0027.mdb.docx</w:t>
      </w:r>
    </w:p>
    <w:p w:rsidR="008524A7" w:rsidRDefault="008524A7" w:rsidP="008524A7">
      <w:r>
        <w:tab/>
        <w:t>Read the first time and referred to the Committee on Judiciary.</w:t>
      </w:r>
    </w:p>
    <w:p w:rsidR="008524A7" w:rsidRDefault="008524A7" w:rsidP="008524A7"/>
    <w:p w:rsidR="008524A7" w:rsidRDefault="008524A7" w:rsidP="008524A7">
      <w:r>
        <w:tab/>
        <w:t>S. 396</w:t>
      </w:r>
      <w:r>
        <w:fldChar w:fldCharType="begin"/>
      </w:r>
      <w:r>
        <w:instrText xml:space="preserve"> XE "</w:instrText>
      </w:r>
      <w:r>
        <w:tab/>
        <w:instrText>S. 396" \b</w:instrText>
      </w:r>
      <w:r>
        <w:fldChar w:fldCharType="end"/>
      </w:r>
      <w:r>
        <w:t xml:space="preserve"> -- Senator Hutto:  A BILL TO AMEND SECTION 16-17-500, CODE OF LAWS OF SOUTH CAROLINA, 1976, RELATING TO THE "YOUTH ACCESS TO TOBACCO PREVENTION ACT OF 2006", SO AS TO PROHIBIT MINORS FROM ENTERING RETAIL ESTABLISHMENTS THAT PRIMARILY SELL TOBACCO PRODUCTS, ALTERNATIVE NICOTINE PRODUCTS, OR BOTH, AND TO STRENGTHEN AGE VERIFICATION REQUIREMENTS FOR INTERNET SALES OF ALTERNATIVE NICOTINE PRODUCTS AND TOBACCO PRODUCTS; TO AMEND SECTION 16-17-501, RELATING IN PART TO THE DEFINITION OF "ALTERNATIVE NICOTINE PRODUCT", SO AS TO CHANGE THE DEFINITION; BY ADDING SECTION 59-1-380 SO AS TO PROHIBIT THE USE OR POSSESSION OF ANY TOBACCO PRODUCT OR ALTERNATIVE NICOTINE PRODUCT IN PUBLIC SCHOOLS; AND TO AMEND SECTION 44-95-20, RELATING IN PART TO THE PROHIBITION </w:t>
      </w:r>
      <w:r>
        <w:lastRenderedPageBreak/>
        <w:t>OF SMOKING IN PUBLIC SCHOOLS AND PRESCHOOLS, SO AS TO ELIMINATE THE EXCLUSION FOR PRIVATE OFFICES AND TEACHERS LOUNGES.</w:t>
      </w:r>
    </w:p>
    <w:p w:rsidR="008524A7" w:rsidRDefault="008524A7" w:rsidP="008524A7">
      <w:r>
        <w:t>l:\council\bills\cc\15454vr19.docx</w:t>
      </w:r>
    </w:p>
    <w:p w:rsidR="008524A7" w:rsidRDefault="008524A7" w:rsidP="008524A7">
      <w:r>
        <w:tab/>
        <w:t>Read the first time and referred to the Committee on Judiciary.</w:t>
      </w:r>
    </w:p>
    <w:p w:rsidR="008524A7" w:rsidRDefault="008524A7" w:rsidP="008524A7"/>
    <w:p w:rsidR="008524A7" w:rsidRDefault="008524A7" w:rsidP="008524A7">
      <w:r>
        <w:tab/>
        <w:t>S. 397</w:t>
      </w:r>
      <w:r>
        <w:fldChar w:fldCharType="begin"/>
      </w:r>
      <w:r>
        <w:instrText xml:space="preserve"> XE "</w:instrText>
      </w:r>
      <w:r>
        <w:tab/>
        <w:instrText>S. 397" \b</w:instrText>
      </w:r>
      <w:r>
        <w:fldChar w:fldCharType="end"/>
      </w:r>
      <w:r>
        <w:t xml:space="preserve"> -- Senator Harpootlian:  A BILL TO AMEND SECTION 61-6-4510 OF THE 1976 CODE, RELATING TO MUNICIPAL POLICE OFFICERS, TO PROVIDE THAT A COUNTY SHERIFF HAS THE SAME POWER AS A MUNICIPAL POLICE OFFICER TO ENFORCE THE PROVISIONS OF ARTICLE 13, CHAPTER 6, TITLE 61.</w:t>
      </w:r>
    </w:p>
    <w:p w:rsidR="008524A7" w:rsidRDefault="008524A7" w:rsidP="008524A7">
      <w:r>
        <w:t>l:\s-res\rah\004sher.sp.rah.docx</w:t>
      </w:r>
    </w:p>
    <w:p w:rsidR="008524A7" w:rsidRDefault="008524A7" w:rsidP="008524A7">
      <w:r>
        <w:tab/>
        <w:t>Read the first time and referred to the Committee on Judiciary.</w:t>
      </w:r>
    </w:p>
    <w:p w:rsidR="008524A7" w:rsidRDefault="008524A7" w:rsidP="008524A7"/>
    <w:p w:rsidR="008524A7" w:rsidRDefault="008524A7" w:rsidP="008524A7">
      <w:r>
        <w:tab/>
        <w:t>S. 398</w:t>
      </w:r>
      <w:r>
        <w:fldChar w:fldCharType="begin"/>
      </w:r>
      <w:r>
        <w:instrText xml:space="preserve"> XE "</w:instrText>
      </w:r>
      <w:r>
        <w:tab/>
        <w:instrText>S. 398" \b</w:instrText>
      </w:r>
      <w:r>
        <w:fldChar w:fldCharType="end"/>
      </w:r>
      <w:r>
        <w:t xml:space="preserve"> -- Senator Alexander:  A JOINT RESOLUTION TO PROVIDE A GRACE PERIOD ON THE ENFORCEMENT OF SECTION 12-21-735 OF THE 1976 CODE, RELATING TO THE STAMP TAX ON CIGARETTES, AGAINST UNSTAMPED PACKAGES OF CIGARETTES FOR WHICH APPLICABLE TAXES HAVE BEEN PAID.</w:t>
      </w:r>
    </w:p>
    <w:p w:rsidR="008524A7" w:rsidRDefault="008524A7" w:rsidP="008524A7">
      <w:r>
        <w:t>l:\s-res\tca\012grac.kmm.tca.docx</w:t>
      </w:r>
    </w:p>
    <w:p w:rsidR="008524A7" w:rsidRDefault="008524A7" w:rsidP="008524A7">
      <w:r>
        <w:tab/>
        <w:t>Read the first time and referred to the Committee on Finance.</w:t>
      </w:r>
    </w:p>
    <w:p w:rsidR="008524A7" w:rsidRDefault="008524A7" w:rsidP="008524A7"/>
    <w:p w:rsidR="008524A7" w:rsidRDefault="008524A7" w:rsidP="008524A7">
      <w:r>
        <w:tab/>
        <w:t>S. 399</w:t>
      </w:r>
      <w:r>
        <w:fldChar w:fldCharType="begin"/>
      </w:r>
      <w:r>
        <w:instrText xml:space="preserve"> XE "</w:instrText>
      </w:r>
      <w:r>
        <w:tab/>
        <w:instrText>S. 399" \b</w:instrText>
      </w:r>
      <w:r>
        <w:fldChar w:fldCharType="end"/>
      </w:r>
      <w:r>
        <w:t xml:space="preserve"> -- Senator Campbell:  A BILL TO ENACT THE "ASBESTOS TRUST CLAIMS TRANSPARENCY ACT"; TO AMEND TITLE 15 OF THE 1976 CODE, RELATING TO CIVIL REMEDIES AND PROCEDURES, BY ADDING CHAPTER 83, TO ESTABLISH THE REQUIRED DISCLOSURES BY PLAINTIFFS, TO ESTABLISH DISCOVERY PROVISIONS, TO ESTABLISH THAT A COURT MAY STAY AN ACTION, TO ESTABLISH THAT A DEFENDANT MAY IDENTIFY ADDITIONAL OR ALTERNATIVE ASBESTOS TRUSTS, TO ESTABLISH THE VALUATION OF ASBESTOS TRUST CLAIMS, TO ESTABLISH SETOFF PROVISIONS, AND TO DEFINE NECESSARY TERMS.</w:t>
      </w:r>
    </w:p>
    <w:p w:rsidR="008524A7" w:rsidRDefault="008524A7" w:rsidP="008524A7">
      <w:r>
        <w:t>l:\s-res\pgc\011asbe.kmm.pgc.docx</w:t>
      </w:r>
    </w:p>
    <w:p w:rsidR="008524A7" w:rsidRDefault="008524A7" w:rsidP="008524A7">
      <w:r>
        <w:tab/>
        <w:t>Read the first time and referred to the Committee on Judiciary.</w:t>
      </w:r>
    </w:p>
    <w:p w:rsidR="008524A7" w:rsidRDefault="008524A7" w:rsidP="008524A7"/>
    <w:p w:rsidR="008524A7" w:rsidRDefault="008524A7" w:rsidP="008524A7">
      <w:r>
        <w:tab/>
        <w:t>S. 400</w:t>
      </w:r>
      <w:r>
        <w:fldChar w:fldCharType="begin"/>
      </w:r>
      <w:r>
        <w:instrText xml:space="preserve"> XE "</w:instrText>
      </w:r>
      <w:r>
        <w:tab/>
        <w:instrText>S. 400" \b</w:instrText>
      </w:r>
      <w:r>
        <w:fldChar w:fldCharType="end"/>
      </w:r>
      <w:r>
        <w:t xml:space="preserve"> -- Senator Grooms:  A BILL TO ENACT THE "SOUTH CAROLINA CONSTITUTIONAL CARRY ACT OF 2019"; TO AMEND SECTION 10-11-320(B) OF THE 1976 CODE, </w:t>
      </w:r>
      <w:r>
        <w:lastRenderedPageBreak/>
        <w:t xml:space="preserve">RELATING TO THE CARRYING OR DISCHARGING OF A FIREARM, TO DELETE THE TERM "CONCEALABLE WEAPONS PERMIT" AND REPLACE IT WITH THE TERM "FIREARM"; TO AMEND SECTION 16-23-20 OF THE 1976 CODE, RELATING TO THE UNLAWFUL CARRYING OF A HANDGUN, TO DELETE REFERENCES TO A CONCEALED WEAPONS PERMIT ISSUED TO A PERSON, TO REVISE THE PROVISION THAT ALLOWS A HANDGUN TO BE CARRIED BY A PERSON IN A VEHICLE, AND TO PROVIDE THAT A PERSON WHO IS NOT PROHIBITED FROM POSSESSING FIREARMS UNDER STATE LAW MAY CARRY A HANDGUN UNDER CERTAIN CIRCUMSTANCES; TO AMEND SECTIONS 16-23-420 AND 16-23-430 OF THE 1976 CODE, BOTH RELATING TO THE POSSESSION OF A FIREARM ON SCHOOL PROPERTY, TO DELETE REFERENCES TO CONCEALED WEAPON PERMITS, TO DELETE THE TERM "WEAPON" AND REPLACE IT WITH THE TERM "FIREARM", AND TO PROVIDE AN EXCEPTION FOR A PERSON WHO LAWFULLY IS CARRYING A WEAPON SECURED IN A MOTOR VEHICLE; TO AMEND SECTION 16-23-460 OF THE 1976 CODE, RELATING TO CARRYING CONCEALED WEAPONS, TO DELETE A REFERENCE TO CONCEALED WEAPON PERMITS, AND TO PROVIDE EXCEPTIONS FOR A PERSON LAWFULLY CARRYING A CONCEALABLE WEAPON AND FOR HANDGUNS; TO AMEND SECTION 16-23-465(B)(1) OF THE 1976 CODE, RELATING TO PENALTIES FOR UNLAWFULLY CARRYING A FIREARM ONTO THE PREMISES OF A BUSINESS SELLING ALCOHOLIC LIQUOR, BEER, OR WINE FOR CONSUMPTION ON THE PREMISES, TO DELETE A REFERENCE TO CONCEALED WEAPON PERMITS, AND TO PROVIDE AN EXCEPTION FOR A PERSON LAWFULLY CARRYING A CONCEALABLE WEAPON WHO DOES NOT CONSUME ALCOHOLIC LIQUOR, BEER, OR WINE WHILE CARRYING THE CONCEALABLE WEAPON ON THE BUSINESS PREMISES; TO AMEND SECTION 51-3-145(G) OF THE 1976 CODE, RELATING TO CERTAIN ACTS THAT ARE UNLAWFUL IN A STATE PARK, TO MAKE TECHNICAL CHANGES; TO AMEND SECTION 23-31-215(K), (M), (N), AND (O) OF THE 1976 CODE, RELATING TO THE ISSUANCE OF A CONCEALED WEAPON PERMIT, TO DELETE THE PROVISION THAT REQUIRES A PERMIT HOLDER TO POSSESS HIS PERMIT IDENTIFICATION WHEN CARRYING A CONCEALABLE WEAPON, THE PROVISION THAT REQUIRES A PERMIT </w:t>
      </w:r>
      <w:r>
        <w:lastRenderedPageBreak/>
        <w:t>HOLDER TO INFORM A LAW ENFORCEMENT OFFICER THAT HE IS A PERMIT HOLDER AND PRESENT THE PERMIT TO THE OFFICER UNDER CERTAIN CIRCUMSTANCES, AND THE ASSOCIATED PENALTY, TO PROVIDE AN EXCEPTION TO THE PROVISION THAT PROHIBITS THE CARRYING OF A CONCEALABLE WEAPON ONTO CERTAIN PREMISES, TO DELETE THE PROVISION THAT PROVIDES FOR THE REVOCATION OF A PERSON'S PERMIT WHEN HE VIOLATES CERTAIN PROVISIONS, TO PROVIDE THAT VALID OUT-OF-STATE PERMITS TO CARRY CONCEALABLE WEAPONS BY A RESIDENT OF ANOTHER STATE MUST BE HONORED BY THE STATE, TO REVISE THE PROVISION THAT ALLOWS CERTAIN PERSONS TO CARRY A CONCEALABLE WEAPON WITHOUT A PERMIT, AND TO DELETE THE TERM "RECIPROCAL STATE" AND REPLACE IT WITH THE TERM "ANOTHER STATE"; TO AMEND SECTIONS 23-31-220 AND 23-31-225 OF THE 1976 CODE, BOTH RELATING TO A PROPERTY OWNER'S RIGHT TO ALLOW A HOLDER OF A CONCEALED WEAPON PERMIT TO CARRY A WEAPON ONTO HIS PROPERTY, TO MAKE TECHNICAL CHANGES, TO PROVIDE THAT THIS PROVISION REGULATES BOTH PERSONS WHO POSSESS AND DO NOT POSSESS A CONCEALABLE WEAPONS PERMIT, TO DELETE THE PROVISION THAT REQUIRES THE REVOCATION OF A PERMIT FOR A VIOLATION OF CERTAIN PROVISIONS OF LAW, AND TO DELETE A REFERENCE TO THE PROVISION THAT PROVIDES FOR THE ISSUANCE OF CONCEALED WEAPON PERMITS; TO AMEND SECTION 23-31-240 OF THE 1976 CODE, RELATING TO PERSONS WHO ARE ALLOWED TO CARRY A CONCEALED WEAPON WHILE ON DUTY, TO DELETE THE PROVISION THAT REQUIRES THESE PERSONS TO POSSESS A CONCEALED WEAPON PERMIT; AND TO DEFINE NECESSARY TERMS.</w:t>
      </w:r>
    </w:p>
    <w:p w:rsidR="008524A7" w:rsidRDefault="008524A7" w:rsidP="008524A7">
      <w:r>
        <w:t>l:\s-res\lkg\010cons.kmm.lkg.docx</w:t>
      </w:r>
    </w:p>
    <w:p w:rsidR="008524A7" w:rsidRDefault="008524A7" w:rsidP="008524A7">
      <w:r>
        <w:tab/>
        <w:t>Read the first time and referred to the Committee on Judiciary.</w:t>
      </w:r>
    </w:p>
    <w:p w:rsidR="008524A7" w:rsidRDefault="008524A7" w:rsidP="008524A7"/>
    <w:p w:rsidR="008524A7" w:rsidRDefault="008524A7" w:rsidP="008524A7">
      <w:r>
        <w:tab/>
        <w:t>S. 401</w:t>
      </w:r>
      <w:r>
        <w:fldChar w:fldCharType="begin"/>
      </w:r>
      <w:r>
        <w:instrText xml:space="preserve"> XE "</w:instrText>
      </w:r>
      <w:r>
        <w:tab/>
        <w:instrText>S. 401" \b</w:instrText>
      </w:r>
      <w:r>
        <w:fldChar w:fldCharType="end"/>
      </w:r>
      <w:r>
        <w:t xml:space="preserve"> -- Senator Campbell: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w:t>
      </w:r>
      <w:r>
        <w:lastRenderedPageBreak/>
        <w:t>THE REQUIREMENTS FOR UTILITIES TO BE ELIGIBLE FOR RELOCATION PAYMENTS, AND TO DEFINE NECESSARY TERMS.</w:t>
      </w:r>
    </w:p>
    <w:p w:rsidR="008524A7" w:rsidRDefault="008524A7" w:rsidP="008524A7">
      <w:r>
        <w:t>l:\s-res\pgc\010publ.kmm.pgc.docx</w:t>
      </w:r>
    </w:p>
    <w:p w:rsidR="008524A7" w:rsidRDefault="008524A7" w:rsidP="008524A7">
      <w:r>
        <w:tab/>
        <w:t>Read the first time and referred to the Committee on Transportation.</w:t>
      </w:r>
    </w:p>
    <w:p w:rsidR="008524A7" w:rsidRDefault="008524A7" w:rsidP="008524A7"/>
    <w:p w:rsidR="008524A7" w:rsidRDefault="008524A7" w:rsidP="008524A7">
      <w:r>
        <w:tab/>
        <w:t>S. 402</w:t>
      </w:r>
      <w:r>
        <w:fldChar w:fldCharType="begin"/>
      </w:r>
      <w:r>
        <w:instrText xml:space="preserve"> XE "</w:instrText>
      </w:r>
      <w:r>
        <w:tab/>
        <w:instrText>S. 402" \b</w:instrText>
      </w:r>
      <w:r>
        <w:fldChar w:fldCharType="end"/>
      </w:r>
      <w:r>
        <w:t xml:space="preserve"> -- Senator Gregory:  A CONCURRENT RESOLUTION TO REQUEST THAT THE DEPARTMENT OF TRANSPORTATION NAME THE SECTION OF SOUTH CAROLINA HIGHWAY 5 FROM ITS INTERSECTION WITH SOUTH CAROLINA HIGHWAY 521 TO THE CATAWBA RIVER IN LANCASTER COUNTY "DENNIS C. STRAIGHT MEMORIAL HIGHWAY" AND ERECT APPROPRIATE MARKERS OR SIGNS AT THIS LOCATION CONTAINING THIS DESIGNATION.</w:t>
      </w:r>
    </w:p>
    <w:p w:rsidR="008524A7" w:rsidRDefault="008524A7" w:rsidP="008524A7">
      <w:r>
        <w:t>l:\s-res\ckg\004denn.kmm.ckg.docx</w:t>
      </w:r>
    </w:p>
    <w:p w:rsidR="008524A7" w:rsidRDefault="008524A7" w:rsidP="008524A7">
      <w:r>
        <w:tab/>
        <w:t>The Concurrent Resolution was introduced and referred to the Committee on Transportation.</w:t>
      </w:r>
    </w:p>
    <w:p w:rsidR="008524A7" w:rsidRDefault="008524A7" w:rsidP="008524A7"/>
    <w:p w:rsidR="008524A7" w:rsidRDefault="008524A7" w:rsidP="008524A7">
      <w:r>
        <w:tab/>
        <w:t>S. 403</w:t>
      </w:r>
      <w:r>
        <w:fldChar w:fldCharType="begin"/>
      </w:r>
      <w:r>
        <w:instrText xml:space="preserve"> XE "</w:instrText>
      </w:r>
      <w:r>
        <w:tab/>
        <w:instrText>S. 403" \b</w:instrText>
      </w:r>
      <w:r>
        <w:fldChar w:fldCharType="end"/>
      </w:r>
      <w:r>
        <w:t xml:space="preserve"> -- Senator Setzler:  A SENATE RESOLUTION TO RECOGNIZE AND HONOR THE UNIVERSITY OF SOUTH CAROLINA FOR ITS MANY AND SIGNIFICANT CONTRIBUTIONS TO THE EDUCATION AND CULTURE OF OUR CITIZENS AND TO DECLARE JANUARY 30, 2019, AS "CAROLINA DAY" AT THE STATE HOUSE.</w:t>
      </w:r>
    </w:p>
    <w:p w:rsidR="008524A7" w:rsidRDefault="008524A7" w:rsidP="008524A7">
      <w:r>
        <w:t>l:\council\bills\gm\25274dg19.docx</w:t>
      </w:r>
    </w:p>
    <w:p w:rsidR="008524A7" w:rsidRDefault="008524A7" w:rsidP="008524A7">
      <w:r>
        <w:tab/>
        <w:t>The Senate Resolution was introduced and referred to the Committee on Education.</w:t>
      </w:r>
    </w:p>
    <w:p w:rsidR="008524A7" w:rsidRDefault="008524A7" w:rsidP="008524A7"/>
    <w:p w:rsidR="008524A7" w:rsidRDefault="008524A7" w:rsidP="008524A7">
      <w:r>
        <w:tab/>
        <w:t>S. 404</w:t>
      </w:r>
      <w:r>
        <w:fldChar w:fldCharType="begin"/>
      </w:r>
      <w:r>
        <w:instrText xml:space="preserve"> XE "</w:instrText>
      </w:r>
      <w:r>
        <w:tab/>
        <w:instrText>S. 404" \b</w:instrText>
      </w:r>
      <w:r>
        <w:fldChar w:fldCharType="end"/>
      </w:r>
      <w:r>
        <w:t xml:space="preserve"> -- Senators Sheheen, Campbell and Campsen:  A BILL TO AMEND SECTION 12-6-3535, CODE OF LAWS OF SOUTH CAROLINA, 1976, RELATING TO THE INCOME TAX CREDIT FOR CERTAIN QUALIFIED REHABILITATION EXPENSES FOR A CERTIFIED HISTORIC STRUCTURE, SO AS TO DELETE A PROVISION ALLOWING FOR A FEE SCHEDULE DETERMINED BY REGULATION AND TO SET FORTH THE FEE SCHEDULE IN STATUTE.</w:t>
      </w:r>
    </w:p>
    <w:p w:rsidR="008524A7" w:rsidRDefault="008524A7" w:rsidP="008524A7">
      <w:r>
        <w:t>l:\council\bills\nbd\11156dg19.docx</w:t>
      </w:r>
    </w:p>
    <w:p w:rsidR="008524A7" w:rsidRDefault="008524A7" w:rsidP="008524A7">
      <w:r>
        <w:tab/>
        <w:t>Read the first time and referred to the Committee on Finance.</w:t>
      </w:r>
    </w:p>
    <w:p w:rsidR="008524A7" w:rsidRDefault="008524A7" w:rsidP="008524A7"/>
    <w:p w:rsidR="00A454DA" w:rsidRDefault="00A454DA" w:rsidP="008524A7"/>
    <w:p w:rsidR="00A454DA" w:rsidRDefault="00A454DA" w:rsidP="008524A7"/>
    <w:p w:rsidR="008524A7" w:rsidRDefault="008524A7" w:rsidP="008524A7">
      <w:r>
        <w:lastRenderedPageBreak/>
        <w:tab/>
        <w:t>S. 405</w:t>
      </w:r>
      <w:r>
        <w:fldChar w:fldCharType="begin"/>
      </w:r>
      <w:r>
        <w:instrText xml:space="preserve"> XE "</w:instrText>
      </w:r>
      <w:r>
        <w:tab/>
        <w:instrText>S. 405" \b</w:instrText>
      </w:r>
      <w:r>
        <w:fldChar w:fldCharType="end"/>
      </w:r>
      <w:r>
        <w:t xml:space="preserve"> -- Senator Young:  A SENATE RESOLUTION TO CELEBRATE THE LIFE AND LEGACY OF WADE COTHRAN "COT" CAMPBELL AND TO RECOGNIZE HIS SIGNIFICANT CONTRIBUTIONS AS AN AUTHOR, FAMILY MAN, AND VISIONARY HORSEMAN WHO CHANGED THE FACE OF THOROUGHBRED RACING IN AMERICA AND HAD A LASTING IMPACT ON SOUTH CAROLINA.</w:t>
      </w:r>
    </w:p>
    <w:p w:rsidR="008524A7" w:rsidRDefault="008524A7" w:rsidP="008524A7">
      <w:r>
        <w:t>l:\s-res\try\017cot .kmm.try.docx</w:t>
      </w:r>
    </w:p>
    <w:p w:rsidR="008524A7" w:rsidRDefault="008524A7" w:rsidP="008524A7">
      <w:r>
        <w:tab/>
        <w:t>The Senate Resolution was adopted.</w:t>
      </w:r>
    </w:p>
    <w:p w:rsidR="008524A7" w:rsidRDefault="008524A7" w:rsidP="008524A7"/>
    <w:p w:rsidR="008524A7" w:rsidRDefault="008524A7" w:rsidP="008524A7">
      <w:r>
        <w:tab/>
        <w:t>S. 406</w:t>
      </w:r>
      <w:r>
        <w:fldChar w:fldCharType="begin"/>
      </w:r>
      <w:r>
        <w:instrText xml:space="preserve"> XE "</w:instrText>
      </w:r>
      <w:r>
        <w:tab/>
        <w:instrText>S. 406" \b</w:instrText>
      </w:r>
      <w:r>
        <w:fldChar w:fldCharType="end"/>
      </w:r>
      <w:r>
        <w:t xml:space="preserve"> -- Senator Fanning:  A BILL TO AMEND THE CODE OF LAWS OF SOUTH CAROLINA, 1976, TO ENACT THE "SOUTH CAROLINA LACTATION SUPPORT ACT" BY ADDING SECTION 41-1-130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8524A7" w:rsidRDefault="008524A7" w:rsidP="008524A7">
      <w:r>
        <w:t>l:\council\bills\agm\19526wab19.docx</w:t>
      </w:r>
    </w:p>
    <w:p w:rsidR="008524A7" w:rsidRDefault="008524A7" w:rsidP="008524A7">
      <w:r>
        <w:tab/>
        <w:t>Read the first time and referred to the Committee on Labor, Commerce and Industry.</w:t>
      </w:r>
    </w:p>
    <w:p w:rsidR="008524A7" w:rsidRDefault="008524A7" w:rsidP="008524A7"/>
    <w:p w:rsidR="008524A7" w:rsidRDefault="008524A7" w:rsidP="008524A7">
      <w:r>
        <w:tab/>
        <w:t>S. 407</w:t>
      </w:r>
      <w:r>
        <w:fldChar w:fldCharType="begin"/>
      </w:r>
      <w:r>
        <w:instrText xml:space="preserve"> XE "</w:instrText>
      </w:r>
      <w:r>
        <w:tab/>
        <w:instrText>S. 407" \b</w:instrText>
      </w:r>
      <w:r>
        <w:fldChar w:fldCharType="end"/>
      </w:r>
      <w:r>
        <w:t xml:space="preserve"> -- Senator Gambrell:  A BILL TO AMEND THE CODE OF LAWS OF SOUTH CAROLINA, 1976, BY ADDING SECTION 47-1-180 SO AS TO PROHIBIT A PERSON CONVICTED OF ANIMAL CRUELTY FROM ADOPTING ANIMALS.</w:t>
      </w:r>
    </w:p>
    <w:p w:rsidR="008524A7" w:rsidRDefault="008524A7" w:rsidP="008524A7">
      <w:r>
        <w:t>l:\council\bills\bh\7118cz19.docx</w:t>
      </w:r>
    </w:p>
    <w:p w:rsidR="008524A7" w:rsidRDefault="008524A7" w:rsidP="008524A7">
      <w:r>
        <w:tab/>
        <w:t>Read the first time and referred to the Committee on Agriculture and Natural Resources.</w:t>
      </w:r>
    </w:p>
    <w:p w:rsidR="008524A7" w:rsidRDefault="008524A7" w:rsidP="008524A7"/>
    <w:p w:rsidR="008524A7" w:rsidRDefault="008524A7" w:rsidP="008524A7">
      <w:r>
        <w:tab/>
        <w:t>S. 408</w:t>
      </w:r>
      <w:r>
        <w:fldChar w:fldCharType="begin"/>
      </w:r>
      <w:r>
        <w:instrText xml:space="preserve"> XE "</w:instrText>
      </w:r>
      <w:r>
        <w:tab/>
        <w:instrText>S. 408" \b</w:instrText>
      </w:r>
      <w:r>
        <w:fldChar w:fldCharType="end"/>
      </w:r>
      <w:r>
        <w:t xml:space="preserve"> -- Senators Reese and Turner:  A BILL TO AMEND SECTION 12-6-2295, AS AMENDED, CODE OF LAWS OF SOUTH CAROLINA, 1976, RELATING TO ITEMS INCLUDED </w:t>
      </w:r>
      <w:r>
        <w:lastRenderedPageBreak/>
        <w:t>AND EXCLUDED FROM THE TERMS "SALES" AND "GROSS RECEIPTS", SO AS TO PROVIDE THAT RECEIPTS FROM THE OPERATION OF A CABLE SYSTEM ARE ATTRIBUTABLE TO THIS STATE IN PRO RATA PROPORTION OF THE COSTS OF PERFORMING THE SERVICE.</w:t>
      </w:r>
    </w:p>
    <w:p w:rsidR="008524A7" w:rsidRDefault="008524A7" w:rsidP="008524A7">
      <w:r>
        <w:t>l:\council\bills\nbd\11157dg19.docx</w:t>
      </w:r>
    </w:p>
    <w:p w:rsidR="008524A7" w:rsidRDefault="008524A7" w:rsidP="008524A7">
      <w:r>
        <w:tab/>
        <w:t>Read the first time and referred to the Committee on Finance.</w:t>
      </w:r>
    </w:p>
    <w:p w:rsidR="008524A7" w:rsidRDefault="008524A7" w:rsidP="008524A7"/>
    <w:p w:rsidR="008524A7" w:rsidRDefault="008524A7" w:rsidP="008524A7">
      <w:r>
        <w:tab/>
        <w:t>S. 409</w:t>
      </w:r>
      <w:r>
        <w:fldChar w:fldCharType="begin"/>
      </w:r>
      <w:r>
        <w:instrText xml:space="preserve"> XE "</w:instrText>
      </w:r>
      <w:r>
        <w:tab/>
        <w:instrText>S. 409" \b</w:instrText>
      </w:r>
      <w:r>
        <w:fldChar w:fldCharType="end"/>
      </w:r>
      <w:r>
        <w:t xml:space="preserve"> -- Senator Fanning:  A CONCURRENT RESOLUTION 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8524A7" w:rsidRDefault="008524A7" w:rsidP="008524A7">
      <w:r>
        <w:t>l:\council\bills\gm\24010sd19.docx</w:t>
      </w:r>
    </w:p>
    <w:p w:rsidR="008524A7" w:rsidRDefault="008524A7" w:rsidP="008524A7">
      <w:r>
        <w:tab/>
        <w:t>The Concurrent Resolution was adopted, ordered sent to the House.</w:t>
      </w:r>
    </w:p>
    <w:p w:rsidR="008524A7" w:rsidRDefault="008524A7" w:rsidP="008524A7"/>
    <w:p w:rsidR="008524A7" w:rsidRDefault="008524A7" w:rsidP="008524A7">
      <w:r>
        <w:tab/>
        <w:t>S. 410</w:t>
      </w:r>
      <w:r>
        <w:fldChar w:fldCharType="begin"/>
      </w:r>
      <w:r>
        <w:instrText xml:space="preserve"> XE "</w:instrText>
      </w:r>
      <w:r>
        <w:tab/>
        <w:instrText>S. 410" \b</w:instrText>
      </w:r>
      <w:r>
        <w:fldChar w:fldCharType="end"/>
      </w:r>
      <w:r>
        <w:t xml:space="preserve"> -- Senator Fanning:  A SENATE RESOLUTION TO RECOGNIZE AND HONOR THE CHESTER HIGH SCHOOL VARSITY FOOTBALL TEAM, COACHES, AND SCHOOL OFFICIALS FOR A REMARKABLE SEASON AND TO CONGRATULATE THEM FOR WINNING THE 2018 SOUTH CAROLINA CLASS AAA STATE CHAMPIONSHIP TITLE.</w:t>
      </w:r>
    </w:p>
    <w:p w:rsidR="008524A7" w:rsidRDefault="008524A7" w:rsidP="008524A7">
      <w:r>
        <w:t>l:\council\bills\gm\24013zw19.docx</w:t>
      </w:r>
    </w:p>
    <w:p w:rsidR="008524A7" w:rsidRDefault="008524A7" w:rsidP="008524A7">
      <w:r>
        <w:tab/>
        <w:t>The Senate Resolution was adopted.</w:t>
      </w:r>
    </w:p>
    <w:p w:rsidR="008524A7" w:rsidRDefault="008524A7" w:rsidP="008524A7"/>
    <w:p w:rsidR="008524A7" w:rsidRDefault="008524A7" w:rsidP="008524A7">
      <w:r>
        <w:tab/>
        <w:t>S. 411</w:t>
      </w:r>
      <w:r>
        <w:fldChar w:fldCharType="begin"/>
      </w:r>
      <w:r>
        <w:instrText xml:space="preserve"> XE "</w:instrText>
      </w:r>
      <w:r>
        <w:tab/>
        <w:instrText>S. 411" \b</w:instrText>
      </w:r>
      <w:r>
        <w:fldChar w:fldCharType="end"/>
      </w:r>
      <w:r>
        <w:t xml:space="preserve"> -- Senator Fanning:  A CONCURRENT RESOLUTION TO RECOGNIZE AND HONOR BENNIE MCMURRAY FOR HIS THIRTY-EIGHT YEARS OF DEDICATED SERVICE AS A COACH IN THE PALMETTO STATE, PREPARING YOUNG PEOPLE TO BECOME PROFESSIONAL ATHLETES, AND TO EXPRESS GRATITUDE FOR HIS ROLE IN PREPARING YOUNG PEOPLE TO TAKE THEIR PLACES AS PRODUCTIVE CITIZENS.</w:t>
      </w:r>
    </w:p>
    <w:p w:rsidR="008524A7" w:rsidRDefault="008524A7" w:rsidP="008524A7">
      <w:r>
        <w:t>l:\council\bills\gm\25311dg19.docx</w:t>
      </w:r>
    </w:p>
    <w:p w:rsidR="008524A7" w:rsidRDefault="008524A7" w:rsidP="008524A7">
      <w:r>
        <w:tab/>
        <w:t>The Concurrent Resolution was adopted, ordered sent to the House.</w:t>
      </w:r>
    </w:p>
    <w:p w:rsidR="008524A7" w:rsidRDefault="008524A7" w:rsidP="008524A7"/>
    <w:p w:rsidR="008524A7" w:rsidRDefault="008524A7" w:rsidP="008524A7">
      <w:r>
        <w:tab/>
        <w:t>H. 3614</w:t>
      </w:r>
      <w:r>
        <w:fldChar w:fldCharType="begin"/>
      </w:r>
      <w:r>
        <w:instrText xml:space="preserve"> XE "</w:instrText>
      </w:r>
      <w:r>
        <w:tab/>
        <w:instrText>H. 3614" \b</w:instrText>
      </w:r>
      <w:r>
        <w:fldChar w:fldCharType="end"/>
      </w:r>
      <w:r>
        <w:t xml:space="preserve"> -- Rep. Lucas:  A CONCURRENT RESOLUTION INVITING HIS EXCELLENCY, HENRY DARGAN </w:t>
      </w:r>
      <w:r>
        <w:lastRenderedPageBreak/>
        <w:t>MCMASTER, GOVERNOR OF THE STATE OF SOUTH CAROLINA, TO ADDRESS THE GENERAL ASSEMBLY IN JOINT SESSION AT 7:00 P.M. ON WEDNESDAY, JANUARY 23, 2019, IN THE CHAMBER OF THE SOUTH CAROLINA HOUSE OF REPRESENTATIVES.</w:t>
      </w:r>
    </w:p>
    <w:p w:rsidR="008524A7" w:rsidRDefault="008524A7" w:rsidP="008524A7">
      <w:r>
        <w:tab/>
        <w:t>The Concurrent Resolution was adopted, ordered returned to the House.</w:t>
      </w:r>
    </w:p>
    <w:p w:rsidR="008524A7" w:rsidRDefault="008524A7" w:rsidP="008524A7"/>
    <w:p w:rsidR="008524A7" w:rsidRDefault="008524A7" w:rsidP="008524A7">
      <w:r>
        <w:tab/>
        <w:t>H. 3630</w:t>
      </w:r>
      <w:r>
        <w:fldChar w:fldCharType="begin"/>
      </w:r>
      <w:r>
        <w:instrText xml:space="preserve"> XE "</w:instrText>
      </w:r>
      <w:r>
        <w:tab/>
        <w:instrText>H. 3630" \b</w:instrText>
      </w:r>
      <w:r>
        <w:fldChar w:fldCharType="end"/>
      </w:r>
      <w:r>
        <w:t xml:space="preserve">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8524A7" w:rsidRDefault="008524A7" w:rsidP="008524A7">
      <w:r>
        <w:tab/>
        <w:t>Read the first time and referred to the Committee on Finance.</w:t>
      </w:r>
    </w:p>
    <w:p w:rsidR="008524A7" w:rsidRDefault="008524A7" w:rsidP="008524A7"/>
    <w:p w:rsidR="008524A7" w:rsidRDefault="008524A7" w:rsidP="008524A7">
      <w:r>
        <w:tab/>
        <w:t>H. 3676</w:t>
      </w:r>
      <w:r>
        <w:fldChar w:fldCharType="begin"/>
      </w:r>
      <w:r>
        <w:instrText xml:space="preserve"> XE "</w:instrText>
      </w:r>
      <w:r>
        <w:tab/>
        <w:instrText>H. 3676" \b</w:instrText>
      </w:r>
      <w:r>
        <w:fldChar w:fldCharType="end"/>
      </w:r>
      <w: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DIXIE COX EUBANK, RESIDENT CIRCUIT COURT REPORTER FOR THE FIFTEENTH JUDICIAL CIRCUIT, UPON THE OCCASION OF HER RETIREMENT AFTER MORE THAN FOUR DECADES OF OUTSTANDING SERVICE AND TO WISH HER CONTINUED SUCCESS AND HAPPINESS IN ALL HER FUTURE ENDEAVORS.</w:t>
      </w:r>
    </w:p>
    <w:p w:rsidR="008524A7" w:rsidRDefault="008524A7" w:rsidP="008524A7">
      <w:r>
        <w:lastRenderedPageBreak/>
        <w:tab/>
        <w:t>The Concurrent Resolution was adopted, ordered returned to the House.</w:t>
      </w:r>
    </w:p>
    <w:p w:rsidR="008524A7" w:rsidRDefault="008524A7" w:rsidP="008524A7"/>
    <w:p w:rsidR="008524A7" w:rsidRDefault="008524A7" w:rsidP="008524A7">
      <w:r>
        <w:tab/>
        <w:t>H. 3677</w:t>
      </w:r>
      <w:r>
        <w:fldChar w:fldCharType="begin"/>
      </w:r>
      <w:r>
        <w:instrText xml:space="preserve"> XE "</w:instrText>
      </w:r>
      <w:r>
        <w:tab/>
        <w:instrText>H. 3677" \b</w:instrText>
      </w:r>
      <w:r>
        <w:fldChar w:fldCharType="end"/>
      </w:r>
      <w:r>
        <w:t xml:space="preserve"> -- Rep. R. Williams:  A CONCURRENT RESOLUTION TO MEMORIALIZE THE CONGRESS OF THE UNITED STATES TO ENACT WITHOUT DELAY AN "AMERICAN ECONOMIC RECOVERY PROGRAM" WITH SUGGESTED PARAMETERS AND SPECIFICS IN ORDER TO PROVIDE MECHANISMS TO RESTORE THE ECONOMIC HEALTH AND WELL-BEING OF AMERICA AND ITS CITIZENS.</w:t>
      </w:r>
    </w:p>
    <w:p w:rsidR="008524A7" w:rsidRDefault="008524A7" w:rsidP="008524A7">
      <w:r>
        <w:tab/>
        <w:t>The Concurrent Resolution was introduced and referred to the Committee on Finance.</w:t>
      </w:r>
    </w:p>
    <w:p w:rsidR="008524A7" w:rsidRDefault="008524A7" w:rsidP="008524A7"/>
    <w:p w:rsidR="00DB74A4" w:rsidRPr="004701AE" w:rsidRDefault="000A7610">
      <w:pPr>
        <w:pStyle w:val="Header"/>
        <w:tabs>
          <w:tab w:val="clear" w:pos="8640"/>
          <w:tab w:val="left" w:pos="4320"/>
        </w:tabs>
        <w:jc w:val="center"/>
        <w:rPr>
          <w:color w:val="auto"/>
        </w:rPr>
      </w:pPr>
      <w:r w:rsidRPr="004701AE">
        <w:rPr>
          <w:b/>
          <w:color w:val="auto"/>
        </w:rPr>
        <w:t>REPORTS OF STANDING COMMITTEES</w:t>
      </w:r>
    </w:p>
    <w:p w:rsidR="00DB74A4" w:rsidRDefault="00A82E98">
      <w:pPr>
        <w:pStyle w:val="Header"/>
        <w:tabs>
          <w:tab w:val="clear" w:pos="8640"/>
          <w:tab w:val="left" w:pos="4320"/>
        </w:tabs>
      </w:pPr>
      <w:r>
        <w:tab/>
        <w:t>Senator LEATHERMAN from the Committee on Finance submitted a favorable with amendment report on:</w:t>
      </w:r>
    </w:p>
    <w:p w:rsidR="00A82E98" w:rsidRPr="00955B5C" w:rsidRDefault="00A82E98" w:rsidP="00A82E98">
      <w:pPr>
        <w:suppressAutoHyphens/>
      </w:pPr>
      <w:r>
        <w:tab/>
      </w:r>
      <w:r w:rsidRPr="00955B5C">
        <w:t>S. 227</w:t>
      </w:r>
      <w:r w:rsidRPr="00955B5C">
        <w:fldChar w:fldCharType="begin"/>
      </w:r>
      <w:r w:rsidRPr="00955B5C">
        <w:instrText xml:space="preserve"> XE "S. 227" \b </w:instrText>
      </w:r>
      <w:r w:rsidRPr="00955B5C">
        <w:fldChar w:fldCharType="end"/>
      </w:r>
      <w:r w:rsidRPr="00955B5C">
        <w:t xml:space="preserve"> -- Senator Gambrell:  </w:t>
      </w:r>
      <w:r w:rsidRPr="00955B5C">
        <w:rPr>
          <w:szCs w:val="30"/>
        </w:rPr>
        <w:t xml:space="preserve">A BILL </w:t>
      </w:r>
      <w:r w:rsidRPr="00955B5C">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A82E98" w:rsidRDefault="00A82E98">
      <w:pPr>
        <w:pStyle w:val="Header"/>
        <w:tabs>
          <w:tab w:val="clear" w:pos="8640"/>
          <w:tab w:val="left" w:pos="4320"/>
        </w:tabs>
      </w:pPr>
      <w:r>
        <w:tab/>
        <w:t>Ordered for consideration tomorrow.</w:t>
      </w:r>
    </w:p>
    <w:p w:rsidR="00A82E98" w:rsidRDefault="00A82E98">
      <w:pPr>
        <w:pStyle w:val="Header"/>
        <w:tabs>
          <w:tab w:val="clear" w:pos="8640"/>
          <w:tab w:val="left" w:pos="4320"/>
        </w:tabs>
      </w:pPr>
    </w:p>
    <w:p w:rsidR="00A57CEE" w:rsidRDefault="00A57CEE">
      <w:pPr>
        <w:pStyle w:val="Header"/>
        <w:tabs>
          <w:tab w:val="clear" w:pos="8640"/>
          <w:tab w:val="left" w:pos="4320"/>
        </w:tabs>
      </w:pPr>
      <w:r>
        <w:tab/>
        <w:t>Senator PEELER from the Committee on Operations and Management polled out S. 343 favorable:</w:t>
      </w:r>
    </w:p>
    <w:p w:rsidR="00A57CEE" w:rsidRPr="006B52BB" w:rsidRDefault="00A57CEE" w:rsidP="00E470D4">
      <w:pPr>
        <w:suppressAutoHyphens/>
      </w:pPr>
      <w:r>
        <w:tab/>
      </w:r>
      <w:r w:rsidRPr="006B52BB">
        <w:t>S. 343</w:t>
      </w:r>
      <w:r w:rsidRPr="006B52BB">
        <w:fldChar w:fldCharType="begin"/>
      </w:r>
      <w:r w:rsidRPr="006B52BB">
        <w:instrText xml:space="preserve"> XE "S. 343" \b </w:instrText>
      </w:r>
      <w:r w:rsidRPr="006B52BB">
        <w:fldChar w:fldCharType="end"/>
      </w:r>
      <w:r w:rsidRPr="006B52BB">
        <w:t xml:space="preserve"> -- Senator Alexander:  </w:t>
      </w:r>
      <w:r w:rsidRPr="006B52BB">
        <w:rPr>
          <w:szCs w:val="30"/>
        </w:rPr>
        <w:t xml:space="preserve">A CONCURRENT RESOLUTION </w:t>
      </w:r>
      <w:r w:rsidRPr="006B52BB">
        <w:rPr>
          <w:color w:val="000000" w:themeColor="text1"/>
          <w:u w:color="000000" w:themeColor="text1"/>
        </w:rPr>
        <w:t>TO CONGRATULATE THE CLEMSON UNIVERSITY FOOTBALL TEAM AND COACHES FOR WINNING THE 2018 COLLEGE FOOTBALL PLAYOFF NATIONAL CHAMPIONSHIP TITLE, TO RECOGNIZE THE TEAM</w:t>
      </w:r>
      <w:r>
        <w:rPr>
          <w:color w:val="000000" w:themeColor="text1"/>
          <w:u w:color="000000" w:themeColor="text1"/>
        </w:rPr>
        <w:t>’</w:t>
      </w:r>
      <w:r w:rsidRPr="006B52BB">
        <w:rPr>
          <w:color w:val="000000" w:themeColor="text1"/>
          <w:u w:color="000000" w:themeColor="text1"/>
        </w:rPr>
        <w:t>S NUMEROUS ACCOMPLISHMENTS DURING THE SEASON, TO INVITE THE NUMBER</w:t>
      </w:r>
      <w:r w:rsidRPr="006B52BB">
        <w:rPr>
          <w:color w:val="000000" w:themeColor="text1"/>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A57CEE" w:rsidRDefault="00A57CEE">
      <w:pPr>
        <w:pStyle w:val="Header"/>
        <w:tabs>
          <w:tab w:val="clear" w:pos="8640"/>
          <w:tab w:val="left" w:pos="4320"/>
        </w:tabs>
      </w:pPr>
    </w:p>
    <w:p w:rsidR="00A57CEE" w:rsidRDefault="00A57CEE" w:rsidP="00A57CEE">
      <w:pPr>
        <w:pStyle w:val="Header"/>
        <w:tabs>
          <w:tab w:val="clear" w:pos="8640"/>
          <w:tab w:val="left" w:pos="4320"/>
        </w:tabs>
        <w:jc w:val="center"/>
        <w:rPr>
          <w:b/>
        </w:rPr>
      </w:pPr>
      <w:r>
        <w:rPr>
          <w:b/>
        </w:rPr>
        <w:t xml:space="preserve">Poll of the </w:t>
      </w:r>
      <w:r w:rsidR="006E373B" w:rsidRPr="006E373B">
        <w:rPr>
          <w:b/>
        </w:rPr>
        <w:t>Operations and Management</w:t>
      </w:r>
      <w:r>
        <w:rPr>
          <w:b/>
        </w:rPr>
        <w:t xml:space="preserve"> Committee</w:t>
      </w:r>
    </w:p>
    <w:p w:rsidR="00A57CEE" w:rsidRDefault="00A57CEE" w:rsidP="00A57CEE">
      <w:pPr>
        <w:pStyle w:val="Header"/>
        <w:tabs>
          <w:tab w:val="clear" w:pos="8640"/>
          <w:tab w:val="left" w:pos="4320"/>
        </w:tabs>
        <w:jc w:val="center"/>
      </w:pPr>
      <w:r>
        <w:rPr>
          <w:b/>
        </w:rPr>
        <w:lastRenderedPageBreak/>
        <w:t>Polled 9; Ayes 9; Nays 0</w:t>
      </w:r>
    </w:p>
    <w:p w:rsidR="00A57CEE" w:rsidRDefault="00A57CEE" w:rsidP="00A57CEE">
      <w:pPr>
        <w:pStyle w:val="Header"/>
        <w:tabs>
          <w:tab w:val="clear" w:pos="8640"/>
          <w:tab w:val="left" w:pos="4320"/>
        </w:tabs>
        <w:jc w:val="center"/>
      </w:pPr>
    </w:p>
    <w:p w:rsidR="00A57CEE" w:rsidRPr="00A57CEE" w:rsidRDefault="00A57CEE" w:rsidP="00A57CEE">
      <w:pPr>
        <w:pStyle w:val="Header"/>
        <w:tabs>
          <w:tab w:val="clear" w:pos="8640"/>
          <w:tab w:val="left" w:pos="4320"/>
        </w:tabs>
        <w:jc w:val="center"/>
      </w:pPr>
      <w:r>
        <w:rPr>
          <w:b/>
        </w:rPr>
        <w:t>AYES</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Setzler</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Rankin</w:t>
      </w:r>
      <w:r>
        <w:tab/>
        <w:t>Malloy</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Total--9</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NAYS</w:t>
      </w:r>
    </w:p>
    <w:p w:rsidR="00D10E1F" w:rsidRPr="00A57CEE" w:rsidRDefault="00D10E1F"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A57CEE" w:rsidRP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A57CEE" w:rsidRDefault="00A57CEE" w:rsidP="00A57C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7CEE" w:rsidRDefault="00A57CEE" w:rsidP="00A57CEE">
      <w:pPr>
        <w:pStyle w:val="Header"/>
        <w:tabs>
          <w:tab w:val="clear" w:pos="8640"/>
          <w:tab w:val="left" w:pos="4320"/>
        </w:tabs>
      </w:pPr>
      <w:r w:rsidRPr="00A57CEE">
        <w:tab/>
        <w:t>Ordered for consideration tomorrow.</w:t>
      </w:r>
    </w:p>
    <w:p w:rsidR="00A57CEE" w:rsidRPr="00A57CEE" w:rsidRDefault="00A57CEE" w:rsidP="00A57CE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470D4" w:rsidRPr="006253EB" w:rsidRDefault="00E470D4" w:rsidP="00E470D4">
      <w:pPr>
        <w:pStyle w:val="Header"/>
        <w:tabs>
          <w:tab w:val="clear" w:pos="8640"/>
          <w:tab w:val="left" w:pos="4320"/>
        </w:tabs>
        <w:jc w:val="center"/>
        <w:rPr>
          <w:b/>
          <w:color w:val="auto"/>
          <w:szCs w:val="22"/>
        </w:rPr>
      </w:pPr>
      <w:r w:rsidRPr="006253EB">
        <w:rPr>
          <w:b/>
          <w:color w:val="auto"/>
          <w:szCs w:val="22"/>
        </w:rPr>
        <w:t>READ THE SECOND TIME</w:t>
      </w:r>
    </w:p>
    <w:p w:rsidR="00E470D4" w:rsidRPr="00BF37DE" w:rsidRDefault="00E470D4" w:rsidP="00E470D4">
      <w:pPr>
        <w:suppressAutoHyphens/>
      </w:pPr>
      <w:r>
        <w:rPr>
          <w:bCs/>
          <w:color w:val="7030A0"/>
          <w:szCs w:val="22"/>
        </w:rPr>
        <w:tab/>
      </w:r>
      <w:r w:rsidRPr="00BF37DE">
        <w:t>S. 327</w:t>
      </w:r>
      <w:r w:rsidRPr="00BF37DE">
        <w:fldChar w:fldCharType="begin"/>
      </w:r>
      <w:r w:rsidRPr="00BF37DE">
        <w:instrText xml:space="preserve"> XE "S. 327" \b </w:instrText>
      </w:r>
      <w:r w:rsidRPr="00BF37DE">
        <w:fldChar w:fldCharType="end"/>
      </w:r>
      <w:r w:rsidRPr="00BF37DE">
        <w:t xml:space="preserve"> -- Senator Shealy:  </w:t>
      </w:r>
      <w:r w:rsidRPr="00BF37DE">
        <w:rPr>
          <w:szCs w:val="30"/>
        </w:rPr>
        <w:t xml:space="preserve">A BILL </w:t>
      </w:r>
      <w:r w:rsidRPr="00BF37DE">
        <w:t>TO AMEND SECTION 1-25-60(A)(5)(b) OF THE 1976 CODE, RELATING TO THE STATE INTERAGENCY PLANNING AND EVALUATION ADVISORY COMMITTEE, TO REDESIGNATE THE GENERAL COMMITTEE AS THE FAMILY AND VETERANS</w:t>
      </w:r>
      <w:r>
        <w:t>’</w:t>
      </w:r>
      <w:r w:rsidRPr="00BF37DE">
        <w:t xml:space="preserve"> SERVICES COMMITTEE.</w:t>
      </w:r>
    </w:p>
    <w:p w:rsidR="00E470D4" w:rsidRPr="0063614E" w:rsidRDefault="00E470D4" w:rsidP="00E470D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E470D4" w:rsidRDefault="00E470D4" w:rsidP="00E470D4">
      <w:pPr>
        <w:pStyle w:val="Header"/>
        <w:rPr>
          <w:bCs/>
          <w:color w:val="auto"/>
          <w:szCs w:val="22"/>
        </w:rPr>
      </w:pPr>
    </w:p>
    <w:p w:rsidR="00E470D4" w:rsidRDefault="00E470D4" w:rsidP="00E470D4">
      <w:pPr>
        <w:pStyle w:val="Header"/>
        <w:rPr>
          <w:bCs/>
          <w:color w:val="auto"/>
          <w:szCs w:val="22"/>
        </w:rPr>
      </w:pPr>
      <w:r>
        <w:rPr>
          <w:bCs/>
          <w:color w:val="auto"/>
          <w:szCs w:val="22"/>
        </w:rPr>
        <w:tab/>
        <w:t>Senator SHEALY explained the Bill.</w:t>
      </w:r>
    </w:p>
    <w:p w:rsidR="00E470D4" w:rsidRPr="0063614E" w:rsidRDefault="00E470D4" w:rsidP="00E470D4">
      <w:pPr>
        <w:pStyle w:val="Header"/>
        <w:rPr>
          <w:bCs/>
          <w:color w:val="auto"/>
          <w:szCs w:val="22"/>
        </w:rPr>
      </w:pPr>
    </w:p>
    <w:p w:rsidR="00E470D4" w:rsidRPr="0063614E" w:rsidRDefault="00E470D4" w:rsidP="00E470D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470D4" w:rsidRPr="0063614E" w:rsidRDefault="00E470D4" w:rsidP="00E470D4">
      <w:pPr>
        <w:pStyle w:val="Header"/>
        <w:rPr>
          <w:bCs/>
          <w:color w:val="auto"/>
          <w:szCs w:val="22"/>
        </w:rPr>
      </w:pPr>
    </w:p>
    <w:p w:rsidR="00E470D4" w:rsidRDefault="00E470D4" w:rsidP="00E470D4">
      <w:pPr>
        <w:pStyle w:val="Header"/>
        <w:rPr>
          <w:bCs/>
          <w:color w:val="auto"/>
          <w:szCs w:val="22"/>
        </w:rPr>
      </w:pPr>
      <w:r w:rsidRPr="0063614E">
        <w:rPr>
          <w:bCs/>
          <w:color w:val="auto"/>
          <w:szCs w:val="22"/>
        </w:rPr>
        <w:tab/>
        <w:t>The "ayes" and "nays" were demanded and taken, resulting as follows:</w:t>
      </w:r>
    </w:p>
    <w:p w:rsidR="00E470D4" w:rsidRPr="005F0545" w:rsidRDefault="00E470D4" w:rsidP="00E470D4">
      <w:pPr>
        <w:pStyle w:val="Header"/>
        <w:jc w:val="center"/>
        <w:rPr>
          <w:b/>
          <w:bCs/>
          <w:color w:val="auto"/>
          <w:szCs w:val="22"/>
        </w:rPr>
      </w:pPr>
      <w:r w:rsidRPr="005F0545">
        <w:rPr>
          <w:b/>
          <w:bCs/>
          <w:color w:val="auto"/>
          <w:szCs w:val="22"/>
        </w:rPr>
        <w:t>Ayes 42; Nays 0</w:t>
      </w:r>
    </w:p>
    <w:p w:rsidR="00E470D4" w:rsidRDefault="00E470D4" w:rsidP="00E470D4">
      <w:pPr>
        <w:pStyle w:val="Header"/>
        <w:rPr>
          <w:bCs/>
          <w:color w:val="auto"/>
          <w:szCs w:val="22"/>
        </w:rPr>
      </w:pP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F0545">
        <w:rPr>
          <w:b/>
          <w:bCs/>
          <w:color w:val="auto"/>
          <w:szCs w:val="22"/>
        </w:rPr>
        <w:t>AYES</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Alexander</w:t>
      </w:r>
      <w:r>
        <w:rPr>
          <w:bCs/>
          <w:color w:val="auto"/>
          <w:szCs w:val="22"/>
        </w:rPr>
        <w:tab/>
      </w:r>
      <w:r w:rsidRPr="005F0545">
        <w:rPr>
          <w:bCs/>
          <w:color w:val="auto"/>
          <w:szCs w:val="22"/>
        </w:rPr>
        <w:t>Allen</w:t>
      </w:r>
      <w:r>
        <w:rPr>
          <w:bCs/>
          <w:color w:val="auto"/>
          <w:szCs w:val="22"/>
        </w:rPr>
        <w:tab/>
      </w:r>
      <w:r w:rsidRPr="005F0545">
        <w:rPr>
          <w:bCs/>
          <w:color w:val="auto"/>
          <w:szCs w:val="22"/>
        </w:rPr>
        <w:t>Bennett</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Campbell</w:t>
      </w:r>
      <w:r>
        <w:rPr>
          <w:bCs/>
          <w:color w:val="auto"/>
          <w:szCs w:val="22"/>
        </w:rPr>
        <w:tab/>
      </w:r>
      <w:r w:rsidRPr="005F0545">
        <w:rPr>
          <w:bCs/>
          <w:color w:val="auto"/>
          <w:szCs w:val="22"/>
        </w:rPr>
        <w:t>Campsen</w:t>
      </w:r>
      <w:r>
        <w:rPr>
          <w:bCs/>
          <w:color w:val="auto"/>
          <w:szCs w:val="22"/>
        </w:rPr>
        <w:tab/>
      </w:r>
      <w:r w:rsidRPr="005F0545">
        <w:rPr>
          <w:bCs/>
          <w:color w:val="auto"/>
          <w:szCs w:val="22"/>
        </w:rPr>
        <w:t>Cash</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Climer</w:t>
      </w:r>
      <w:r>
        <w:rPr>
          <w:bCs/>
          <w:color w:val="auto"/>
          <w:szCs w:val="22"/>
        </w:rPr>
        <w:tab/>
      </w:r>
      <w:r w:rsidRPr="005F0545">
        <w:rPr>
          <w:bCs/>
          <w:color w:val="auto"/>
          <w:szCs w:val="22"/>
        </w:rPr>
        <w:t>Corbin</w:t>
      </w:r>
      <w:r>
        <w:rPr>
          <w:bCs/>
          <w:color w:val="auto"/>
          <w:szCs w:val="22"/>
        </w:rPr>
        <w:tab/>
      </w:r>
      <w:r w:rsidRPr="005F0545">
        <w:rPr>
          <w:bCs/>
          <w:color w:val="auto"/>
          <w:szCs w:val="22"/>
        </w:rPr>
        <w:t>Cromer</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Fanning</w:t>
      </w:r>
      <w:r>
        <w:rPr>
          <w:bCs/>
          <w:color w:val="auto"/>
          <w:szCs w:val="22"/>
        </w:rPr>
        <w:tab/>
      </w:r>
      <w:r w:rsidRPr="005F0545">
        <w:rPr>
          <w:bCs/>
          <w:color w:val="auto"/>
          <w:szCs w:val="22"/>
        </w:rPr>
        <w:t>Gambrell</w:t>
      </w:r>
      <w:r>
        <w:rPr>
          <w:bCs/>
          <w:color w:val="auto"/>
          <w:szCs w:val="22"/>
        </w:rPr>
        <w:tab/>
      </w:r>
      <w:r w:rsidRPr="005F0545">
        <w:rPr>
          <w:bCs/>
          <w:color w:val="auto"/>
          <w:szCs w:val="22"/>
        </w:rPr>
        <w:t>Goldfinch</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Gregory</w:t>
      </w:r>
      <w:r>
        <w:rPr>
          <w:bCs/>
          <w:color w:val="auto"/>
          <w:szCs w:val="22"/>
        </w:rPr>
        <w:tab/>
      </w:r>
      <w:r w:rsidRPr="005F0545">
        <w:rPr>
          <w:bCs/>
          <w:color w:val="auto"/>
          <w:szCs w:val="22"/>
        </w:rPr>
        <w:t>Grooms</w:t>
      </w:r>
      <w:r>
        <w:rPr>
          <w:bCs/>
          <w:color w:val="auto"/>
          <w:szCs w:val="22"/>
        </w:rPr>
        <w:tab/>
      </w:r>
      <w:r w:rsidRPr="005F0545">
        <w:rPr>
          <w:bCs/>
          <w:color w:val="auto"/>
          <w:szCs w:val="22"/>
        </w:rPr>
        <w:t>Harpootlian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Hembree</w:t>
      </w:r>
      <w:r>
        <w:rPr>
          <w:bCs/>
          <w:color w:val="auto"/>
          <w:szCs w:val="22"/>
        </w:rPr>
        <w:tab/>
      </w:r>
      <w:r w:rsidRPr="005F0545">
        <w:rPr>
          <w:bCs/>
          <w:color w:val="auto"/>
          <w:szCs w:val="22"/>
        </w:rPr>
        <w:t>Hutto</w:t>
      </w:r>
      <w:r>
        <w:rPr>
          <w:bCs/>
          <w:color w:val="auto"/>
          <w:szCs w:val="22"/>
        </w:rPr>
        <w:tab/>
      </w:r>
      <w:r w:rsidRPr="005F0545">
        <w:rPr>
          <w:bCs/>
          <w:color w:val="auto"/>
          <w:szCs w:val="22"/>
        </w:rPr>
        <w:t>Jackson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lastRenderedPageBreak/>
        <w:t>Johnson</w:t>
      </w:r>
      <w:r>
        <w:rPr>
          <w:bCs/>
          <w:color w:val="auto"/>
          <w:szCs w:val="22"/>
        </w:rPr>
        <w:tab/>
      </w:r>
      <w:r w:rsidRPr="005F0545">
        <w:rPr>
          <w:bCs/>
          <w:color w:val="auto"/>
          <w:szCs w:val="22"/>
        </w:rPr>
        <w:t>Kimpson</w:t>
      </w:r>
      <w:r>
        <w:rPr>
          <w:bCs/>
          <w:color w:val="auto"/>
          <w:szCs w:val="22"/>
        </w:rPr>
        <w:tab/>
      </w:r>
      <w:r w:rsidRPr="005F0545">
        <w:rPr>
          <w:bCs/>
          <w:color w:val="auto"/>
          <w:szCs w:val="22"/>
        </w:rPr>
        <w:t>Leatherman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Malloy</w:t>
      </w:r>
      <w:r>
        <w:rPr>
          <w:bCs/>
          <w:color w:val="auto"/>
          <w:szCs w:val="22"/>
        </w:rPr>
        <w:tab/>
      </w:r>
      <w:r w:rsidRPr="005F0545">
        <w:rPr>
          <w:bCs/>
          <w:color w:val="auto"/>
          <w:szCs w:val="22"/>
        </w:rPr>
        <w:t>Martin</w:t>
      </w:r>
      <w:r>
        <w:rPr>
          <w:bCs/>
          <w:color w:val="auto"/>
          <w:szCs w:val="22"/>
        </w:rPr>
        <w:tab/>
      </w:r>
      <w:r w:rsidRPr="005F0545">
        <w:rPr>
          <w:bCs/>
          <w:color w:val="auto"/>
          <w:szCs w:val="22"/>
        </w:rPr>
        <w:t>Massey</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i/>
          <w:color w:val="auto"/>
          <w:szCs w:val="22"/>
        </w:rPr>
        <w:t>Matthews, John</w:t>
      </w:r>
      <w:r>
        <w:rPr>
          <w:bCs/>
          <w:i/>
          <w:color w:val="auto"/>
          <w:szCs w:val="22"/>
        </w:rPr>
        <w:tab/>
      </w:r>
      <w:r w:rsidRPr="005F0545">
        <w:rPr>
          <w:bCs/>
          <w:i/>
          <w:color w:val="auto"/>
          <w:szCs w:val="22"/>
        </w:rPr>
        <w:t>Matthews, Margie</w:t>
      </w:r>
      <w:r>
        <w:rPr>
          <w:bCs/>
          <w:i/>
          <w:color w:val="auto"/>
          <w:szCs w:val="22"/>
        </w:rPr>
        <w:tab/>
      </w:r>
      <w:r w:rsidRPr="005F0545">
        <w:rPr>
          <w:bCs/>
          <w:color w:val="auto"/>
          <w:szCs w:val="22"/>
        </w:rPr>
        <w:t>McElveen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McLeod</w:t>
      </w:r>
      <w:r>
        <w:rPr>
          <w:bCs/>
          <w:color w:val="auto"/>
          <w:szCs w:val="22"/>
        </w:rPr>
        <w:tab/>
      </w:r>
      <w:r w:rsidRPr="005F0545">
        <w:rPr>
          <w:bCs/>
          <w:color w:val="auto"/>
          <w:szCs w:val="22"/>
        </w:rPr>
        <w:t>Nicholson</w:t>
      </w:r>
      <w:r>
        <w:rPr>
          <w:bCs/>
          <w:color w:val="auto"/>
          <w:szCs w:val="22"/>
        </w:rPr>
        <w:tab/>
      </w:r>
      <w:r w:rsidRPr="005F0545">
        <w:rPr>
          <w:bCs/>
          <w:color w:val="auto"/>
          <w:szCs w:val="22"/>
        </w:rPr>
        <w:t>Peeler</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Rankin</w:t>
      </w:r>
      <w:r>
        <w:rPr>
          <w:bCs/>
          <w:color w:val="auto"/>
          <w:szCs w:val="22"/>
        </w:rPr>
        <w:tab/>
      </w:r>
      <w:r w:rsidRPr="005F0545">
        <w:rPr>
          <w:bCs/>
          <w:color w:val="auto"/>
          <w:szCs w:val="22"/>
        </w:rPr>
        <w:t>Reese</w:t>
      </w:r>
      <w:r>
        <w:rPr>
          <w:bCs/>
          <w:color w:val="auto"/>
          <w:szCs w:val="22"/>
        </w:rPr>
        <w:tab/>
      </w:r>
      <w:r w:rsidRPr="005F0545">
        <w:rPr>
          <w:bCs/>
          <w:color w:val="auto"/>
          <w:szCs w:val="22"/>
        </w:rPr>
        <w:t>Rice</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Sabb</w:t>
      </w:r>
      <w:r>
        <w:rPr>
          <w:bCs/>
          <w:color w:val="auto"/>
          <w:szCs w:val="22"/>
        </w:rPr>
        <w:tab/>
      </w:r>
      <w:r w:rsidRPr="005F0545">
        <w:rPr>
          <w:bCs/>
          <w:color w:val="auto"/>
          <w:szCs w:val="22"/>
        </w:rPr>
        <w:t>Senn</w:t>
      </w:r>
      <w:r>
        <w:rPr>
          <w:bCs/>
          <w:color w:val="auto"/>
          <w:szCs w:val="22"/>
        </w:rPr>
        <w:tab/>
      </w:r>
      <w:r w:rsidRPr="005F0545">
        <w:rPr>
          <w:bCs/>
          <w:color w:val="auto"/>
          <w:szCs w:val="22"/>
        </w:rPr>
        <w:t>Setzler</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Shealy</w:t>
      </w:r>
      <w:r>
        <w:rPr>
          <w:bCs/>
          <w:color w:val="auto"/>
          <w:szCs w:val="22"/>
        </w:rPr>
        <w:tab/>
      </w:r>
      <w:r w:rsidRPr="005F0545">
        <w:rPr>
          <w:bCs/>
          <w:color w:val="auto"/>
          <w:szCs w:val="22"/>
        </w:rPr>
        <w:t>Sheheen</w:t>
      </w:r>
      <w:r>
        <w:rPr>
          <w:bCs/>
          <w:color w:val="auto"/>
          <w:szCs w:val="22"/>
        </w:rPr>
        <w:tab/>
      </w:r>
      <w:r w:rsidRPr="005F0545">
        <w:rPr>
          <w:bCs/>
          <w:color w:val="auto"/>
          <w:szCs w:val="22"/>
        </w:rPr>
        <w:t>Talley</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Turner</w:t>
      </w:r>
      <w:r>
        <w:rPr>
          <w:bCs/>
          <w:color w:val="auto"/>
          <w:szCs w:val="22"/>
        </w:rPr>
        <w:tab/>
      </w:r>
      <w:r w:rsidRPr="005F0545">
        <w:rPr>
          <w:bCs/>
          <w:color w:val="auto"/>
          <w:szCs w:val="22"/>
        </w:rPr>
        <w:t>Williams</w:t>
      </w:r>
      <w:r>
        <w:rPr>
          <w:bCs/>
          <w:color w:val="auto"/>
          <w:szCs w:val="22"/>
        </w:rPr>
        <w:tab/>
      </w:r>
      <w:r w:rsidRPr="005F0545">
        <w:rPr>
          <w:bCs/>
          <w:color w:val="auto"/>
          <w:szCs w:val="22"/>
        </w:rPr>
        <w:t>Young</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70D4" w:rsidRPr="005F0545"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F0545">
        <w:rPr>
          <w:b/>
          <w:bCs/>
          <w:color w:val="auto"/>
          <w:szCs w:val="22"/>
        </w:rPr>
        <w:t>Total--42</w:t>
      </w:r>
    </w:p>
    <w:p w:rsidR="00E470D4" w:rsidRPr="005F0545" w:rsidRDefault="00E470D4" w:rsidP="00E470D4">
      <w:pPr>
        <w:pStyle w:val="Header"/>
        <w:tabs>
          <w:tab w:val="clear" w:pos="8640"/>
          <w:tab w:val="left" w:pos="4320"/>
        </w:tabs>
        <w:rPr>
          <w:bCs/>
          <w:color w:val="auto"/>
          <w:szCs w:val="22"/>
        </w:rPr>
      </w:pP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F0545">
        <w:rPr>
          <w:b/>
          <w:bCs/>
          <w:color w:val="auto"/>
          <w:szCs w:val="22"/>
        </w:rPr>
        <w:t>NAYS</w:t>
      </w:r>
    </w:p>
    <w:p w:rsidR="00E470D4" w:rsidRPr="005F0545"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F0545">
        <w:rPr>
          <w:b/>
          <w:bCs/>
          <w:color w:val="auto"/>
          <w:szCs w:val="22"/>
        </w:rPr>
        <w:t>Total--0</w:t>
      </w:r>
    </w:p>
    <w:p w:rsidR="00E470D4" w:rsidRPr="005F0545" w:rsidRDefault="00E470D4" w:rsidP="00E470D4">
      <w:pPr>
        <w:pStyle w:val="Header"/>
        <w:tabs>
          <w:tab w:val="clear" w:pos="8640"/>
          <w:tab w:val="left" w:pos="4320"/>
        </w:tabs>
        <w:rPr>
          <w:bCs/>
          <w:color w:val="auto"/>
          <w:szCs w:val="22"/>
        </w:rPr>
      </w:pPr>
    </w:p>
    <w:p w:rsidR="00E470D4" w:rsidRPr="0063614E" w:rsidRDefault="00E470D4" w:rsidP="00E470D4">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E470D4" w:rsidRDefault="00E470D4" w:rsidP="00E470D4"/>
    <w:p w:rsidR="00E470D4" w:rsidRPr="006253EB" w:rsidRDefault="00E470D4" w:rsidP="00E470D4">
      <w:pPr>
        <w:pStyle w:val="Header"/>
        <w:tabs>
          <w:tab w:val="clear" w:pos="8640"/>
          <w:tab w:val="left" w:pos="4320"/>
        </w:tabs>
        <w:jc w:val="center"/>
        <w:rPr>
          <w:b/>
          <w:color w:val="auto"/>
          <w:szCs w:val="22"/>
        </w:rPr>
      </w:pPr>
      <w:r w:rsidRPr="006253EB">
        <w:rPr>
          <w:b/>
          <w:color w:val="auto"/>
          <w:szCs w:val="22"/>
        </w:rPr>
        <w:t>READ THE SECOND TIME</w:t>
      </w:r>
    </w:p>
    <w:p w:rsidR="00E470D4" w:rsidRPr="00803648" w:rsidRDefault="00E470D4" w:rsidP="00E470D4">
      <w:pPr>
        <w:suppressAutoHyphens/>
      </w:pPr>
      <w:r>
        <w:rPr>
          <w:bCs/>
          <w:color w:val="7030A0"/>
          <w:szCs w:val="22"/>
        </w:rPr>
        <w:tab/>
      </w:r>
      <w:r w:rsidRPr="00803648">
        <w:t>S. 76</w:t>
      </w:r>
      <w:r w:rsidRPr="00803648">
        <w:fldChar w:fldCharType="begin"/>
      </w:r>
      <w:r w:rsidRPr="00803648">
        <w:instrText xml:space="preserve"> XE "S. 76" \b </w:instrText>
      </w:r>
      <w:r w:rsidRPr="00803648">
        <w:fldChar w:fldCharType="end"/>
      </w:r>
      <w:r w:rsidRPr="00803648">
        <w:t xml:space="preserve"> -- Senator Cromer:  </w:t>
      </w:r>
      <w:r w:rsidRPr="00803648">
        <w:rPr>
          <w:szCs w:val="30"/>
        </w:rPr>
        <w:t xml:space="preserve">A BILL </w:t>
      </w:r>
      <w:r w:rsidRPr="00803648">
        <w:t>TO AMEND SECTION 48</w:t>
      </w:r>
      <w:r w:rsidRPr="00803648">
        <w:noBreakHyphen/>
        <w:t>52</w:t>
      </w:r>
      <w:r w:rsidRPr="00803648">
        <w:noBreakHyphen/>
        <w:t>870, CODE OF LAWS OF SOUTH CAROLINA, 1976, RELATING TO THE ENERGY EFFICIENT MANUFACTURED HOMES INCENTIVE PROGRAM, SO AS TO EXTEND THE PROGRAM FIVE ADDITIONAL YEARS; AND TO AMEND SECTION 12</w:t>
      </w:r>
      <w:r w:rsidRPr="00803648">
        <w:noBreakHyphen/>
        <w:t>36</w:t>
      </w:r>
      <w:r w:rsidRPr="00803648">
        <w:noBreakHyphen/>
        <w:t>2110, RELATING TO THE MAXIMUM SALES TAX, SO AS TO MAKE A CONFORMING CHANGE.</w:t>
      </w:r>
    </w:p>
    <w:p w:rsidR="00E470D4" w:rsidRPr="0063614E" w:rsidRDefault="00E470D4" w:rsidP="00E470D4">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E470D4" w:rsidRDefault="00E470D4" w:rsidP="00E470D4">
      <w:pPr>
        <w:pStyle w:val="Header"/>
        <w:rPr>
          <w:bCs/>
          <w:color w:val="auto"/>
          <w:szCs w:val="22"/>
        </w:rPr>
      </w:pPr>
    </w:p>
    <w:p w:rsidR="00E470D4" w:rsidRDefault="00E470D4" w:rsidP="00E470D4">
      <w:pPr>
        <w:pStyle w:val="Header"/>
        <w:rPr>
          <w:bCs/>
          <w:color w:val="auto"/>
          <w:szCs w:val="22"/>
        </w:rPr>
      </w:pPr>
      <w:r>
        <w:rPr>
          <w:bCs/>
          <w:color w:val="auto"/>
          <w:szCs w:val="22"/>
        </w:rPr>
        <w:tab/>
        <w:t>Senator CROMER explained the Bill.</w:t>
      </w:r>
    </w:p>
    <w:p w:rsidR="00E470D4" w:rsidRPr="0063614E" w:rsidRDefault="00E470D4" w:rsidP="00E470D4">
      <w:pPr>
        <w:pStyle w:val="Header"/>
        <w:rPr>
          <w:bCs/>
          <w:color w:val="auto"/>
          <w:szCs w:val="22"/>
        </w:rPr>
      </w:pPr>
    </w:p>
    <w:p w:rsidR="00E470D4" w:rsidRPr="0063614E" w:rsidRDefault="00E470D4" w:rsidP="00E470D4">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470D4" w:rsidRPr="0063614E" w:rsidRDefault="00E470D4" w:rsidP="00E470D4">
      <w:pPr>
        <w:pStyle w:val="Header"/>
        <w:rPr>
          <w:bCs/>
          <w:color w:val="auto"/>
          <w:szCs w:val="22"/>
        </w:rPr>
      </w:pPr>
    </w:p>
    <w:p w:rsidR="00E470D4" w:rsidRDefault="00E470D4" w:rsidP="00E470D4">
      <w:pPr>
        <w:pStyle w:val="Header"/>
        <w:rPr>
          <w:bCs/>
          <w:color w:val="auto"/>
          <w:szCs w:val="22"/>
        </w:rPr>
      </w:pPr>
      <w:r w:rsidRPr="0063614E">
        <w:rPr>
          <w:bCs/>
          <w:color w:val="auto"/>
          <w:szCs w:val="22"/>
        </w:rPr>
        <w:tab/>
        <w:t>The "ayes" and "nays" were demanded and taken, resulting as follows:</w:t>
      </w:r>
    </w:p>
    <w:p w:rsidR="00E470D4" w:rsidRPr="005F0545" w:rsidRDefault="00E470D4" w:rsidP="00E470D4">
      <w:pPr>
        <w:pStyle w:val="Header"/>
        <w:jc w:val="center"/>
        <w:rPr>
          <w:b/>
          <w:bCs/>
          <w:color w:val="auto"/>
          <w:szCs w:val="22"/>
        </w:rPr>
      </w:pPr>
      <w:r w:rsidRPr="005F0545">
        <w:rPr>
          <w:b/>
          <w:bCs/>
          <w:color w:val="auto"/>
          <w:szCs w:val="22"/>
        </w:rPr>
        <w:t>Ayes 41; Nays 1</w:t>
      </w:r>
    </w:p>
    <w:p w:rsidR="00E470D4" w:rsidRDefault="00E470D4" w:rsidP="00E470D4">
      <w:pPr>
        <w:pStyle w:val="Header"/>
        <w:jc w:val="center"/>
        <w:rPr>
          <w:bCs/>
          <w:color w:val="auto"/>
          <w:szCs w:val="22"/>
        </w:rPr>
      </w:pP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F0545">
        <w:rPr>
          <w:b/>
          <w:bCs/>
          <w:color w:val="auto"/>
          <w:szCs w:val="22"/>
        </w:rPr>
        <w:t>AYES</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Alexander</w:t>
      </w:r>
      <w:r>
        <w:rPr>
          <w:bCs/>
          <w:color w:val="auto"/>
          <w:szCs w:val="22"/>
        </w:rPr>
        <w:tab/>
      </w:r>
      <w:r w:rsidRPr="005F0545">
        <w:rPr>
          <w:bCs/>
          <w:color w:val="auto"/>
          <w:szCs w:val="22"/>
        </w:rPr>
        <w:t>Allen</w:t>
      </w:r>
      <w:r>
        <w:rPr>
          <w:bCs/>
          <w:color w:val="auto"/>
          <w:szCs w:val="22"/>
        </w:rPr>
        <w:tab/>
      </w:r>
      <w:r w:rsidRPr="005F0545">
        <w:rPr>
          <w:bCs/>
          <w:color w:val="auto"/>
          <w:szCs w:val="22"/>
        </w:rPr>
        <w:t>Bennett</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Campbell</w:t>
      </w:r>
      <w:r>
        <w:rPr>
          <w:bCs/>
          <w:color w:val="auto"/>
          <w:szCs w:val="22"/>
        </w:rPr>
        <w:tab/>
      </w:r>
      <w:r w:rsidRPr="005F0545">
        <w:rPr>
          <w:bCs/>
          <w:color w:val="auto"/>
          <w:szCs w:val="22"/>
        </w:rPr>
        <w:t>Campsen</w:t>
      </w:r>
      <w:r>
        <w:rPr>
          <w:bCs/>
          <w:color w:val="auto"/>
          <w:szCs w:val="22"/>
        </w:rPr>
        <w:tab/>
      </w:r>
      <w:r w:rsidRPr="005F0545">
        <w:rPr>
          <w:bCs/>
          <w:color w:val="auto"/>
          <w:szCs w:val="22"/>
        </w:rPr>
        <w:t>Cash</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Climer</w:t>
      </w:r>
      <w:r>
        <w:rPr>
          <w:bCs/>
          <w:color w:val="auto"/>
          <w:szCs w:val="22"/>
        </w:rPr>
        <w:tab/>
      </w:r>
      <w:r w:rsidRPr="005F0545">
        <w:rPr>
          <w:bCs/>
          <w:color w:val="auto"/>
          <w:szCs w:val="22"/>
        </w:rPr>
        <w:t>Corbin</w:t>
      </w:r>
      <w:r>
        <w:rPr>
          <w:bCs/>
          <w:color w:val="auto"/>
          <w:szCs w:val="22"/>
        </w:rPr>
        <w:tab/>
      </w:r>
      <w:r w:rsidRPr="005F0545">
        <w:rPr>
          <w:bCs/>
          <w:color w:val="auto"/>
          <w:szCs w:val="22"/>
        </w:rPr>
        <w:t>Cromer</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Gambrell</w:t>
      </w:r>
      <w:r>
        <w:rPr>
          <w:bCs/>
          <w:color w:val="auto"/>
          <w:szCs w:val="22"/>
        </w:rPr>
        <w:tab/>
      </w:r>
      <w:r w:rsidRPr="005F0545">
        <w:rPr>
          <w:bCs/>
          <w:color w:val="auto"/>
          <w:szCs w:val="22"/>
        </w:rPr>
        <w:t>Goldfinch</w:t>
      </w:r>
      <w:r>
        <w:rPr>
          <w:bCs/>
          <w:color w:val="auto"/>
          <w:szCs w:val="22"/>
        </w:rPr>
        <w:tab/>
      </w:r>
      <w:r w:rsidRPr="005F0545">
        <w:rPr>
          <w:bCs/>
          <w:color w:val="auto"/>
          <w:szCs w:val="22"/>
        </w:rPr>
        <w:t>Gregory</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Grooms</w:t>
      </w:r>
      <w:r>
        <w:rPr>
          <w:bCs/>
          <w:color w:val="auto"/>
          <w:szCs w:val="22"/>
        </w:rPr>
        <w:tab/>
      </w:r>
      <w:r w:rsidRPr="005F0545">
        <w:rPr>
          <w:bCs/>
          <w:color w:val="auto"/>
          <w:szCs w:val="22"/>
        </w:rPr>
        <w:t>Harpootlian</w:t>
      </w:r>
      <w:r>
        <w:rPr>
          <w:bCs/>
          <w:color w:val="auto"/>
          <w:szCs w:val="22"/>
        </w:rPr>
        <w:tab/>
      </w:r>
      <w:r w:rsidRPr="005F0545">
        <w:rPr>
          <w:bCs/>
          <w:color w:val="auto"/>
          <w:szCs w:val="22"/>
        </w:rPr>
        <w:t>Hembree</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Hutto</w:t>
      </w:r>
      <w:r>
        <w:rPr>
          <w:bCs/>
          <w:color w:val="auto"/>
          <w:szCs w:val="22"/>
        </w:rPr>
        <w:tab/>
      </w:r>
      <w:r w:rsidRPr="005F0545">
        <w:rPr>
          <w:bCs/>
          <w:color w:val="auto"/>
          <w:szCs w:val="22"/>
        </w:rPr>
        <w:t>Jackson</w:t>
      </w:r>
      <w:r>
        <w:rPr>
          <w:bCs/>
          <w:color w:val="auto"/>
          <w:szCs w:val="22"/>
        </w:rPr>
        <w:tab/>
      </w:r>
      <w:r w:rsidRPr="005F0545">
        <w:rPr>
          <w:bCs/>
          <w:color w:val="auto"/>
          <w:szCs w:val="22"/>
        </w:rPr>
        <w:t>Johnson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lastRenderedPageBreak/>
        <w:t>Kimpson</w:t>
      </w:r>
      <w:r>
        <w:rPr>
          <w:bCs/>
          <w:color w:val="auto"/>
          <w:szCs w:val="22"/>
        </w:rPr>
        <w:tab/>
      </w:r>
      <w:r w:rsidRPr="005F0545">
        <w:rPr>
          <w:bCs/>
          <w:color w:val="auto"/>
          <w:szCs w:val="22"/>
        </w:rPr>
        <w:t>Leatherman</w:t>
      </w:r>
      <w:r>
        <w:rPr>
          <w:bCs/>
          <w:color w:val="auto"/>
          <w:szCs w:val="22"/>
        </w:rPr>
        <w:tab/>
      </w:r>
      <w:r w:rsidRPr="005F0545">
        <w:rPr>
          <w:bCs/>
          <w:color w:val="auto"/>
          <w:szCs w:val="22"/>
        </w:rPr>
        <w:t>Malloy</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F0545">
        <w:rPr>
          <w:bCs/>
          <w:color w:val="auto"/>
          <w:szCs w:val="22"/>
        </w:rPr>
        <w:t>Martin</w:t>
      </w:r>
      <w:r>
        <w:rPr>
          <w:bCs/>
          <w:color w:val="auto"/>
          <w:szCs w:val="22"/>
        </w:rPr>
        <w:tab/>
      </w:r>
      <w:r w:rsidRPr="005F0545">
        <w:rPr>
          <w:bCs/>
          <w:color w:val="auto"/>
          <w:szCs w:val="22"/>
        </w:rPr>
        <w:t>Massey</w:t>
      </w:r>
      <w:r>
        <w:rPr>
          <w:bCs/>
          <w:color w:val="auto"/>
          <w:szCs w:val="22"/>
        </w:rPr>
        <w:tab/>
      </w:r>
      <w:r w:rsidRPr="005F0545">
        <w:rPr>
          <w:bCs/>
          <w:i/>
          <w:color w:val="auto"/>
          <w:szCs w:val="22"/>
        </w:rPr>
        <w:t>Matthews, John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i/>
          <w:color w:val="auto"/>
          <w:szCs w:val="22"/>
        </w:rPr>
        <w:t>Matthews, Margie</w:t>
      </w:r>
      <w:r>
        <w:rPr>
          <w:bCs/>
          <w:i/>
          <w:color w:val="auto"/>
          <w:szCs w:val="22"/>
        </w:rPr>
        <w:tab/>
      </w:r>
      <w:r w:rsidRPr="005F0545">
        <w:rPr>
          <w:bCs/>
          <w:color w:val="auto"/>
          <w:szCs w:val="22"/>
        </w:rPr>
        <w:t>McElveen</w:t>
      </w:r>
      <w:r>
        <w:rPr>
          <w:bCs/>
          <w:color w:val="auto"/>
          <w:szCs w:val="22"/>
        </w:rPr>
        <w:tab/>
      </w:r>
      <w:r w:rsidRPr="005F0545">
        <w:rPr>
          <w:bCs/>
          <w:color w:val="auto"/>
          <w:szCs w:val="22"/>
        </w:rPr>
        <w:t>McLeod</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Nicholson</w:t>
      </w:r>
      <w:r>
        <w:rPr>
          <w:bCs/>
          <w:color w:val="auto"/>
          <w:szCs w:val="22"/>
        </w:rPr>
        <w:tab/>
      </w:r>
      <w:r w:rsidRPr="005F0545">
        <w:rPr>
          <w:bCs/>
          <w:color w:val="auto"/>
          <w:szCs w:val="22"/>
        </w:rPr>
        <w:t>Peeler</w:t>
      </w:r>
      <w:r>
        <w:rPr>
          <w:bCs/>
          <w:color w:val="auto"/>
          <w:szCs w:val="22"/>
        </w:rPr>
        <w:tab/>
      </w:r>
      <w:r w:rsidRPr="005F0545">
        <w:rPr>
          <w:bCs/>
          <w:color w:val="auto"/>
          <w:szCs w:val="22"/>
        </w:rPr>
        <w:t>Rankin</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Reese</w:t>
      </w:r>
      <w:r>
        <w:rPr>
          <w:bCs/>
          <w:color w:val="auto"/>
          <w:szCs w:val="22"/>
        </w:rPr>
        <w:tab/>
      </w:r>
      <w:r w:rsidRPr="005F0545">
        <w:rPr>
          <w:bCs/>
          <w:color w:val="auto"/>
          <w:szCs w:val="22"/>
        </w:rPr>
        <w:t>Rice</w:t>
      </w:r>
      <w:r>
        <w:rPr>
          <w:bCs/>
          <w:color w:val="auto"/>
          <w:szCs w:val="22"/>
        </w:rPr>
        <w:tab/>
      </w:r>
      <w:r w:rsidRPr="005F0545">
        <w:rPr>
          <w:bCs/>
          <w:color w:val="auto"/>
          <w:szCs w:val="22"/>
        </w:rPr>
        <w:t>Sabb</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Senn</w:t>
      </w:r>
      <w:r>
        <w:rPr>
          <w:bCs/>
          <w:color w:val="auto"/>
          <w:szCs w:val="22"/>
        </w:rPr>
        <w:tab/>
      </w:r>
      <w:r w:rsidRPr="005F0545">
        <w:rPr>
          <w:bCs/>
          <w:color w:val="auto"/>
          <w:szCs w:val="22"/>
        </w:rPr>
        <w:t>Setzler</w:t>
      </w:r>
      <w:r>
        <w:rPr>
          <w:bCs/>
          <w:color w:val="auto"/>
          <w:szCs w:val="22"/>
        </w:rPr>
        <w:tab/>
      </w:r>
      <w:r w:rsidRPr="005F0545">
        <w:rPr>
          <w:bCs/>
          <w:color w:val="auto"/>
          <w:szCs w:val="22"/>
        </w:rPr>
        <w:t>Shealy</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Sheheen</w:t>
      </w:r>
      <w:r>
        <w:rPr>
          <w:bCs/>
          <w:color w:val="auto"/>
          <w:szCs w:val="22"/>
        </w:rPr>
        <w:tab/>
      </w:r>
      <w:r w:rsidRPr="005F0545">
        <w:rPr>
          <w:bCs/>
          <w:color w:val="auto"/>
          <w:szCs w:val="22"/>
        </w:rPr>
        <w:t>Talley</w:t>
      </w:r>
      <w:r>
        <w:rPr>
          <w:bCs/>
          <w:color w:val="auto"/>
          <w:szCs w:val="22"/>
        </w:rPr>
        <w:tab/>
      </w:r>
      <w:r w:rsidRPr="005F0545">
        <w:rPr>
          <w:bCs/>
          <w:color w:val="auto"/>
          <w:szCs w:val="22"/>
        </w:rPr>
        <w:t>Turner</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Williams</w:t>
      </w:r>
      <w:r>
        <w:rPr>
          <w:bCs/>
          <w:color w:val="auto"/>
          <w:szCs w:val="22"/>
        </w:rPr>
        <w:tab/>
      </w:r>
      <w:r w:rsidRPr="005F0545">
        <w:rPr>
          <w:bCs/>
          <w:color w:val="auto"/>
          <w:szCs w:val="22"/>
        </w:rPr>
        <w:t>Young</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70D4" w:rsidRPr="005F0545"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F0545">
        <w:rPr>
          <w:b/>
          <w:bCs/>
          <w:color w:val="auto"/>
          <w:szCs w:val="22"/>
        </w:rPr>
        <w:t>Total--41</w:t>
      </w:r>
    </w:p>
    <w:p w:rsidR="00E470D4" w:rsidRPr="005F0545" w:rsidRDefault="00E470D4" w:rsidP="00E470D4">
      <w:pPr>
        <w:pStyle w:val="Header"/>
        <w:tabs>
          <w:tab w:val="clear" w:pos="8640"/>
          <w:tab w:val="left" w:pos="4320"/>
        </w:tabs>
        <w:rPr>
          <w:bCs/>
          <w:color w:val="auto"/>
          <w:szCs w:val="22"/>
        </w:rPr>
      </w:pP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F0545">
        <w:rPr>
          <w:b/>
          <w:bCs/>
          <w:color w:val="auto"/>
          <w:szCs w:val="22"/>
        </w:rPr>
        <w:t>NAYS</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F0545">
        <w:rPr>
          <w:bCs/>
          <w:color w:val="auto"/>
          <w:szCs w:val="22"/>
        </w:rPr>
        <w:t>Fanning</w:t>
      </w:r>
    </w:p>
    <w:p w:rsidR="00E470D4"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70D4" w:rsidRPr="005F0545" w:rsidRDefault="00E470D4" w:rsidP="00E470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F0545">
        <w:rPr>
          <w:b/>
          <w:bCs/>
          <w:color w:val="auto"/>
          <w:szCs w:val="22"/>
        </w:rPr>
        <w:t>Total--1</w:t>
      </w:r>
    </w:p>
    <w:p w:rsidR="00E470D4" w:rsidRPr="005F0545" w:rsidRDefault="00E470D4" w:rsidP="00E470D4">
      <w:pPr>
        <w:pStyle w:val="Header"/>
        <w:tabs>
          <w:tab w:val="clear" w:pos="8640"/>
          <w:tab w:val="left" w:pos="4320"/>
        </w:tabs>
        <w:rPr>
          <w:bCs/>
          <w:color w:val="auto"/>
          <w:szCs w:val="22"/>
        </w:rPr>
      </w:pPr>
    </w:p>
    <w:p w:rsidR="00E470D4" w:rsidRPr="0063614E" w:rsidRDefault="00E470D4" w:rsidP="00E470D4">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E470D4" w:rsidRDefault="00E470D4" w:rsidP="00E470D4"/>
    <w:p w:rsidR="005033B1" w:rsidRPr="006253EB" w:rsidRDefault="005033B1" w:rsidP="005033B1">
      <w:pPr>
        <w:pStyle w:val="Header"/>
        <w:tabs>
          <w:tab w:val="clear" w:pos="8640"/>
          <w:tab w:val="left" w:pos="4320"/>
        </w:tabs>
        <w:jc w:val="center"/>
        <w:rPr>
          <w:b/>
          <w:color w:val="auto"/>
          <w:szCs w:val="22"/>
        </w:rPr>
      </w:pPr>
      <w:r w:rsidRPr="006253EB">
        <w:rPr>
          <w:b/>
          <w:color w:val="auto"/>
          <w:szCs w:val="22"/>
        </w:rPr>
        <w:t>READ THE SECOND TIME</w:t>
      </w:r>
    </w:p>
    <w:p w:rsidR="005033B1" w:rsidRPr="00EB02B7" w:rsidRDefault="005033B1" w:rsidP="005033B1">
      <w:r>
        <w:rPr>
          <w:bCs/>
          <w:color w:val="7030A0"/>
          <w:szCs w:val="22"/>
        </w:rPr>
        <w:tab/>
      </w:r>
      <w:r w:rsidRPr="00EB02B7">
        <w:t>S. 207</w:t>
      </w:r>
      <w:r w:rsidRPr="00EB02B7">
        <w:fldChar w:fldCharType="begin"/>
      </w:r>
      <w:r w:rsidRPr="00EB02B7">
        <w:instrText xml:space="preserve"> XE "S. 207" \b </w:instrText>
      </w:r>
      <w:r w:rsidRPr="00EB02B7">
        <w:fldChar w:fldCharType="end"/>
      </w:r>
      <w:r w:rsidRPr="00EB02B7">
        <w:t xml:space="preserve"> -- Senator Young:  </w:t>
      </w:r>
      <w:r w:rsidRPr="00EB02B7">
        <w:rPr>
          <w:szCs w:val="30"/>
        </w:rPr>
        <w:t xml:space="preserve">A BILL </w:t>
      </w:r>
      <w:r w:rsidRPr="00EB02B7">
        <w:rPr>
          <w:u w:color="000000" w:themeColor="text1"/>
        </w:rPr>
        <w:t>TO AMEND SECTION 12</w:t>
      </w:r>
      <w:r w:rsidRPr="00EB02B7">
        <w:rPr>
          <w:u w:color="000000" w:themeColor="text1"/>
        </w:rPr>
        <w:noBreakHyphen/>
        <w:t>43</w:t>
      </w:r>
      <w:r w:rsidRPr="00EB02B7">
        <w:rPr>
          <w:u w:color="000000" w:themeColor="text1"/>
        </w:rPr>
        <w:noBreakHyphen/>
        <w:t>220(c)(2) OF THE 1976 CODE, RELATING TO PROGRAMS AND UNIFORM ASSESSMENT RATIOS FOR COUNTY EQUALIZATION AND REASSESSMENT, TO PROVIDE THAT AN OWNER ELIGIBLE FOR AND RECEIVING THE SPECIAL ASSESSMENT PURSUANT TO SECTION 12</w:t>
      </w:r>
      <w:r w:rsidRPr="00EB02B7">
        <w:rPr>
          <w:u w:color="000000" w:themeColor="text1"/>
        </w:rPr>
        <w:noBreakHyphen/>
        <w:t>43</w:t>
      </w:r>
      <w:r w:rsidRPr="00EB02B7">
        <w:rPr>
          <w:u w:color="000000" w:themeColor="text1"/>
        </w:rPr>
        <w:noBreakHyphen/>
        <w:t>220(c) WHO IS RESIDING AT A NURSING HOME RETAINS THE SPECIAL ASSESSMENT RATIO OF FOUR PERCENT FOR AS LONG AS THE OWNER REMAINS IN THE NURSING HOME.</w:t>
      </w:r>
    </w:p>
    <w:p w:rsidR="005033B1" w:rsidRPr="0063614E" w:rsidRDefault="005033B1" w:rsidP="005033B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5033B1" w:rsidRDefault="005033B1" w:rsidP="005033B1">
      <w:pPr>
        <w:pStyle w:val="Header"/>
        <w:rPr>
          <w:bCs/>
          <w:color w:val="auto"/>
          <w:szCs w:val="22"/>
        </w:rPr>
      </w:pPr>
    </w:p>
    <w:p w:rsidR="005033B1" w:rsidRDefault="005033B1" w:rsidP="005033B1">
      <w:pPr>
        <w:pStyle w:val="Header"/>
        <w:rPr>
          <w:bCs/>
          <w:color w:val="auto"/>
          <w:szCs w:val="22"/>
        </w:rPr>
      </w:pPr>
      <w:r>
        <w:rPr>
          <w:bCs/>
          <w:color w:val="auto"/>
          <w:szCs w:val="22"/>
        </w:rPr>
        <w:tab/>
        <w:t>Senator CAMPBELL explained the Bill.</w:t>
      </w:r>
    </w:p>
    <w:p w:rsidR="00C43B9F" w:rsidRPr="0063614E" w:rsidRDefault="00C43B9F" w:rsidP="005033B1">
      <w:pPr>
        <w:pStyle w:val="Header"/>
        <w:rPr>
          <w:bCs/>
          <w:color w:val="auto"/>
          <w:szCs w:val="22"/>
        </w:rPr>
      </w:pPr>
    </w:p>
    <w:p w:rsidR="005033B1" w:rsidRPr="0063614E" w:rsidRDefault="005033B1" w:rsidP="005033B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033B1" w:rsidRPr="0063614E" w:rsidRDefault="005033B1" w:rsidP="005033B1">
      <w:pPr>
        <w:pStyle w:val="Header"/>
        <w:rPr>
          <w:bCs/>
          <w:color w:val="auto"/>
          <w:szCs w:val="22"/>
        </w:rPr>
      </w:pPr>
    </w:p>
    <w:p w:rsidR="005033B1" w:rsidRPr="0063614E" w:rsidRDefault="005033B1" w:rsidP="005033B1">
      <w:pPr>
        <w:pStyle w:val="Header"/>
        <w:rPr>
          <w:bCs/>
          <w:color w:val="auto"/>
          <w:szCs w:val="22"/>
        </w:rPr>
      </w:pPr>
      <w:r w:rsidRPr="0063614E">
        <w:rPr>
          <w:bCs/>
          <w:color w:val="auto"/>
          <w:szCs w:val="22"/>
        </w:rPr>
        <w:tab/>
        <w:t>The "ayes" and "nays" were demanded and taken, resulting as follows:</w:t>
      </w:r>
    </w:p>
    <w:p w:rsidR="005033B1" w:rsidRPr="005033B1" w:rsidRDefault="005033B1" w:rsidP="005033B1">
      <w:pPr>
        <w:pStyle w:val="Header"/>
        <w:jc w:val="center"/>
        <w:rPr>
          <w:b/>
          <w:bCs/>
          <w:color w:val="auto"/>
          <w:szCs w:val="22"/>
        </w:rPr>
      </w:pPr>
      <w:r w:rsidRPr="005033B1">
        <w:rPr>
          <w:b/>
          <w:bCs/>
          <w:color w:val="auto"/>
          <w:szCs w:val="22"/>
        </w:rPr>
        <w:t>Ayes 42; Nays 0</w:t>
      </w:r>
    </w:p>
    <w:p w:rsidR="005033B1" w:rsidRDefault="005033B1" w:rsidP="005033B1">
      <w:pPr>
        <w:pStyle w:val="Header"/>
        <w:rPr>
          <w:bCs/>
          <w:color w:val="auto"/>
          <w:szCs w:val="22"/>
        </w:rPr>
      </w:pP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33B1">
        <w:rPr>
          <w:b/>
          <w:bCs/>
          <w:color w:val="auto"/>
          <w:szCs w:val="22"/>
        </w:rPr>
        <w:t>AYES</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Alexander</w:t>
      </w:r>
      <w:r>
        <w:rPr>
          <w:bCs/>
          <w:color w:val="auto"/>
          <w:szCs w:val="22"/>
        </w:rPr>
        <w:tab/>
      </w:r>
      <w:r w:rsidRPr="005033B1">
        <w:rPr>
          <w:bCs/>
          <w:color w:val="auto"/>
          <w:szCs w:val="22"/>
        </w:rPr>
        <w:t>Allen</w:t>
      </w:r>
      <w:r>
        <w:rPr>
          <w:bCs/>
          <w:color w:val="auto"/>
          <w:szCs w:val="22"/>
        </w:rPr>
        <w:tab/>
      </w:r>
      <w:r w:rsidRPr="005033B1">
        <w:rPr>
          <w:bCs/>
          <w:color w:val="auto"/>
          <w:szCs w:val="22"/>
        </w:rPr>
        <w:t>Bennett</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Campbell</w:t>
      </w:r>
      <w:r>
        <w:rPr>
          <w:bCs/>
          <w:color w:val="auto"/>
          <w:szCs w:val="22"/>
        </w:rPr>
        <w:tab/>
      </w:r>
      <w:r w:rsidRPr="005033B1">
        <w:rPr>
          <w:bCs/>
          <w:color w:val="auto"/>
          <w:szCs w:val="22"/>
        </w:rPr>
        <w:t>Campsen</w:t>
      </w:r>
      <w:r>
        <w:rPr>
          <w:bCs/>
          <w:color w:val="auto"/>
          <w:szCs w:val="22"/>
        </w:rPr>
        <w:tab/>
      </w:r>
      <w:r w:rsidRPr="005033B1">
        <w:rPr>
          <w:bCs/>
          <w:color w:val="auto"/>
          <w:szCs w:val="22"/>
        </w:rPr>
        <w:t>Cash</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lastRenderedPageBreak/>
        <w:t>Climer</w:t>
      </w:r>
      <w:r>
        <w:rPr>
          <w:bCs/>
          <w:color w:val="auto"/>
          <w:szCs w:val="22"/>
        </w:rPr>
        <w:tab/>
      </w:r>
      <w:r w:rsidRPr="005033B1">
        <w:rPr>
          <w:bCs/>
          <w:color w:val="auto"/>
          <w:szCs w:val="22"/>
        </w:rPr>
        <w:t>Corbin</w:t>
      </w:r>
      <w:r>
        <w:rPr>
          <w:bCs/>
          <w:color w:val="auto"/>
          <w:szCs w:val="22"/>
        </w:rPr>
        <w:tab/>
      </w:r>
      <w:r w:rsidRPr="005033B1">
        <w:rPr>
          <w:bCs/>
          <w:color w:val="auto"/>
          <w:szCs w:val="22"/>
        </w:rPr>
        <w:t>Cromer</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Fanning</w:t>
      </w:r>
      <w:r>
        <w:rPr>
          <w:bCs/>
          <w:color w:val="auto"/>
          <w:szCs w:val="22"/>
        </w:rPr>
        <w:tab/>
      </w:r>
      <w:r w:rsidRPr="005033B1">
        <w:rPr>
          <w:bCs/>
          <w:color w:val="auto"/>
          <w:szCs w:val="22"/>
        </w:rPr>
        <w:t>Gambrell</w:t>
      </w:r>
      <w:r>
        <w:rPr>
          <w:bCs/>
          <w:color w:val="auto"/>
          <w:szCs w:val="22"/>
        </w:rPr>
        <w:tab/>
      </w:r>
      <w:r w:rsidRPr="005033B1">
        <w:rPr>
          <w:bCs/>
          <w:color w:val="auto"/>
          <w:szCs w:val="22"/>
        </w:rPr>
        <w:t>Goldfinch</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Gregory</w:t>
      </w:r>
      <w:r>
        <w:rPr>
          <w:bCs/>
          <w:color w:val="auto"/>
          <w:szCs w:val="22"/>
        </w:rPr>
        <w:tab/>
      </w:r>
      <w:r w:rsidRPr="005033B1">
        <w:rPr>
          <w:bCs/>
          <w:color w:val="auto"/>
          <w:szCs w:val="22"/>
        </w:rPr>
        <w:t>Grooms</w:t>
      </w:r>
      <w:r>
        <w:rPr>
          <w:bCs/>
          <w:color w:val="auto"/>
          <w:szCs w:val="22"/>
        </w:rPr>
        <w:tab/>
      </w:r>
      <w:r w:rsidRPr="005033B1">
        <w:rPr>
          <w:bCs/>
          <w:color w:val="auto"/>
          <w:szCs w:val="22"/>
        </w:rPr>
        <w:t>Harpootlian</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Hembree</w:t>
      </w:r>
      <w:r>
        <w:rPr>
          <w:bCs/>
          <w:color w:val="auto"/>
          <w:szCs w:val="22"/>
        </w:rPr>
        <w:tab/>
      </w:r>
      <w:r w:rsidRPr="005033B1">
        <w:rPr>
          <w:bCs/>
          <w:color w:val="auto"/>
          <w:szCs w:val="22"/>
        </w:rPr>
        <w:t>Hutto</w:t>
      </w:r>
      <w:r>
        <w:rPr>
          <w:bCs/>
          <w:color w:val="auto"/>
          <w:szCs w:val="22"/>
        </w:rPr>
        <w:tab/>
      </w:r>
      <w:r w:rsidRPr="005033B1">
        <w:rPr>
          <w:bCs/>
          <w:color w:val="auto"/>
          <w:szCs w:val="22"/>
        </w:rPr>
        <w:t>Jackson</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Johnson</w:t>
      </w:r>
      <w:r>
        <w:rPr>
          <w:bCs/>
          <w:color w:val="auto"/>
          <w:szCs w:val="22"/>
        </w:rPr>
        <w:tab/>
      </w:r>
      <w:r w:rsidRPr="005033B1">
        <w:rPr>
          <w:bCs/>
          <w:color w:val="auto"/>
          <w:szCs w:val="22"/>
        </w:rPr>
        <w:t>Kimpson</w:t>
      </w:r>
      <w:r>
        <w:rPr>
          <w:bCs/>
          <w:color w:val="auto"/>
          <w:szCs w:val="22"/>
        </w:rPr>
        <w:tab/>
      </w:r>
      <w:r w:rsidRPr="005033B1">
        <w:rPr>
          <w:bCs/>
          <w:color w:val="auto"/>
          <w:szCs w:val="22"/>
        </w:rPr>
        <w:t>Leatherman</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Malloy</w:t>
      </w:r>
      <w:r>
        <w:rPr>
          <w:bCs/>
          <w:color w:val="auto"/>
          <w:szCs w:val="22"/>
        </w:rPr>
        <w:tab/>
      </w:r>
      <w:r w:rsidRPr="005033B1">
        <w:rPr>
          <w:bCs/>
          <w:color w:val="auto"/>
          <w:szCs w:val="22"/>
        </w:rPr>
        <w:t>Martin</w:t>
      </w:r>
      <w:r>
        <w:rPr>
          <w:bCs/>
          <w:color w:val="auto"/>
          <w:szCs w:val="22"/>
        </w:rPr>
        <w:tab/>
      </w:r>
      <w:r w:rsidRPr="005033B1">
        <w:rPr>
          <w:bCs/>
          <w:color w:val="auto"/>
          <w:szCs w:val="22"/>
        </w:rPr>
        <w:t>Massey</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i/>
          <w:color w:val="auto"/>
          <w:szCs w:val="22"/>
        </w:rPr>
        <w:t>Matthews, John</w:t>
      </w:r>
      <w:r>
        <w:rPr>
          <w:bCs/>
          <w:i/>
          <w:color w:val="auto"/>
          <w:szCs w:val="22"/>
        </w:rPr>
        <w:tab/>
      </w:r>
      <w:r w:rsidRPr="005033B1">
        <w:rPr>
          <w:bCs/>
          <w:i/>
          <w:color w:val="auto"/>
          <w:szCs w:val="22"/>
        </w:rPr>
        <w:t>Matthews, Margie</w:t>
      </w:r>
      <w:r>
        <w:rPr>
          <w:bCs/>
          <w:i/>
          <w:color w:val="auto"/>
          <w:szCs w:val="22"/>
        </w:rPr>
        <w:tab/>
      </w:r>
      <w:r w:rsidRPr="005033B1">
        <w:rPr>
          <w:bCs/>
          <w:color w:val="auto"/>
          <w:szCs w:val="22"/>
        </w:rPr>
        <w:t>McElveen</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McLeod</w:t>
      </w:r>
      <w:r>
        <w:rPr>
          <w:bCs/>
          <w:color w:val="auto"/>
          <w:szCs w:val="22"/>
        </w:rPr>
        <w:tab/>
      </w:r>
      <w:r w:rsidRPr="005033B1">
        <w:rPr>
          <w:bCs/>
          <w:color w:val="auto"/>
          <w:szCs w:val="22"/>
        </w:rPr>
        <w:t>Nicholson</w:t>
      </w:r>
      <w:r>
        <w:rPr>
          <w:bCs/>
          <w:color w:val="auto"/>
          <w:szCs w:val="22"/>
        </w:rPr>
        <w:tab/>
      </w:r>
      <w:r w:rsidRPr="005033B1">
        <w:rPr>
          <w:bCs/>
          <w:color w:val="auto"/>
          <w:szCs w:val="22"/>
        </w:rPr>
        <w:t>Peeler</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Rankin</w:t>
      </w:r>
      <w:r>
        <w:rPr>
          <w:bCs/>
          <w:color w:val="auto"/>
          <w:szCs w:val="22"/>
        </w:rPr>
        <w:tab/>
      </w:r>
      <w:r w:rsidRPr="005033B1">
        <w:rPr>
          <w:bCs/>
          <w:color w:val="auto"/>
          <w:szCs w:val="22"/>
        </w:rPr>
        <w:t>Reese</w:t>
      </w:r>
      <w:r>
        <w:rPr>
          <w:bCs/>
          <w:color w:val="auto"/>
          <w:szCs w:val="22"/>
        </w:rPr>
        <w:tab/>
      </w:r>
      <w:r w:rsidRPr="005033B1">
        <w:rPr>
          <w:bCs/>
          <w:color w:val="auto"/>
          <w:szCs w:val="22"/>
        </w:rPr>
        <w:t>Rice</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Sabb</w:t>
      </w:r>
      <w:r>
        <w:rPr>
          <w:bCs/>
          <w:color w:val="auto"/>
          <w:szCs w:val="22"/>
        </w:rPr>
        <w:tab/>
      </w:r>
      <w:r w:rsidRPr="005033B1">
        <w:rPr>
          <w:bCs/>
          <w:color w:val="auto"/>
          <w:szCs w:val="22"/>
        </w:rPr>
        <w:t>Senn</w:t>
      </w:r>
      <w:r>
        <w:rPr>
          <w:bCs/>
          <w:color w:val="auto"/>
          <w:szCs w:val="22"/>
        </w:rPr>
        <w:tab/>
      </w:r>
      <w:r w:rsidRPr="005033B1">
        <w:rPr>
          <w:bCs/>
          <w:color w:val="auto"/>
          <w:szCs w:val="22"/>
        </w:rPr>
        <w:t>Setzler</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Shealy</w:t>
      </w:r>
      <w:r>
        <w:rPr>
          <w:bCs/>
          <w:color w:val="auto"/>
          <w:szCs w:val="22"/>
        </w:rPr>
        <w:tab/>
      </w:r>
      <w:r w:rsidRPr="005033B1">
        <w:rPr>
          <w:bCs/>
          <w:color w:val="auto"/>
          <w:szCs w:val="22"/>
        </w:rPr>
        <w:t>Sheheen</w:t>
      </w:r>
      <w:r>
        <w:rPr>
          <w:bCs/>
          <w:color w:val="auto"/>
          <w:szCs w:val="22"/>
        </w:rPr>
        <w:tab/>
      </w:r>
      <w:r w:rsidRPr="005033B1">
        <w:rPr>
          <w:bCs/>
          <w:color w:val="auto"/>
          <w:szCs w:val="22"/>
        </w:rPr>
        <w:t>Talley</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033B1">
        <w:rPr>
          <w:bCs/>
          <w:color w:val="auto"/>
          <w:szCs w:val="22"/>
        </w:rPr>
        <w:t>Turner</w:t>
      </w:r>
      <w:r>
        <w:rPr>
          <w:bCs/>
          <w:color w:val="auto"/>
          <w:szCs w:val="22"/>
        </w:rPr>
        <w:tab/>
      </w:r>
      <w:r w:rsidRPr="005033B1">
        <w:rPr>
          <w:bCs/>
          <w:color w:val="auto"/>
          <w:szCs w:val="22"/>
        </w:rPr>
        <w:t>Williams</w:t>
      </w:r>
      <w:r>
        <w:rPr>
          <w:bCs/>
          <w:color w:val="auto"/>
          <w:szCs w:val="22"/>
        </w:rPr>
        <w:tab/>
      </w:r>
      <w:r w:rsidRPr="005033B1">
        <w:rPr>
          <w:bCs/>
          <w:color w:val="auto"/>
          <w:szCs w:val="22"/>
        </w:rPr>
        <w:t>Young</w:t>
      </w:r>
    </w:p>
    <w:p w:rsidR="005033B1" w:rsidRP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033B1">
        <w:rPr>
          <w:b/>
          <w:bCs/>
          <w:color w:val="auto"/>
          <w:szCs w:val="22"/>
        </w:rPr>
        <w:t>Total--42</w:t>
      </w:r>
    </w:p>
    <w:p w:rsidR="005033B1" w:rsidRPr="005033B1" w:rsidRDefault="005033B1" w:rsidP="005033B1">
      <w:pPr>
        <w:pStyle w:val="Header"/>
        <w:tabs>
          <w:tab w:val="clear" w:pos="8640"/>
          <w:tab w:val="left" w:pos="4320"/>
        </w:tabs>
        <w:rPr>
          <w:bCs/>
          <w:color w:val="auto"/>
          <w:szCs w:val="22"/>
        </w:rPr>
      </w:pP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33B1">
        <w:rPr>
          <w:b/>
          <w:bCs/>
          <w:color w:val="auto"/>
          <w:szCs w:val="22"/>
        </w:rPr>
        <w:t>NAYS</w:t>
      </w:r>
    </w:p>
    <w:p w:rsid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033B1" w:rsidRPr="005033B1" w:rsidRDefault="005033B1" w:rsidP="005033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033B1">
        <w:rPr>
          <w:b/>
          <w:bCs/>
          <w:color w:val="auto"/>
          <w:szCs w:val="22"/>
        </w:rPr>
        <w:t>Total--0</w:t>
      </w:r>
    </w:p>
    <w:p w:rsidR="005033B1" w:rsidRPr="005033B1" w:rsidRDefault="005033B1" w:rsidP="005033B1">
      <w:pPr>
        <w:pStyle w:val="Header"/>
        <w:tabs>
          <w:tab w:val="clear" w:pos="8640"/>
          <w:tab w:val="left" w:pos="4320"/>
        </w:tabs>
        <w:rPr>
          <w:bCs/>
          <w:color w:val="auto"/>
          <w:szCs w:val="22"/>
        </w:rPr>
      </w:pPr>
    </w:p>
    <w:p w:rsidR="005033B1" w:rsidRDefault="005033B1" w:rsidP="005033B1">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5033B1" w:rsidRDefault="005033B1" w:rsidP="005033B1">
      <w:pPr>
        <w:rPr>
          <w:bCs/>
          <w:color w:val="auto"/>
          <w:szCs w:val="22"/>
        </w:rPr>
      </w:pPr>
    </w:p>
    <w:p w:rsidR="00B20885" w:rsidRPr="00B54B99" w:rsidRDefault="00B20885" w:rsidP="00B20885">
      <w:pPr>
        <w:jc w:val="center"/>
        <w:rPr>
          <w:b/>
          <w:bCs/>
          <w:color w:val="auto"/>
          <w:szCs w:val="22"/>
        </w:rPr>
      </w:pPr>
      <w:r>
        <w:rPr>
          <w:b/>
          <w:bCs/>
          <w:color w:val="auto"/>
          <w:szCs w:val="22"/>
        </w:rPr>
        <w:t>COMMITTEE AMENDMENT ADOPTED</w:t>
      </w:r>
    </w:p>
    <w:p w:rsidR="00B20885" w:rsidRPr="006253EB" w:rsidRDefault="00B20885" w:rsidP="00B20885">
      <w:pPr>
        <w:pStyle w:val="Header"/>
        <w:tabs>
          <w:tab w:val="clear" w:pos="8640"/>
          <w:tab w:val="left" w:pos="4320"/>
        </w:tabs>
        <w:jc w:val="center"/>
        <w:rPr>
          <w:b/>
          <w:color w:val="auto"/>
          <w:szCs w:val="22"/>
        </w:rPr>
      </w:pPr>
      <w:r w:rsidRPr="006253EB">
        <w:rPr>
          <w:b/>
          <w:color w:val="auto"/>
          <w:szCs w:val="22"/>
        </w:rPr>
        <w:t>READ THE SECOND TIME</w:t>
      </w:r>
    </w:p>
    <w:p w:rsidR="00B20885" w:rsidRPr="006E7705" w:rsidRDefault="00B20885" w:rsidP="00B20885">
      <w:pPr>
        <w:suppressAutoHyphens/>
      </w:pPr>
      <w:r>
        <w:rPr>
          <w:bCs/>
          <w:color w:val="auto"/>
          <w:szCs w:val="22"/>
        </w:rPr>
        <w:tab/>
      </w:r>
      <w:r w:rsidRPr="006E7705">
        <w:t>S. 217</w:t>
      </w:r>
      <w:r w:rsidRPr="006E7705">
        <w:fldChar w:fldCharType="begin"/>
      </w:r>
      <w:r w:rsidRPr="006E7705">
        <w:instrText xml:space="preserve"> XE "S. 217" \b </w:instrText>
      </w:r>
      <w:r w:rsidRPr="006E7705">
        <w:fldChar w:fldCharType="end"/>
      </w:r>
      <w:r w:rsidRPr="006E7705">
        <w:t xml:space="preserve"> -- Senators Kimpson, Campsen and Senn:  </w:t>
      </w:r>
      <w:r w:rsidRPr="006E7705">
        <w:rPr>
          <w:szCs w:val="30"/>
        </w:rPr>
        <w:t xml:space="preserve">A BILL </w:t>
      </w:r>
      <w:r w:rsidRPr="006E7705">
        <w:rPr>
          <w:color w:val="000000" w:themeColor="text1"/>
          <w:u w:color="000000" w:themeColor="text1"/>
        </w:rPr>
        <w:t>TO AMEND SECTIONS 6</w:t>
      </w:r>
      <w:r w:rsidRPr="006E7705">
        <w:rPr>
          <w:color w:val="000000" w:themeColor="text1"/>
          <w:u w:color="000000" w:themeColor="text1"/>
        </w:rPr>
        <w:noBreakHyphen/>
        <w:t>1</w:t>
      </w:r>
      <w:r w:rsidRPr="006E7705">
        <w:rPr>
          <w:color w:val="000000" w:themeColor="text1"/>
          <w:u w:color="000000" w:themeColor="text1"/>
        </w:rPr>
        <w:noBreakHyphen/>
        <w:t>530, 6</w:t>
      </w:r>
      <w:r w:rsidRPr="006E7705">
        <w:rPr>
          <w:color w:val="000000" w:themeColor="text1"/>
          <w:u w:color="000000" w:themeColor="text1"/>
        </w:rPr>
        <w:noBreakHyphen/>
        <w:t>1</w:t>
      </w:r>
      <w:r w:rsidRPr="006E7705">
        <w:rPr>
          <w:color w:val="000000" w:themeColor="text1"/>
          <w:u w:color="000000" w:themeColor="text1"/>
        </w:rPr>
        <w:noBreakHyphen/>
        <w:t>730, AND 6</w:t>
      </w:r>
      <w:r w:rsidRPr="006E7705">
        <w:rPr>
          <w:color w:val="000000" w:themeColor="text1"/>
          <w:u w:color="000000" w:themeColor="text1"/>
        </w:rPr>
        <w:noBreakHyphen/>
        <w:t>4</w:t>
      </w:r>
      <w:r w:rsidRPr="006E7705">
        <w:rPr>
          <w:color w:val="000000" w:themeColor="text1"/>
          <w:u w:color="000000" w:themeColor="text1"/>
        </w:rPr>
        <w:noBreakHyphen/>
        <w:t>10 OF THE 1976 CODE, ALL RELATING TO THE EXPENDITURE OF THE STATE ACCOMMODATIONS TAX, LOCAL HOSPITALITY TAX, AND LOCAL ACCOMMODATIONS TAX, RESPECTIVELY, TO ALLOW THE REVENUE TO BE EXPENDED FOR THE CONTROL AND REPAIR OF FLOODING AND DRAINAGE AT TOURISM</w:t>
      </w:r>
      <w:r w:rsidRPr="006E7705">
        <w:rPr>
          <w:color w:val="000000" w:themeColor="text1"/>
          <w:u w:color="000000" w:themeColor="text1"/>
        </w:rPr>
        <w:noBreakHyphen/>
        <w:t>RELATED LANDS OR AREAS.</w:t>
      </w:r>
    </w:p>
    <w:p w:rsidR="00B20885" w:rsidRPr="0063614E" w:rsidRDefault="00B20885" w:rsidP="00B20885">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B20885" w:rsidRDefault="00B20885" w:rsidP="00B20885">
      <w:pPr>
        <w:rPr>
          <w:b/>
        </w:rPr>
      </w:pPr>
    </w:p>
    <w:p w:rsidR="00B20885" w:rsidRPr="00B20885" w:rsidRDefault="00B20885" w:rsidP="00B20885">
      <w:r>
        <w:rPr>
          <w:snapToGrid w:val="0"/>
        </w:rPr>
        <w:tab/>
        <w:t>The Committee on Finance proposed the following amendment (DG\217C001.NBD.DG19)</w:t>
      </w:r>
      <w:r w:rsidRPr="00194D68">
        <w:rPr>
          <w:snapToGrid w:val="0"/>
        </w:rPr>
        <w:t>, which was adopted</w:t>
      </w:r>
      <w:r>
        <w:rPr>
          <w:snapToGrid w:val="0"/>
        </w:rPr>
        <w:t>:</w:t>
      </w:r>
    </w:p>
    <w:p w:rsidR="00B20885" w:rsidRPr="00C73240" w:rsidRDefault="00B20885" w:rsidP="00B20885">
      <w:pPr>
        <w:rPr>
          <w:snapToGrid w:val="0"/>
          <w:color w:val="auto"/>
        </w:rPr>
      </w:pPr>
      <w:r w:rsidRPr="00C73240">
        <w:rPr>
          <w:snapToGrid w:val="0"/>
          <w:color w:val="auto"/>
        </w:rPr>
        <w:tab/>
        <w:t>Amend the bill, as and if amended, by striking SECTION 1 and inserting:</w:t>
      </w:r>
    </w:p>
    <w:p w:rsidR="00B20885" w:rsidRPr="00C73240" w:rsidRDefault="00B20885" w:rsidP="00B20885">
      <w:pPr>
        <w:rPr>
          <w:color w:val="auto"/>
          <w:u w:color="000000" w:themeColor="text1"/>
        </w:rPr>
      </w:pPr>
      <w:r>
        <w:rPr>
          <w:snapToGrid w:val="0"/>
        </w:rPr>
        <w:tab/>
      </w:r>
      <w:r w:rsidRPr="00C73240">
        <w:rPr>
          <w:snapToGrid w:val="0"/>
          <w:color w:val="auto"/>
        </w:rPr>
        <w:t>/</w:t>
      </w:r>
      <w:r w:rsidRPr="00C73240">
        <w:rPr>
          <w:snapToGrid w:val="0"/>
          <w:color w:val="auto"/>
        </w:rPr>
        <w:tab/>
      </w:r>
      <w:r w:rsidRPr="00C73240">
        <w:rPr>
          <w:color w:val="auto"/>
        </w:rPr>
        <w:t>SECTION</w:t>
      </w:r>
      <w:r w:rsidRPr="00C73240">
        <w:rPr>
          <w:color w:val="auto"/>
        </w:rPr>
        <w:tab/>
        <w:t>1.</w:t>
      </w:r>
      <w:r w:rsidRPr="00C73240">
        <w:rPr>
          <w:color w:val="auto"/>
        </w:rPr>
        <w:tab/>
      </w:r>
      <w:r w:rsidRPr="00C73240">
        <w:rPr>
          <w:color w:val="auto"/>
          <w:u w:color="000000" w:themeColor="text1"/>
        </w:rPr>
        <w:t>Section 6</w:t>
      </w:r>
      <w:r w:rsidRPr="00C73240">
        <w:rPr>
          <w:color w:val="auto"/>
          <w:u w:color="000000" w:themeColor="text1"/>
        </w:rPr>
        <w:noBreakHyphen/>
        <w:t>1</w:t>
      </w:r>
      <w:r w:rsidRPr="00C73240">
        <w:rPr>
          <w:color w:val="auto"/>
          <w:u w:color="000000" w:themeColor="text1"/>
        </w:rPr>
        <w:noBreakHyphen/>
        <w:t>530(A) of the 1976 Code is amended by adding new items to read:</w:t>
      </w:r>
    </w:p>
    <w:p w:rsidR="00B20885" w:rsidRPr="00C73240" w:rsidRDefault="00B20885" w:rsidP="00B20885">
      <w:pPr>
        <w:rPr>
          <w:color w:val="auto"/>
          <w:u w:color="000000" w:themeColor="text1"/>
        </w:rPr>
      </w:pPr>
      <w:r w:rsidRPr="00C73240">
        <w:rPr>
          <w:color w:val="auto"/>
          <w:u w:color="000000" w:themeColor="text1"/>
        </w:rPr>
        <w:tab/>
        <w:t>“(7)</w:t>
      </w:r>
      <w:r w:rsidRPr="00C73240">
        <w:rPr>
          <w:color w:val="auto"/>
          <w:u w:color="000000" w:themeColor="text1"/>
        </w:rPr>
        <w:tab/>
        <w:t>control and repair of flooding and drainage within or on tourism</w:t>
      </w:r>
      <w:r w:rsidRPr="00C73240">
        <w:rPr>
          <w:color w:val="auto"/>
          <w:u w:color="000000" w:themeColor="text1"/>
        </w:rPr>
        <w:noBreakHyphen/>
        <w:t>related lands or areas; or</w:t>
      </w:r>
    </w:p>
    <w:p w:rsidR="00B20885" w:rsidRPr="00C73240" w:rsidRDefault="00B20885" w:rsidP="00B20885">
      <w:pPr>
        <w:rPr>
          <w:color w:val="auto"/>
        </w:rPr>
      </w:pPr>
      <w:r w:rsidRPr="00C73240">
        <w:rPr>
          <w:color w:val="auto"/>
          <w:u w:color="000000" w:themeColor="text1"/>
        </w:rPr>
        <w:lastRenderedPageBreak/>
        <w:tab/>
        <w:t>(8)</w:t>
      </w:r>
      <w:r w:rsidRPr="00C73240">
        <w:rPr>
          <w:color w:val="auto"/>
          <w:u w:color="000000" w:themeColor="text1"/>
        </w:rPr>
        <w:tab/>
        <w:t>site preparation for items in this section, including, but not limited to, demolition, repair, or construction.</w:t>
      </w:r>
      <w:r w:rsidRPr="00C73240">
        <w:rPr>
          <w:color w:val="auto"/>
        </w:rPr>
        <w:t>”</w:t>
      </w:r>
      <w:r w:rsidRPr="00C73240">
        <w:rPr>
          <w:color w:val="auto"/>
        </w:rPr>
        <w:tab/>
        <w:t>/</w:t>
      </w:r>
    </w:p>
    <w:p w:rsidR="00B20885" w:rsidRPr="00C73240" w:rsidRDefault="00B20885" w:rsidP="00B20885">
      <w:pPr>
        <w:rPr>
          <w:color w:val="auto"/>
        </w:rPr>
      </w:pPr>
      <w:r w:rsidRPr="00C73240">
        <w:rPr>
          <w:color w:val="auto"/>
        </w:rPr>
        <w:tab/>
        <w:t>Amend the bill further, by striking SECTION 3 and inserting:</w:t>
      </w:r>
    </w:p>
    <w:p w:rsidR="00B20885" w:rsidRPr="00C73240" w:rsidRDefault="00B20885" w:rsidP="00B20885">
      <w:pPr>
        <w:rPr>
          <w:color w:val="auto"/>
          <w:u w:color="000000" w:themeColor="text1"/>
        </w:rPr>
      </w:pPr>
      <w:r>
        <w:tab/>
      </w:r>
      <w:r w:rsidRPr="00C73240">
        <w:rPr>
          <w:color w:val="auto"/>
        </w:rPr>
        <w:t>/</w:t>
      </w:r>
      <w:r w:rsidRPr="00C73240">
        <w:rPr>
          <w:color w:val="auto"/>
        </w:rPr>
        <w:tab/>
      </w:r>
      <w:r w:rsidRPr="00C73240">
        <w:rPr>
          <w:color w:val="auto"/>
          <w:u w:color="000000" w:themeColor="text1"/>
        </w:rPr>
        <w:t>SECTION</w:t>
      </w:r>
      <w:r w:rsidRPr="00C73240">
        <w:rPr>
          <w:color w:val="auto"/>
          <w:u w:color="000000" w:themeColor="text1"/>
        </w:rPr>
        <w:tab/>
        <w:t>3.</w:t>
      </w:r>
      <w:r w:rsidRPr="00C73240">
        <w:rPr>
          <w:color w:val="auto"/>
          <w:u w:color="000000" w:themeColor="text1"/>
        </w:rPr>
        <w:tab/>
        <w:t>Section 6</w:t>
      </w:r>
      <w:r w:rsidRPr="00C73240">
        <w:rPr>
          <w:color w:val="auto"/>
          <w:u w:color="000000" w:themeColor="text1"/>
        </w:rPr>
        <w:noBreakHyphen/>
        <w:t>1</w:t>
      </w:r>
      <w:r w:rsidRPr="00C73240">
        <w:rPr>
          <w:color w:val="auto"/>
          <w:u w:color="000000" w:themeColor="text1"/>
        </w:rPr>
        <w:noBreakHyphen/>
        <w:t>730(A) of the 1976 Code is amended by adding new items to read:</w:t>
      </w:r>
    </w:p>
    <w:p w:rsidR="00B20885" w:rsidRPr="00C73240" w:rsidRDefault="00B20885" w:rsidP="00B20885">
      <w:pPr>
        <w:rPr>
          <w:color w:val="auto"/>
          <w:u w:color="000000" w:themeColor="text1"/>
        </w:rPr>
      </w:pPr>
      <w:r w:rsidRPr="00C73240">
        <w:rPr>
          <w:color w:val="auto"/>
          <w:u w:color="000000" w:themeColor="text1"/>
        </w:rPr>
        <w:tab/>
        <w:t>“(7)</w:t>
      </w:r>
      <w:r w:rsidRPr="00C73240">
        <w:rPr>
          <w:color w:val="auto"/>
          <w:u w:color="000000" w:themeColor="text1"/>
        </w:rPr>
        <w:tab/>
        <w:t>control and repair of flooding and drainage within or on tourism</w:t>
      </w:r>
      <w:r w:rsidRPr="00C73240">
        <w:rPr>
          <w:color w:val="auto"/>
          <w:u w:color="000000" w:themeColor="text1"/>
        </w:rPr>
        <w:noBreakHyphen/>
        <w:t>related lands or areas; or</w:t>
      </w:r>
    </w:p>
    <w:p w:rsidR="00B20885" w:rsidRPr="00C73240" w:rsidRDefault="00B20885" w:rsidP="00B20885">
      <w:pPr>
        <w:rPr>
          <w:color w:val="auto"/>
        </w:rPr>
      </w:pPr>
      <w:r w:rsidRPr="00C73240">
        <w:rPr>
          <w:color w:val="auto"/>
          <w:u w:color="000000" w:themeColor="text1"/>
        </w:rPr>
        <w:tab/>
        <w:t>(8)</w:t>
      </w:r>
      <w:r w:rsidRPr="00C73240">
        <w:rPr>
          <w:color w:val="auto"/>
          <w:u w:color="000000" w:themeColor="text1"/>
        </w:rPr>
        <w:tab/>
        <w:t>site preparation for items in this section, including, but not limited to, demolition, repair, or construction.</w:t>
      </w:r>
      <w:r w:rsidRPr="00C73240">
        <w:rPr>
          <w:color w:val="auto"/>
        </w:rPr>
        <w:t>”</w:t>
      </w:r>
      <w:r w:rsidRPr="00C73240">
        <w:rPr>
          <w:color w:val="auto"/>
        </w:rPr>
        <w:tab/>
        <w:t>/</w:t>
      </w:r>
    </w:p>
    <w:p w:rsidR="00B20885" w:rsidRPr="00C73240" w:rsidRDefault="00B20885" w:rsidP="00B20885">
      <w:pPr>
        <w:rPr>
          <w:color w:val="auto"/>
        </w:rPr>
      </w:pPr>
      <w:r w:rsidRPr="00C73240">
        <w:rPr>
          <w:color w:val="auto"/>
        </w:rPr>
        <w:tab/>
        <w:t>Amend the bill further, SECTION 5, page 3, by striking lines 16 - 18 and inserting:</w:t>
      </w:r>
    </w:p>
    <w:p w:rsidR="00B20885" w:rsidRPr="00C73240" w:rsidRDefault="00B20885" w:rsidP="00B20885">
      <w:pPr>
        <w:rPr>
          <w:snapToGrid w:val="0"/>
          <w:color w:val="auto"/>
        </w:rPr>
      </w:pPr>
      <w:r>
        <w:tab/>
      </w:r>
      <w:r w:rsidRPr="00C73240">
        <w:rPr>
          <w:color w:val="auto"/>
        </w:rPr>
        <w:t>/</w:t>
      </w:r>
      <w:r w:rsidRPr="00C73240">
        <w:rPr>
          <w:color w:val="auto"/>
        </w:rPr>
        <w:tab/>
      </w:r>
      <w:r w:rsidRPr="00C73240">
        <w:rPr>
          <w:color w:val="auto"/>
          <w:u w:val="single" w:color="000000" w:themeColor="text1"/>
        </w:rPr>
        <w:t>(ix)</w:t>
      </w:r>
      <w:r w:rsidRPr="00C73240">
        <w:rPr>
          <w:color w:val="auto"/>
          <w:u w:color="000000" w:themeColor="text1"/>
        </w:rPr>
        <w:tab/>
      </w:r>
      <w:r w:rsidRPr="00C73240">
        <w:rPr>
          <w:color w:val="auto"/>
          <w:u w:val="single" w:color="000000" w:themeColor="text1"/>
        </w:rPr>
        <w:t>site preparation for subsubitems in this subitem (b), including, but not limited to, demolition, repair, or construction; and</w:t>
      </w:r>
      <w:r w:rsidRPr="00C73240">
        <w:rPr>
          <w:color w:val="auto"/>
        </w:rPr>
        <w:tab/>
      </w:r>
      <w:r w:rsidRPr="00C73240">
        <w:rPr>
          <w:color w:val="auto"/>
        </w:rPr>
        <w:tab/>
        <w:t>/</w:t>
      </w:r>
    </w:p>
    <w:p w:rsidR="00B20885" w:rsidRPr="00C73240" w:rsidRDefault="00B20885" w:rsidP="00B20885">
      <w:pPr>
        <w:rPr>
          <w:snapToGrid w:val="0"/>
          <w:color w:val="auto"/>
        </w:rPr>
      </w:pPr>
      <w:r w:rsidRPr="00C73240">
        <w:rPr>
          <w:snapToGrid w:val="0"/>
          <w:color w:val="auto"/>
        </w:rPr>
        <w:tab/>
        <w:t>Renumber sections to conform.</w:t>
      </w:r>
    </w:p>
    <w:p w:rsidR="00B20885" w:rsidRDefault="00B20885" w:rsidP="00B20885">
      <w:pPr>
        <w:rPr>
          <w:snapToGrid w:val="0"/>
        </w:rPr>
      </w:pPr>
      <w:r w:rsidRPr="00C73240">
        <w:rPr>
          <w:snapToGrid w:val="0"/>
          <w:color w:val="auto"/>
        </w:rPr>
        <w:tab/>
        <w:t>Amend title to conform.</w:t>
      </w:r>
      <w:bookmarkStart w:id="1" w:name="temp"/>
      <w:bookmarkEnd w:id="1"/>
    </w:p>
    <w:p w:rsidR="00B20885" w:rsidRDefault="00B20885" w:rsidP="00B20885">
      <w:pPr>
        <w:rPr>
          <w:snapToGrid w:val="0"/>
          <w:color w:val="auto"/>
        </w:rPr>
      </w:pPr>
    </w:p>
    <w:p w:rsidR="00B20885" w:rsidRPr="0063614E" w:rsidRDefault="00B20885" w:rsidP="00B20885">
      <w:pPr>
        <w:pStyle w:val="Header"/>
        <w:rPr>
          <w:bCs/>
          <w:color w:val="auto"/>
          <w:szCs w:val="22"/>
        </w:rPr>
      </w:pPr>
      <w:r>
        <w:rPr>
          <w:bCs/>
          <w:color w:val="auto"/>
          <w:szCs w:val="22"/>
        </w:rPr>
        <w:tab/>
        <w:t>Senator CROMER explained the committee amendment.</w:t>
      </w:r>
    </w:p>
    <w:p w:rsidR="00B20885" w:rsidRPr="00C73240" w:rsidRDefault="00B20885" w:rsidP="00B20885">
      <w:pPr>
        <w:rPr>
          <w:snapToGrid w:val="0"/>
          <w:color w:val="auto"/>
        </w:rPr>
      </w:pPr>
    </w:p>
    <w:p w:rsidR="00B20885" w:rsidRPr="00307489" w:rsidRDefault="00B20885" w:rsidP="00B20885">
      <w:pPr>
        <w:pStyle w:val="Header"/>
        <w:rPr>
          <w:bCs/>
          <w:color w:val="auto"/>
          <w:szCs w:val="22"/>
        </w:rPr>
      </w:pPr>
      <w:r>
        <w:rPr>
          <w:bCs/>
          <w:color w:val="7030A0"/>
          <w:szCs w:val="22"/>
        </w:rPr>
        <w:tab/>
      </w:r>
      <w:r w:rsidRPr="00307489">
        <w:rPr>
          <w:bCs/>
          <w:color w:val="auto"/>
          <w:szCs w:val="22"/>
        </w:rPr>
        <w:t>The amendment was adopted.</w:t>
      </w:r>
    </w:p>
    <w:p w:rsidR="00B20885" w:rsidRDefault="00B20885" w:rsidP="00B20885">
      <w:pPr>
        <w:pStyle w:val="Header"/>
        <w:rPr>
          <w:bCs/>
          <w:color w:val="auto"/>
          <w:szCs w:val="22"/>
        </w:rPr>
      </w:pPr>
    </w:p>
    <w:p w:rsidR="00B20885" w:rsidRPr="0063614E" w:rsidRDefault="00B20885" w:rsidP="00B20885">
      <w:pPr>
        <w:pStyle w:val="Header"/>
        <w:rPr>
          <w:bCs/>
          <w:color w:val="auto"/>
          <w:szCs w:val="22"/>
        </w:rPr>
      </w:pPr>
      <w:r>
        <w:rPr>
          <w:bCs/>
          <w:color w:val="auto"/>
          <w:szCs w:val="22"/>
        </w:rPr>
        <w:tab/>
        <w:t>Senator CROMER explained the Bill.</w:t>
      </w:r>
    </w:p>
    <w:p w:rsidR="00B20885" w:rsidRPr="00307489" w:rsidRDefault="00B20885" w:rsidP="00B20885">
      <w:pPr>
        <w:pStyle w:val="Header"/>
        <w:rPr>
          <w:bCs/>
          <w:color w:val="auto"/>
          <w:szCs w:val="22"/>
        </w:rPr>
      </w:pPr>
    </w:p>
    <w:p w:rsidR="00B20885" w:rsidRPr="00307489" w:rsidRDefault="00B20885" w:rsidP="00B20885">
      <w:pPr>
        <w:pStyle w:val="Header"/>
        <w:rPr>
          <w:bCs/>
          <w:color w:val="auto"/>
          <w:szCs w:val="22"/>
        </w:rPr>
      </w:pPr>
      <w:r w:rsidRPr="00307489">
        <w:rPr>
          <w:bCs/>
          <w:color w:val="auto"/>
          <w:szCs w:val="22"/>
        </w:rPr>
        <w:tab/>
        <w:t>The question then was second reading of the Bill as amended.</w:t>
      </w:r>
    </w:p>
    <w:p w:rsidR="00B20885" w:rsidRPr="00307489" w:rsidRDefault="00B20885" w:rsidP="00B20885">
      <w:pPr>
        <w:pStyle w:val="Header"/>
        <w:jc w:val="center"/>
        <w:rPr>
          <w:bCs/>
          <w:color w:val="auto"/>
          <w:szCs w:val="22"/>
        </w:rPr>
      </w:pPr>
    </w:p>
    <w:p w:rsidR="00B20885" w:rsidRPr="00307489" w:rsidRDefault="00B20885" w:rsidP="00B20885">
      <w:pPr>
        <w:pStyle w:val="Header"/>
        <w:tabs>
          <w:tab w:val="clear" w:pos="8640"/>
          <w:tab w:val="left" w:pos="4320"/>
        </w:tabs>
        <w:rPr>
          <w:color w:val="auto"/>
          <w:szCs w:val="22"/>
        </w:rPr>
      </w:pPr>
      <w:r w:rsidRPr="00307489">
        <w:rPr>
          <w:color w:val="auto"/>
          <w:szCs w:val="22"/>
        </w:rPr>
        <w:tab/>
        <w:t>There being no further amendments, the Bill, as amended, was read the second time, passed and ordered to a third reading.</w:t>
      </w:r>
    </w:p>
    <w:p w:rsidR="00B20885" w:rsidRDefault="00B20885" w:rsidP="005033B1">
      <w:pPr>
        <w:rPr>
          <w:bCs/>
          <w:color w:val="auto"/>
          <w:szCs w:val="22"/>
        </w:rPr>
      </w:pPr>
    </w:p>
    <w:p w:rsidR="00B20885" w:rsidRDefault="00B20885" w:rsidP="00B20885">
      <w:pPr>
        <w:pStyle w:val="Header"/>
        <w:tabs>
          <w:tab w:val="clear" w:pos="8640"/>
          <w:tab w:val="left" w:pos="4320"/>
        </w:tabs>
        <w:jc w:val="center"/>
        <w:rPr>
          <w:b/>
          <w:bCs/>
        </w:rPr>
      </w:pPr>
      <w:r>
        <w:rPr>
          <w:b/>
          <w:bCs/>
        </w:rPr>
        <w:t>Motion Under Rule 26B</w:t>
      </w:r>
    </w:p>
    <w:p w:rsidR="00B20885" w:rsidRDefault="00B20885" w:rsidP="00B20885">
      <w:pPr>
        <w:pStyle w:val="Header"/>
        <w:tabs>
          <w:tab w:val="clear" w:pos="8640"/>
          <w:tab w:val="left" w:pos="4320"/>
        </w:tabs>
      </w:pPr>
      <w:r>
        <w:tab/>
        <w:t xml:space="preserve">Senator </w:t>
      </w:r>
      <w:r w:rsidR="000E34B3">
        <w:t>MARTIN</w:t>
      </w:r>
      <w:r>
        <w:t xml:space="preserve"> asked unanimous consent to make a motion to take up further amendments pursuant to the provisions of Rule 26B.</w:t>
      </w:r>
    </w:p>
    <w:p w:rsidR="00B20885" w:rsidRDefault="00B20885" w:rsidP="00B20885">
      <w:pPr>
        <w:pStyle w:val="Header"/>
        <w:tabs>
          <w:tab w:val="clear" w:pos="8640"/>
          <w:tab w:val="left" w:pos="4320"/>
        </w:tabs>
      </w:pPr>
      <w:r>
        <w:tab/>
        <w:t>There was no objection.</w:t>
      </w:r>
    </w:p>
    <w:p w:rsidR="00B20885" w:rsidRDefault="00B20885" w:rsidP="005033B1">
      <w:pPr>
        <w:rPr>
          <w:bCs/>
          <w:color w:val="auto"/>
          <w:szCs w:val="22"/>
        </w:rPr>
      </w:pPr>
    </w:p>
    <w:p w:rsidR="000F0AD4" w:rsidRPr="006253EB" w:rsidRDefault="000F0AD4" w:rsidP="000F0AD4">
      <w:pPr>
        <w:pStyle w:val="Header"/>
        <w:tabs>
          <w:tab w:val="clear" w:pos="8640"/>
          <w:tab w:val="left" w:pos="4320"/>
        </w:tabs>
        <w:jc w:val="center"/>
        <w:rPr>
          <w:b/>
          <w:color w:val="auto"/>
          <w:szCs w:val="22"/>
        </w:rPr>
      </w:pPr>
      <w:r w:rsidRPr="006253EB">
        <w:rPr>
          <w:b/>
          <w:color w:val="auto"/>
          <w:szCs w:val="22"/>
        </w:rPr>
        <w:t>READ THE SECOND TIME</w:t>
      </w:r>
    </w:p>
    <w:p w:rsidR="000F0AD4" w:rsidRPr="007F7BB9" w:rsidRDefault="000F0AD4" w:rsidP="000F0AD4">
      <w:pPr>
        <w:suppressAutoHyphens/>
      </w:pPr>
      <w:r>
        <w:rPr>
          <w:bCs/>
          <w:color w:val="7030A0"/>
          <w:szCs w:val="22"/>
        </w:rPr>
        <w:tab/>
      </w:r>
      <w:r w:rsidRPr="007F7BB9">
        <w:t>S. 326</w:t>
      </w:r>
      <w:r w:rsidRPr="007F7BB9">
        <w:fldChar w:fldCharType="begin"/>
      </w:r>
      <w:r w:rsidRPr="007F7BB9">
        <w:instrText xml:space="preserve"> XE "S. 326" \b </w:instrText>
      </w:r>
      <w:r w:rsidRPr="007F7BB9">
        <w:fldChar w:fldCharType="end"/>
      </w:r>
      <w:r>
        <w:t xml:space="preserve"> -- Senators </w:t>
      </w:r>
      <w:r w:rsidRPr="007F7BB9">
        <w:t>Massey</w:t>
      </w:r>
      <w:r w:rsidR="00353714">
        <w:t>,</w:t>
      </w:r>
      <w:r>
        <w:t xml:space="preserve"> Malloy</w:t>
      </w:r>
      <w:r w:rsidR="00353714">
        <w:t>, Setzler and Turner</w:t>
      </w:r>
      <w:r w:rsidRPr="007F7BB9">
        <w:t xml:space="preserve">:  </w:t>
      </w:r>
      <w:r w:rsidRPr="007F7BB9">
        <w:rPr>
          <w:szCs w:val="30"/>
        </w:rPr>
        <w:t xml:space="preserve">A JOINT RESOLUTION </w:t>
      </w:r>
      <w:r w:rsidRPr="007F7BB9">
        <w:t>TO DIRECT THE STATE LAW ENFORCEMENT DIVISION TO DISTRIBUTE TWO HUNDRED FIFTY THOUSAND DOLLARS TO THE SOUTH CAROLINA STATE FIREFIGHTERS ASSOCIATION TO PROVIDE FOR POST TRAUMATIC STRESS DISORDER INSURANCE AND PROGRAMS.</w:t>
      </w:r>
    </w:p>
    <w:p w:rsidR="000F0AD4" w:rsidRPr="0063614E" w:rsidRDefault="000F0AD4" w:rsidP="000F0AD4">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r w:rsidRPr="0063614E">
        <w:rPr>
          <w:bCs/>
          <w:color w:val="auto"/>
          <w:szCs w:val="22"/>
        </w:rPr>
        <w:t>.</w:t>
      </w:r>
    </w:p>
    <w:p w:rsidR="000F0AD4" w:rsidRDefault="000F0AD4" w:rsidP="000F0AD4">
      <w:pPr>
        <w:pStyle w:val="Header"/>
        <w:rPr>
          <w:bCs/>
          <w:color w:val="auto"/>
          <w:szCs w:val="22"/>
        </w:rPr>
      </w:pPr>
    </w:p>
    <w:p w:rsidR="000F0AD4" w:rsidRPr="0063614E" w:rsidRDefault="000F0AD4" w:rsidP="000F0AD4">
      <w:pPr>
        <w:pStyle w:val="Header"/>
        <w:rPr>
          <w:bCs/>
          <w:color w:val="auto"/>
          <w:szCs w:val="22"/>
        </w:rPr>
      </w:pPr>
      <w:r>
        <w:rPr>
          <w:bCs/>
          <w:color w:val="auto"/>
          <w:szCs w:val="22"/>
        </w:rPr>
        <w:tab/>
        <w:t>Senator CROMER explained the Resolution.</w:t>
      </w:r>
    </w:p>
    <w:p w:rsidR="000F0AD4" w:rsidRPr="0063614E" w:rsidRDefault="000F0AD4" w:rsidP="000F0AD4">
      <w:pPr>
        <w:pStyle w:val="Header"/>
        <w:rPr>
          <w:bCs/>
          <w:color w:val="auto"/>
          <w:szCs w:val="22"/>
        </w:rPr>
      </w:pPr>
    </w:p>
    <w:p w:rsidR="000F0AD4" w:rsidRPr="0063614E" w:rsidRDefault="000F0AD4" w:rsidP="000F0AD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0F0AD4" w:rsidRPr="0063614E" w:rsidRDefault="000F0AD4" w:rsidP="000F0AD4">
      <w:pPr>
        <w:pStyle w:val="Header"/>
        <w:rPr>
          <w:bCs/>
          <w:color w:val="auto"/>
          <w:szCs w:val="22"/>
        </w:rPr>
      </w:pPr>
    </w:p>
    <w:p w:rsidR="000F0AD4" w:rsidRPr="0063614E" w:rsidRDefault="000F0AD4" w:rsidP="000F0AD4">
      <w:pPr>
        <w:pStyle w:val="Header"/>
        <w:rPr>
          <w:bCs/>
          <w:color w:val="auto"/>
          <w:szCs w:val="22"/>
        </w:rPr>
      </w:pPr>
      <w:r w:rsidRPr="0063614E">
        <w:rPr>
          <w:bCs/>
          <w:color w:val="auto"/>
          <w:szCs w:val="22"/>
        </w:rPr>
        <w:tab/>
        <w:t>The "ayes" and "nays" were demanded and taken, resulting as follows:</w:t>
      </w:r>
    </w:p>
    <w:p w:rsidR="000F0AD4" w:rsidRPr="000F0AD4" w:rsidRDefault="000F0AD4" w:rsidP="000F0AD4">
      <w:pPr>
        <w:pStyle w:val="Header"/>
        <w:jc w:val="center"/>
        <w:rPr>
          <w:b/>
          <w:bCs/>
          <w:color w:val="auto"/>
          <w:szCs w:val="22"/>
        </w:rPr>
      </w:pPr>
      <w:r w:rsidRPr="000F0AD4">
        <w:rPr>
          <w:b/>
          <w:bCs/>
          <w:color w:val="auto"/>
          <w:szCs w:val="22"/>
        </w:rPr>
        <w:t>Ayes 42; Nays 0</w:t>
      </w:r>
    </w:p>
    <w:p w:rsidR="000F0AD4" w:rsidRDefault="000F0AD4" w:rsidP="000F0AD4">
      <w:pPr>
        <w:pStyle w:val="Header"/>
        <w:rPr>
          <w:bCs/>
          <w:color w:val="auto"/>
          <w:szCs w:val="22"/>
        </w:rPr>
      </w:pP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0AD4">
        <w:rPr>
          <w:b/>
          <w:bCs/>
          <w:color w:val="auto"/>
          <w:szCs w:val="22"/>
        </w:rPr>
        <w:t>AYES</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Alexander</w:t>
      </w:r>
      <w:r>
        <w:rPr>
          <w:bCs/>
          <w:color w:val="auto"/>
          <w:szCs w:val="22"/>
        </w:rPr>
        <w:tab/>
      </w:r>
      <w:r w:rsidRPr="000F0AD4">
        <w:rPr>
          <w:bCs/>
          <w:color w:val="auto"/>
          <w:szCs w:val="22"/>
        </w:rPr>
        <w:t>Allen</w:t>
      </w:r>
      <w:r>
        <w:rPr>
          <w:bCs/>
          <w:color w:val="auto"/>
          <w:szCs w:val="22"/>
        </w:rPr>
        <w:tab/>
      </w:r>
      <w:r w:rsidRPr="000F0AD4">
        <w:rPr>
          <w:bCs/>
          <w:color w:val="auto"/>
          <w:szCs w:val="22"/>
        </w:rPr>
        <w:t>Bennett</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Campbell</w:t>
      </w:r>
      <w:r>
        <w:rPr>
          <w:bCs/>
          <w:color w:val="auto"/>
          <w:szCs w:val="22"/>
        </w:rPr>
        <w:tab/>
      </w:r>
      <w:r w:rsidRPr="000F0AD4">
        <w:rPr>
          <w:bCs/>
          <w:color w:val="auto"/>
          <w:szCs w:val="22"/>
        </w:rPr>
        <w:t>Campsen</w:t>
      </w:r>
      <w:r>
        <w:rPr>
          <w:bCs/>
          <w:color w:val="auto"/>
          <w:szCs w:val="22"/>
        </w:rPr>
        <w:tab/>
      </w:r>
      <w:r w:rsidRPr="000F0AD4">
        <w:rPr>
          <w:bCs/>
          <w:color w:val="auto"/>
          <w:szCs w:val="22"/>
        </w:rPr>
        <w:t>Cash</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Climer</w:t>
      </w:r>
      <w:r>
        <w:rPr>
          <w:bCs/>
          <w:color w:val="auto"/>
          <w:szCs w:val="22"/>
        </w:rPr>
        <w:tab/>
      </w:r>
      <w:r w:rsidRPr="000F0AD4">
        <w:rPr>
          <w:bCs/>
          <w:color w:val="auto"/>
          <w:szCs w:val="22"/>
        </w:rPr>
        <w:t>Corbin</w:t>
      </w:r>
      <w:r>
        <w:rPr>
          <w:bCs/>
          <w:color w:val="auto"/>
          <w:szCs w:val="22"/>
        </w:rPr>
        <w:tab/>
      </w:r>
      <w:r w:rsidRPr="000F0AD4">
        <w:rPr>
          <w:bCs/>
          <w:color w:val="auto"/>
          <w:szCs w:val="22"/>
        </w:rPr>
        <w:t>Cromer</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Fanning</w:t>
      </w:r>
      <w:r>
        <w:rPr>
          <w:bCs/>
          <w:color w:val="auto"/>
          <w:szCs w:val="22"/>
        </w:rPr>
        <w:tab/>
      </w:r>
      <w:r w:rsidRPr="000F0AD4">
        <w:rPr>
          <w:bCs/>
          <w:color w:val="auto"/>
          <w:szCs w:val="22"/>
        </w:rPr>
        <w:t>Gambrell</w:t>
      </w:r>
      <w:r>
        <w:rPr>
          <w:bCs/>
          <w:color w:val="auto"/>
          <w:szCs w:val="22"/>
        </w:rPr>
        <w:tab/>
      </w:r>
      <w:r w:rsidRPr="000F0AD4">
        <w:rPr>
          <w:bCs/>
          <w:color w:val="auto"/>
          <w:szCs w:val="22"/>
        </w:rPr>
        <w:t>Goldfinch</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Gregory</w:t>
      </w:r>
      <w:r>
        <w:rPr>
          <w:bCs/>
          <w:color w:val="auto"/>
          <w:szCs w:val="22"/>
        </w:rPr>
        <w:tab/>
      </w:r>
      <w:r w:rsidRPr="000F0AD4">
        <w:rPr>
          <w:bCs/>
          <w:color w:val="auto"/>
          <w:szCs w:val="22"/>
        </w:rPr>
        <w:t>Grooms</w:t>
      </w:r>
      <w:r>
        <w:rPr>
          <w:bCs/>
          <w:color w:val="auto"/>
          <w:szCs w:val="22"/>
        </w:rPr>
        <w:tab/>
      </w:r>
      <w:r w:rsidRPr="000F0AD4">
        <w:rPr>
          <w:bCs/>
          <w:color w:val="auto"/>
          <w:szCs w:val="22"/>
        </w:rPr>
        <w:t>Harpootlian</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Hembree</w:t>
      </w:r>
      <w:r>
        <w:rPr>
          <w:bCs/>
          <w:color w:val="auto"/>
          <w:szCs w:val="22"/>
        </w:rPr>
        <w:tab/>
      </w:r>
      <w:r w:rsidRPr="000F0AD4">
        <w:rPr>
          <w:bCs/>
          <w:color w:val="auto"/>
          <w:szCs w:val="22"/>
        </w:rPr>
        <w:t>Hutto</w:t>
      </w:r>
      <w:r>
        <w:rPr>
          <w:bCs/>
          <w:color w:val="auto"/>
          <w:szCs w:val="22"/>
        </w:rPr>
        <w:tab/>
      </w:r>
      <w:r w:rsidRPr="000F0AD4">
        <w:rPr>
          <w:bCs/>
          <w:color w:val="auto"/>
          <w:szCs w:val="22"/>
        </w:rPr>
        <w:t>Jackson</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Johnson</w:t>
      </w:r>
      <w:r>
        <w:rPr>
          <w:bCs/>
          <w:color w:val="auto"/>
          <w:szCs w:val="22"/>
        </w:rPr>
        <w:tab/>
      </w:r>
      <w:r w:rsidRPr="000F0AD4">
        <w:rPr>
          <w:bCs/>
          <w:color w:val="auto"/>
          <w:szCs w:val="22"/>
        </w:rPr>
        <w:t>Kimpson</w:t>
      </w:r>
      <w:r>
        <w:rPr>
          <w:bCs/>
          <w:color w:val="auto"/>
          <w:szCs w:val="22"/>
        </w:rPr>
        <w:tab/>
      </w:r>
      <w:r w:rsidRPr="000F0AD4">
        <w:rPr>
          <w:bCs/>
          <w:color w:val="auto"/>
          <w:szCs w:val="22"/>
        </w:rPr>
        <w:t>Leatherman</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Malloy</w:t>
      </w:r>
      <w:r>
        <w:rPr>
          <w:bCs/>
          <w:color w:val="auto"/>
          <w:szCs w:val="22"/>
        </w:rPr>
        <w:tab/>
      </w:r>
      <w:r w:rsidRPr="000F0AD4">
        <w:rPr>
          <w:bCs/>
          <w:color w:val="auto"/>
          <w:szCs w:val="22"/>
        </w:rPr>
        <w:t>Martin</w:t>
      </w:r>
      <w:r>
        <w:rPr>
          <w:bCs/>
          <w:color w:val="auto"/>
          <w:szCs w:val="22"/>
        </w:rPr>
        <w:tab/>
      </w:r>
      <w:r w:rsidRPr="000F0AD4">
        <w:rPr>
          <w:bCs/>
          <w:color w:val="auto"/>
          <w:szCs w:val="22"/>
        </w:rPr>
        <w:t>Massey</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i/>
          <w:color w:val="auto"/>
          <w:szCs w:val="22"/>
        </w:rPr>
        <w:t>Matthews, John</w:t>
      </w:r>
      <w:r>
        <w:rPr>
          <w:bCs/>
          <w:i/>
          <w:color w:val="auto"/>
          <w:szCs w:val="22"/>
        </w:rPr>
        <w:tab/>
      </w:r>
      <w:r w:rsidRPr="000F0AD4">
        <w:rPr>
          <w:bCs/>
          <w:i/>
          <w:color w:val="auto"/>
          <w:szCs w:val="22"/>
        </w:rPr>
        <w:t>Matthews, Margie</w:t>
      </w:r>
      <w:r>
        <w:rPr>
          <w:bCs/>
          <w:i/>
          <w:color w:val="auto"/>
          <w:szCs w:val="22"/>
        </w:rPr>
        <w:tab/>
      </w:r>
      <w:r w:rsidRPr="000F0AD4">
        <w:rPr>
          <w:bCs/>
          <w:color w:val="auto"/>
          <w:szCs w:val="22"/>
        </w:rPr>
        <w:t>McElveen</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McLeod</w:t>
      </w:r>
      <w:r>
        <w:rPr>
          <w:bCs/>
          <w:color w:val="auto"/>
          <w:szCs w:val="22"/>
        </w:rPr>
        <w:tab/>
      </w:r>
      <w:r w:rsidRPr="000F0AD4">
        <w:rPr>
          <w:bCs/>
          <w:color w:val="auto"/>
          <w:szCs w:val="22"/>
        </w:rPr>
        <w:t>Nicholson</w:t>
      </w:r>
      <w:r>
        <w:rPr>
          <w:bCs/>
          <w:color w:val="auto"/>
          <w:szCs w:val="22"/>
        </w:rPr>
        <w:tab/>
      </w:r>
      <w:r w:rsidRPr="000F0AD4">
        <w:rPr>
          <w:bCs/>
          <w:color w:val="auto"/>
          <w:szCs w:val="22"/>
        </w:rPr>
        <w:t>Peeler</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Rankin</w:t>
      </w:r>
      <w:r>
        <w:rPr>
          <w:bCs/>
          <w:color w:val="auto"/>
          <w:szCs w:val="22"/>
        </w:rPr>
        <w:tab/>
      </w:r>
      <w:r w:rsidRPr="000F0AD4">
        <w:rPr>
          <w:bCs/>
          <w:color w:val="auto"/>
          <w:szCs w:val="22"/>
        </w:rPr>
        <w:t>Reese</w:t>
      </w:r>
      <w:r>
        <w:rPr>
          <w:bCs/>
          <w:color w:val="auto"/>
          <w:szCs w:val="22"/>
        </w:rPr>
        <w:tab/>
      </w:r>
      <w:r w:rsidRPr="000F0AD4">
        <w:rPr>
          <w:bCs/>
          <w:color w:val="auto"/>
          <w:szCs w:val="22"/>
        </w:rPr>
        <w:t>Rice</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Sabb</w:t>
      </w:r>
      <w:r>
        <w:rPr>
          <w:bCs/>
          <w:color w:val="auto"/>
          <w:szCs w:val="22"/>
        </w:rPr>
        <w:tab/>
      </w:r>
      <w:r w:rsidRPr="000F0AD4">
        <w:rPr>
          <w:bCs/>
          <w:color w:val="auto"/>
          <w:szCs w:val="22"/>
        </w:rPr>
        <w:t>Senn</w:t>
      </w:r>
      <w:r>
        <w:rPr>
          <w:bCs/>
          <w:color w:val="auto"/>
          <w:szCs w:val="22"/>
        </w:rPr>
        <w:tab/>
      </w:r>
      <w:r w:rsidRPr="000F0AD4">
        <w:rPr>
          <w:bCs/>
          <w:color w:val="auto"/>
          <w:szCs w:val="22"/>
        </w:rPr>
        <w:t>Setzler</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Shealy</w:t>
      </w:r>
      <w:r>
        <w:rPr>
          <w:bCs/>
          <w:color w:val="auto"/>
          <w:szCs w:val="22"/>
        </w:rPr>
        <w:tab/>
      </w:r>
      <w:r w:rsidRPr="000F0AD4">
        <w:rPr>
          <w:bCs/>
          <w:color w:val="auto"/>
          <w:szCs w:val="22"/>
        </w:rPr>
        <w:t>Sheheen</w:t>
      </w:r>
      <w:r>
        <w:rPr>
          <w:bCs/>
          <w:color w:val="auto"/>
          <w:szCs w:val="22"/>
        </w:rPr>
        <w:tab/>
      </w:r>
      <w:r w:rsidRPr="000F0AD4">
        <w:rPr>
          <w:bCs/>
          <w:color w:val="auto"/>
          <w:szCs w:val="22"/>
        </w:rPr>
        <w:t>Talley</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0AD4">
        <w:rPr>
          <w:bCs/>
          <w:color w:val="auto"/>
          <w:szCs w:val="22"/>
        </w:rPr>
        <w:t>Turner</w:t>
      </w:r>
      <w:r>
        <w:rPr>
          <w:bCs/>
          <w:color w:val="auto"/>
          <w:szCs w:val="22"/>
        </w:rPr>
        <w:tab/>
      </w:r>
      <w:r w:rsidRPr="000F0AD4">
        <w:rPr>
          <w:bCs/>
          <w:color w:val="auto"/>
          <w:szCs w:val="22"/>
        </w:rPr>
        <w:t>Williams</w:t>
      </w:r>
      <w:r>
        <w:rPr>
          <w:bCs/>
          <w:color w:val="auto"/>
          <w:szCs w:val="22"/>
        </w:rPr>
        <w:tab/>
      </w:r>
      <w:r w:rsidRPr="000F0AD4">
        <w:rPr>
          <w:bCs/>
          <w:color w:val="auto"/>
          <w:szCs w:val="22"/>
        </w:rPr>
        <w:t>Young</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F0AD4" w:rsidRP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F0AD4">
        <w:rPr>
          <w:b/>
          <w:bCs/>
          <w:color w:val="auto"/>
          <w:szCs w:val="22"/>
        </w:rPr>
        <w:t>Total--42</w:t>
      </w:r>
    </w:p>
    <w:p w:rsidR="000F0AD4" w:rsidRPr="000F0AD4" w:rsidRDefault="000F0AD4" w:rsidP="000F0AD4">
      <w:pPr>
        <w:pStyle w:val="Header"/>
        <w:tabs>
          <w:tab w:val="clear" w:pos="8640"/>
          <w:tab w:val="left" w:pos="4320"/>
        </w:tabs>
        <w:rPr>
          <w:bCs/>
          <w:color w:val="auto"/>
          <w:szCs w:val="22"/>
        </w:rPr>
      </w:pP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0AD4">
        <w:rPr>
          <w:b/>
          <w:bCs/>
          <w:color w:val="auto"/>
          <w:szCs w:val="22"/>
        </w:rPr>
        <w:t>NAYS</w:t>
      </w:r>
    </w:p>
    <w:p w:rsid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F0AD4" w:rsidRPr="000F0AD4" w:rsidRDefault="000F0AD4" w:rsidP="000F0A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0AD4">
        <w:rPr>
          <w:b/>
          <w:bCs/>
          <w:color w:val="auto"/>
          <w:szCs w:val="22"/>
        </w:rPr>
        <w:t>Total--0</w:t>
      </w:r>
    </w:p>
    <w:p w:rsidR="000F0AD4" w:rsidRPr="000F0AD4" w:rsidRDefault="000F0AD4" w:rsidP="000F0AD4">
      <w:pPr>
        <w:pStyle w:val="Header"/>
        <w:tabs>
          <w:tab w:val="clear" w:pos="8640"/>
          <w:tab w:val="left" w:pos="4320"/>
        </w:tabs>
        <w:rPr>
          <w:bCs/>
          <w:color w:val="auto"/>
          <w:szCs w:val="22"/>
        </w:rPr>
      </w:pPr>
    </w:p>
    <w:p w:rsidR="000F0AD4" w:rsidRDefault="000F0AD4" w:rsidP="000F0AD4">
      <w:pP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1165EF" w:rsidRDefault="001165EF" w:rsidP="000F0AD4">
      <w:pPr>
        <w:rPr>
          <w:bCs/>
          <w:color w:val="auto"/>
          <w:szCs w:val="22"/>
        </w:rPr>
      </w:pPr>
    </w:p>
    <w:p w:rsidR="001165EF" w:rsidRPr="006253EB" w:rsidRDefault="001165EF" w:rsidP="001165EF">
      <w:pPr>
        <w:pStyle w:val="Header"/>
        <w:tabs>
          <w:tab w:val="clear" w:pos="8640"/>
          <w:tab w:val="left" w:pos="4320"/>
        </w:tabs>
        <w:jc w:val="center"/>
        <w:rPr>
          <w:b/>
          <w:color w:val="auto"/>
          <w:szCs w:val="22"/>
        </w:rPr>
      </w:pPr>
      <w:r w:rsidRPr="006253EB">
        <w:rPr>
          <w:b/>
          <w:color w:val="auto"/>
          <w:szCs w:val="22"/>
        </w:rPr>
        <w:t>READ THE SECOND TIME</w:t>
      </w:r>
    </w:p>
    <w:p w:rsidR="001165EF" w:rsidRPr="00BC5AD7" w:rsidRDefault="001165EF" w:rsidP="001165EF">
      <w:r>
        <w:rPr>
          <w:bCs/>
          <w:color w:val="7030A0"/>
          <w:szCs w:val="22"/>
        </w:rPr>
        <w:tab/>
      </w:r>
      <w:r w:rsidRPr="00BC5AD7">
        <w:t>S. 333</w:t>
      </w:r>
      <w:r w:rsidRPr="00BC5AD7">
        <w:fldChar w:fldCharType="begin"/>
      </w:r>
      <w:r w:rsidRPr="00BC5AD7">
        <w:instrText xml:space="preserve"> XE "S. 333" \b </w:instrText>
      </w:r>
      <w:r w:rsidRPr="00BC5AD7">
        <w:fldChar w:fldCharType="end"/>
      </w:r>
      <w:r w:rsidRPr="00BC5AD7">
        <w:t xml:space="preserve"> -- Senator M.B. Matthews:  </w:t>
      </w:r>
      <w:r w:rsidRPr="00BC5AD7">
        <w:rPr>
          <w:szCs w:val="30"/>
        </w:rPr>
        <w:t xml:space="preserve">A BILL </w:t>
      </w:r>
      <w:r w:rsidRPr="00BC5AD7">
        <w:rPr>
          <w:color w:val="000000" w:themeColor="text1"/>
          <w:u w:color="000000" w:themeColor="text1"/>
        </w:rPr>
        <w:t>TO AMEND ARTICLE 5, CHAPTER 21, TITLE 24 OF THE 1976 CODE, RELATING TO PROBATION, BY ADDING SECTION 24</w:t>
      </w:r>
      <w:r w:rsidRPr="00BC5AD7">
        <w:rPr>
          <w:color w:val="000000" w:themeColor="text1"/>
          <w:u w:color="000000" w:themeColor="text1"/>
        </w:rPr>
        <w:noBreakHyphen/>
        <w:t>21</w:t>
      </w:r>
      <w:r w:rsidRPr="00BC5AD7">
        <w:rPr>
          <w:color w:val="000000" w:themeColor="text1"/>
          <w:u w:color="000000" w:themeColor="text1"/>
        </w:rPr>
        <w:noBreakHyphen/>
        <w:t xml:space="preserve">435, TO PROVIDE THAT PROBATION OFFICERS, COURT PERSONNEL, COUNTY AND MUNICIPAL PERSONNEL, PUBLIC OFFICIALS, AND PRIVATE VOLUNTEERS WHO PARTICIPATE IN COMMUNITY SERVICE PROGRAMS IN WHICH A </w:t>
      </w:r>
      <w:r w:rsidRPr="00BC5AD7">
        <w:rPr>
          <w:color w:val="000000" w:themeColor="text1"/>
          <w:u w:color="000000" w:themeColor="text1"/>
        </w:rPr>
        <w:lastRenderedPageBreak/>
        <w:t>PROBATIONER IS COMPLETING COMMUNITY SERVICE AS A CONDITION OF PROBATION ARE NOT LIABLE FOR CIVIL DAMAGES UNLESS AN INJURY OR DAMAGES RESULT FROM THE GROSS NEGLIGENCE, RECKLESSNESS, OR INTENTIONAL MISCONDUCT OF SUCH PERSON.</w:t>
      </w:r>
    </w:p>
    <w:p w:rsidR="001165EF" w:rsidRPr="0063614E" w:rsidRDefault="001165EF" w:rsidP="001165EF">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1165EF" w:rsidRPr="0063614E" w:rsidRDefault="001165EF" w:rsidP="001165EF">
      <w:pPr>
        <w:pStyle w:val="Header"/>
        <w:rPr>
          <w:bCs/>
          <w:color w:val="auto"/>
          <w:szCs w:val="22"/>
        </w:rPr>
      </w:pPr>
      <w:r>
        <w:rPr>
          <w:bCs/>
          <w:color w:val="auto"/>
          <w:szCs w:val="22"/>
        </w:rPr>
        <w:tab/>
        <w:t>Senator M.B. MATTHEWS explained the Bill.</w:t>
      </w:r>
    </w:p>
    <w:p w:rsidR="001165EF" w:rsidRPr="0063614E" w:rsidRDefault="001165EF" w:rsidP="001165EF">
      <w:pPr>
        <w:pStyle w:val="Header"/>
        <w:rPr>
          <w:bCs/>
          <w:color w:val="auto"/>
          <w:szCs w:val="22"/>
        </w:rPr>
      </w:pPr>
    </w:p>
    <w:p w:rsidR="001165EF" w:rsidRPr="0063614E" w:rsidRDefault="001165EF" w:rsidP="001165E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165EF" w:rsidRPr="0063614E" w:rsidRDefault="001165EF" w:rsidP="001165EF">
      <w:pPr>
        <w:pStyle w:val="Header"/>
        <w:rPr>
          <w:bCs/>
          <w:color w:val="auto"/>
          <w:szCs w:val="22"/>
        </w:rPr>
      </w:pPr>
    </w:p>
    <w:p w:rsidR="001165EF" w:rsidRPr="0063614E" w:rsidRDefault="001165EF" w:rsidP="001165EF">
      <w:pPr>
        <w:pStyle w:val="Header"/>
        <w:rPr>
          <w:bCs/>
          <w:color w:val="auto"/>
          <w:szCs w:val="22"/>
        </w:rPr>
      </w:pPr>
      <w:r w:rsidRPr="0063614E">
        <w:rPr>
          <w:bCs/>
          <w:color w:val="auto"/>
          <w:szCs w:val="22"/>
        </w:rPr>
        <w:tab/>
        <w:t>The "ayes" and "nays" were demanded and taken, resulting as follows:</w:t>
      </w:r>
    </w:p>
    <w:p w:rsidR="001165EF" w:rsidRPr="001165EF" w:rsidRDefault="001165EF" w:rsidP="001165EF">
      <w:pPr>
        <w:pStyle w:val="Header"/>
        <w:jc w:val="center"/>
        <w:rPr>
          <w:b/>
          <w:bCs/>
          <w:color w:val="auto"/>
          <w:szCs w:val="22"/>
        </w:rPr>
      </w:pPr>
      <w:r w:rsidRPr="001165EF">
        <w:rPr>
          <w:b/>
          <w:bCs/>
          <w:color w:val="auto"/>
          <w:szCs w:val="22"/>
        </w:rPr>
        <w:t>Ayes 41; Nays 0</w:t>
      </w:r>
    </w:p>
    <w:p w:rsidR="001165EF" w:rsidRDefault="001165EF" w:rsidP="001165EF">
      <w:pPr>
        <w:pStyle w:val="Header"/>
        <w:rPr>
          <w:bCs/>
          <w:color w:val="auto"/>
          <w:szCs w:val="22"/>
        </w:rPr>
      </w:pP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65EF">
        <w:rPr>
          <w:b/>
          <w:bCs/>
          <w:color w:val="auto"/>
          <w:szCs w:val="22"/>
        </w:rPr>
        <w:t>AYES</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Alexander</w:t>
      </w:r>
      <w:r>
        <w:rPr>
          <w:bCs/>
          <w:color w:val="auto"/>
          <w:szCs w:val="22"/>
        </w:rPr>
        <w:tab/>
      </w:r>
      <w:r w:rsidRPr="001165EF">
        <w:rPr>
          <w:bCs/>
          <w:color w:val="auto"/>
          <w:szCs w:val="22"/>
        </w:rPr>
        <w:t>Allen</w:t>
      </w:r>
      <w:r>
        <w:rPr>
          <w:bCs/>
          <w:color w:val="auto"/>
          <w:szCs w:val="22"/>
        </w:rPr>
        <w:tab/>
      </w:r>
      <w:r w:rsidRPr="001165EF">
        <w:rPr>
          <w:bCs/>
          <w:color w:val="auto"/>
          <w:szCs w:val="22"/>
        </w:rPr>
        <w:t>Bennett</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Campbell</w:t>
      </w:r>
      <w:r>
        <w:rPr>
          <w:bCs/>
          <w:color w:val="auto"/>
          <w:szCs w:val="22"/>
        </w:rPr>
        <w:tab/>
      </w:r>
      <w:r w:rsidRPr="001165EF">
        <w:rPr>
          <w:bCs/>
          <w:color w:val="auto"/>
          <w:szCs w:val="22"/>
        </w:rPr>
        <w:t>Campsen</w:t>
      </w:r>
      <w:r>
        <w:rPr>
          <w:bCs/>
          <w:color w:val="auto"/>
          <w:szCs w:val="22"/>
        </w:rPr>
        <w:tab/>
      </w:r>
      <w:r w:rsidRPr="001165EF">
        <w:rPr>
          <w:bCs/>
          <w:color w:val="auto"/>
          <w:szCs w:val="22"/>
        </w:rPr>
        <w:t>Cash</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Climer</w:t>
      </w:r>
      <w:r>
        <w:rPr>
          <w:bCs/>
          <w:color w:val="auto"/>
          <w:szCs w:val="22"/>
        </w:rPr>
        <w:tab/>
      </w:r>
      <w:r w:rsidRPr="001165EF">
        <w:rPr>
          <w:bCs/>
          <w:color w:val="auto"/>
          <w:szCs w:val="22"/>
        </w:rPr>
        <w:t>Corbin</w:t>
      </w:r>
      <w:r>
        <w:rPr>
          <w:bCs/>
          <w:color w:val="auto"/>
          <w:szCs w:val="22"/>
        </w:rPr>
        <w:tab/>
      </w:r>
      <w:r w:rsidRPr="001165EF">
        <w:rPr>
          <w:bCs/>
          <w:color w:val="auto"/>
          <w:szCs w:val="22"/>
        </w:rPr>
        <w:t>Cromer</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Fanning</w:t>
      </w:r>
      <w:r>
        <w:rPr>
          <w:bCs/>
          <w:color w:val="auto"/>
          <w:szCs w:val="22"/>
        </w:rPr>
        <w:tab/>
      </w:r>
      <w:r w:rsidRPr="001165EF">
        <w:rPr>
          <w:bCs/>
          <w:color w:val="auto"/>
          <w:szCs w:val="22"/>
        </w:rPr>
        <w:t>Gambrell</w:t>
      </w:r>
      <w:r>
        <w:rPr>
          <w:bCs/>
          <w:color w:val="auto"/>
          <w:szCs w:val="22"/>
        </w:rPr>
        <w:tab/>
      </w:r>
      <w:r w:rsidRPr="001165EF">
        <w:rPr>
          <w:bCs/>
          <w:color w:val="auto"/>
          <w:szCs w:val="22"/>
        </w:rPr>
        <w:t>Goldfinch</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Gregory</w:t>
      </w:r>
      <w:r>
        <w:rPr>
          <w:bCs/>
          <w:color w:val="auto"/>
          <w:szCs w:val="22"/>
        </w:rPr>
        <w:tab/>
      </w:r>
      <w:r w:rsidRPr="001165EF">
        <w:rPr>
          <w:bCs/>
          <w:color w:val="auto"/>
          <w:szCs w:val="22"/>
        </w:rPr>
        <w:t>Grooms</w:t>
      </w:r>
      <w:r>
        <w:rPr>
          <w:bCs/>
          <w:color w:val="auto"/>
          <w:szCs w:val="22"/>
        </w:rPr>
        <w:tab/>
      </w:r>
      <w:r w:rsidRPr="001165EF">
        <w:rPr>
          <w:bCs/>
          <w:color w:val="auto"/>
          <w:szCs w:val="22"/>
        </w:rPr>
        <w:t>Harpootlian</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Hembree</w:t>
      </w:r>
      <w:r>
        <w:rPr>
          <w:bCs/>
          <w:color w:val="auto"/>
          <w:szCs w:val="22"/>
        </w:rPr>
        <w:tab/>
      </w:r>
      <w:r w:rsidRPr="001165EF">
        <w:rPr>
          <w:bCs/>
          <w:color w:val="auto"/>
          <w:szCs w:val="22"/>
        </w:rPr>
        <w:t>Hutto</w:t>
      </w:r>
      <w:r>
        <w:rPr>
          <w:bCs/>
          <w:color w:val="auto"/>
          <w:szCs w:val="22"/>
        </w:rPr>
        <w:tab/>
      </w:r>
      <w:r w:rsidRPr="001165EF">
        <w:rPr>
          <w:bCs/>
          <w:color w:val="auto"/>
          <w:szCs w:val="22"/>
        </w:rPr>
        <w:t>Jackson</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Johnson</w:t>
      </w:r>
      <w:r>
        <w:rPr>
          <w:bCs/>
          <w:color w:val="auto"/>
          <w:szCs w:val="22"/>
        </w:rPr>
        <w:tab/>
      </w:r>
      <w:r w:rsidRPr="001165EF">
        <w:rPr>
          <w:bCs/>
          <w:color w:val="auto"/>
          <w:szCs w:val="22"/>
        </w:rPr>
        <w:t>Kimpson</w:t>
      </w:r>
      <w:r>
        <w:rPr>
          <w:bCs/>
          <w:color w:val="auto"/>
          <w:szCs w:val="22"/>
        </w:rPr>
        <w:tab/>
      </w:r>
      <w:r w:rsidRPr="001165EF">
        <w:rPr>
          <w:bCs/>
          <w:color w:val="auto"/>
          <w:szCs w:val="22"/>
        </w:rPr>
        <w:t>Leatherman</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Malloy</w:t>
      </w:r>
      <w:r>
        <w:rPr>
          <w:bCs/>
          <w:color w:val="auto"/>
          <w:szCs w:val="22"/>
        </w:rPr>
        <w:tab/>
      </w:r>
      <w:r w:rsidRPr="001165EF">
        <w:rPr>
          <w:bCs/>
          <w:color w:val="auto"/>
          <w:szCs w:val="22"/>
        </w:rPr>
        <w:t>Martin</w:t>
      </w:r>
      <w:r>
        <w:rPr>
          <w:bCs/>
          <w:color w:val="auto"/>
          <w:szCs w:val="22"/>
        </w:rPr>
        <w:tab/>
      </w:r>
      <w:r w:rsidRPr="001165EF">
        <w:rPr>
          <w:bCs/>
          <w:color w:val="auto"/>
          <w:szCs w:val="22"/>
        </w:rPr>
        <w:t>Massey</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i/>
          <w:color w:val="auto"/>
          <w:szCs w:val="22"/>
        </w:rPr>
        <w:t>Matthews, Margie</w:t>
      </w:r>
      <w:r>
        <w:rPr>
          <w:bCs/>
          <w:i/>
          <w:color w:val="auto"/>
          <w:szCs w:val="22"/>
        </w:rPr>
        <w:tab/>
      </w:r>
      <w:r w:rsidRPr="001165EF">
        <w:rPr>
          <w:bCs/>
          <w:color w:val="auto"/>
          <w:szCs w:val="22"/>
        </w:rPr>
        <w:t>McElveen</w:t>
      </w:r>
      <w:r>
        <w:rPr>
          <w:bCs/>
          <w:color w:val="auto"/>
          <w:szCs w:val="22"/>
        </w:rPr>
        <w:tab/>
      </w:r>
      <w:r w:rsidRPr="001165EF">
        <w:rPr>
          <w:bCs/>
          <w:color w:val="auto"/>
          <w:szCs w:val="22"/>
        </w:rPr>
        <w:t>McLeod</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Nicholson</w:t>
      </w:r>
      <w:r>
        <w:rPr>
          <w:bCs/>
          <w:color w:val="auto"/>
          <w:szCs w:val="22"/>
        </w:rPr>
        <w:tab/>
      </w:r>
      <w:r w:rsidRPr="001165EF">
        <w:rPr>
          <w:bCs/>
          <w:color w:val="auto"/>
          <w:szCs w:val="22"/>
        </w:rPr>
        <w:t>Peeler</w:t>
      </w:r>
      <w:r>
        <w:rPr>
          <w:bCs/>
          <w:color w:val="auto"/>
          <w:szCs w:val="22"/>
        </w:rPr>
        <w:tab/>
      </w:r>
      <w:r w:rsidRPr="001165EF">
        <w:rPr>
          <w:bCs/>
          <w:color w:val="auto"/>
          <w:szCs w:val="22"/>
        </w:rPr>
        <w:t>Rankin</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Reese</w:t>
      </w:r>
      <w:r>
        <w:rPr>
          <w:bCs/>
          <w:color w:val="auto"/>
          <w:szCs w:val="22"/>
        </w:rPr>
        <w:tab/>
      </w:r>
      <w:r w:rsidRPr="001165EF">
        <w:rPr>
          <w:bCs/>
          <w:color w:val="auto"/>
          <w:szCs w:val="22"/>
        </w:rPr>
        <w:t>Rice</w:t>
      </w:r>
      <w:r>
        <w:rPr>
          <w:bCs/>
          <w:color w:val="auto"/>
          <w:szCs w:val="22"/>
        </w:rPr>
        <w:tab/>
      </w:r>
      <w:r w:rsidRPr="001165EF">
        <w:rPr>
          <w:bCs/>
          <w:color w:val="auto"/>
          <w:szCs w:val="22"/>
        </w:rPr>
        <w:t>Sabb</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Senn</w:t>
      </w:r>
      <w:r>
        <w:rPr>
          <w:bCs/>
          <w:color w:val="auto"/>
          <w:szCs w:val="22"/>
        </w:rPr>
        <w:tab/>
      </w:r>
      <w:r w:rsidRPr="001165EF">
        <w:rPr>
          <w:bCs/>
          <w:color w:val="auto"/>
          <w:szCs w:val="22"/>
        </w:rPr>
        <w:t>Setzler</w:t>
      </w:r>
      <w:r>
        <w:rPr>
          <w:bCs/>
          <w:color w:val="auto"/>
          <w:szCs w:val="22"/>
        </w:rPr>
        <w:tab/>
      </w:r>
      <w:r w:rsidRPr="001165EF">
        <w:rPr>
          <w:bCs/>
          <w:color w:val="auto"/>
          <w:szCs w:val="22"/>
        </w:rPr>
        <w:t>Shealy</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Sheheen</w:t>
      </w:r>
      <w:r>
        <w:rPr>
          <w:bCs/>
          <w:color w:val="auto"/>
          <w:szCs w:val="22"/>
        </w:rPr>
        <w:tab/>
      </w:r>
      <w:r w:rsidRPr="001165EF">
        <w:rPr>
          <w:bCs/>
          <w:color w:val="auto"/>
          <w:szCs w:val="22"/>
        </w:rPr>
        <w:t>Talley</w:t>
      </w:r>
      <w:r>
        <w:rPr>
          <w:bCs/>
          <w:color w:val="auto"/>
          <w:szCs w:val="22"/>
        </w:rPr>
        <w:tab/>
      </w:r>
      <w:r w:rsidRPr="001165EF">
        <w:rPr>
          <w:bCs/>
          <w:color w:val="auto"/>
          <w:szCs w:val="22"/>
        </w:rPr>
        <w:t>Turner</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165EF">
        <w:rPr>
          <w:bCs/>
          <w:color w:val="auto"/>
          <w:szCs w:val="22"/>
        </w:rPr>
        <w:t>Williams</w:t>
      </w:r>
      <w:r>
        <w:rPr>
          <w:bCs/>
          <w:color w:val="auto"/>
          <w:szCs w:val="22"/>
        </w:rPr>
        <w:tab/>
      </w:r>
      <w:r w:rsidRPr="001165EF">
        <w:rPr>
          <w:bCs/>
          <w:color w:val="auto"/>
          <w:szCs w:val="22"/>
        </w:rPr>
        <w:t>Young</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165EF" w:rsidRP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165EF">
        <w:rPr>
          <w:b/>
          <w:bCs/>
          <w:color w:val="auto"/>
          <w:szCs w:val="22"/>
        </w:rPr>
        <w:t>Total--41</w:t>
      </w:r>
    </w:p>
    <w:p w:rsidR="001165EF" w:rsidRPr="001165EF" w:rsidRDefault="001165EF" w:rsidP="001165EF">
      <w:pPr>
        <w:pStyle w:val="Header"/>
        <w:tabs>
          <w:tab w:val="clear" w:pos="8640"/>
          <w:tab w:val="left" w:pos="4320"/>
        </w:tabs>
        <w:rPr>
          <w:bCs/>
          <w:color w:val="auto"/>
          <w:szCs w:val="22"/>
        </w:rPr>
      </w:pP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65EF">
        <w:rPr>
          <w:b/>
          <w:bCs/>
          <w:color w:val="auto"/>
          <w:szCs w:val="22"/>
        </w:rPr>
        <w:t>NAYS</w:t>
      </w:r>
    </w:p>
    <w:p w:rsid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165EF" w:rsidRPr="001165EF" w:rsidRDefault="001165EF" w:rsidP="001165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165EF">
        <w:rPr>
          <w:b/>
          <w:bCs/>
          <w:color w:val="auto"/>
          <w:szCs w:val="22"/>
        </w:rPr>
        <w:t>Total--0</w:t>
      </w:r>
    </w:p>
    <w:p w:rsidR="001165EF" w:rsidRPr="001165EF" w:rsidRDefault="001165EF" w:rsidP="001165EF">
      <w:pPr>
        <w:pStyle w:val="Header"/>
        <w:tabs>
          <w:tab w:val="clear" w:pos="8640"/>
          <w:tab w:val="left" w:pos="4320"/>
        </w:tabs>
        <w:rPr>
          <w:bCs/>
          <w:color w:val="auto"/>
          <w:szCs w:val="22"/>
        </w:rPr>
      </w:pPr>
    </w:p>
    <w:p w:rsidR="001165EF" w:rsidRDefault="001165EF" w:rsidP="001165EF">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1165EF" w:rsidRDefault="001165EF" w:rsidP="000F0AD4">
      <w:pPr>
        <w:rPr>
          <w:bCs/>
          <w:color w:val="auto"/>
          <w:szCs w:val="22"/>
        </w:rPr>
      </w:pPr>
    </w:p>
    <w:p w:rsidR="00A402EA" w:rsidRPr="006253EB" w:rsidRDefault="00A402EA" w:rsidP="00A402EA">
      <w:pPr>
        <w:pStyle w:val="Header"/>
        <w:tabs>
          <w:tab w:val="clear" w:pos="8640"/>
          <w:tab w:val="left" w:pos="4320"/>
        </w:tabs>
        <w:jc w:val="center"/>
        <w:rPr>
          <w:b/>
          <w:color w:val="auto"/>
          <w:szCs w:val="22"/>
        </w:rPr>
      </w:pPr>
      <w:r w:rsidRPr="006253EB">
        <w:rPr>
          <w:b/>
          <w:color w:val="auto"/>
          <w:szCs w:val="22"/>
        </w:rPr>
        <w:t>READ THE SECOND TIME</w:t>
      </w:r>
    </w:p>
    <w:p w:rsidR="00A402EA" w:rsidRPr="001E4F9F" w:rsidRDefault="00A402EA" w:rsidP="00A402EA">
      <w:r>
        <w:rPr>
          <w:bCs/>
          <w:color w:val="auto"/>
          <w:szCs w:val="22"/>
        </w:rPr>
        <w:tab/>
      </w:r>
      <w:r w:rsidRPr="001E4F9F">
        <w:t>S. 205</w:t>
      </w:r>
      <w:r w:rsidRPr="001E4F9F">
        <w:fldChar w:fldCharType="begin"/>
      </w:r>
      <w:r w:rsidRPr="001E4F9F">
        <w:instrText xml:space="preserve"> XE "S. 205" \b </w:instrText>
      </w:r>
      <w:r w:rsidRPr="001E4F9F">
        <w:fldChar w:fldCharType="end"/>
      </w:r>
      <w:r w:rsidRPr="001E4F9F">
        <w:t xml:space="preserve"> -- Senator Young</w:t>
      </w:r>
      <w:r w:rsidR="00353714">
        <w:t>, Setzler and Martin</w:t>
      </w:r>
      <w:r w:rsidRPr="001E4F9F">
        <w:t xml:space="preserve">:  </w:t>
      </w:r>
      <w:r w:rsidRPr="001E4F9F">
        <w:rPr>
          <w:szCs w:val="30"/>
        </w:rPr>
        <w:t xml:space="preserve">A BILL </w:t>
      </w:r>
      <w:r w:rsidRPr="001E4F9F">
        <w:rPr>
          <w:color w:val="000000" w:themeColor="text1"/>
          <w:u w:color="000000" w:themeColor="text1"/>
        </w:rPr>
        <w:t xml:space="preserve">TO AMEND SECTION 44-36-320 OF THE 1976 CODE, </w:t>
      </w:r>
      <w:r w:rsidRPr="001E4F9F">
        <w:rPr>
          <w:color w:val="000000" w:themeColor="text1"/>
          <w:u w:color="000000" w:themeColor="text1"/>
        </w:rPr>
        <w:lastRenderedPageBreak/>
        <w:t>RELATING TO THE DUTIES OF THE ALZHEIMER</w:t>
      </w:r>
      <w:r>
        <w:rPr>
          <w:color w:val="000000" w:themeColor="text1"/>
          <w:u w:color="000000" w:themeColor="text1"/>
        </w:rPr>
        <w:t>’</w:t>
      </w:r>
      <w:r w:rsidRPr="001E4F9F">
        <w:rPr>
          <w:color w:val="000000" w:themeColor="text1"/>
          <w:u w:color="000000" w:themeColor="text1"/>
        </w:rPr>
        <w:t>S DISEASE AND RELATED DISORDERS RESOURCE COORDINATION CENTER, TO PROVIDE FOR AN ADDITIONAL DUTY TO FACILITATE AND COORDINATE EARLY DETECTION EDUCATIONAL INITIATIVES FOR HEALTH CARE PROVIDERS.</w:t>
      </w:r>
    </w:p>
    <w:p w:rsidR="00A402EA" w:rsidRPr="0063614E" w:rsidRDefault="00A402EA" w:rsidP="00A402EA">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A402EA" w:rsidRPr="00A402EA" w:rsidRDefault="00A402EA" w:rsidP="00A402EA">
      <w:r w:rsidRPr="00A402EA">
        <w:tab/>
        <w:t>Senator YOUNG explained the Bill.</w:t>
      </w:r>
    </w:p>
    <w:p w:rsidR="00A402EA" w:rsidRDefault="00A402EA" w:rsidP="00A402EA">
      <w:pPr>
        <w:rPr>
          <w:b/>
        </w:rPr>
      </w:pPr>
    </w:p>
    <w:p w:rsidR="00A402EA" w:rsidRPr="0063614E" w:rsidRDefault="00A402EA" w:rsidP="00A402EA">
      <w:pPr>
        <w:pStyle w:val="Header"/>
        <w:rPr>
          <w:bCs/>
          <w:color w:val="auto"/>
          <w:szCs w:val="22"/>
        </w:rPr>
      </w:pPr>
      <w:r>
        <w:rPr>
          <w:bCs/>
          <w:color w:val="auto"/>
          <w:szCs w:val="22"/>
        </w:rPr>
        <w:tab/>
      </w:r>
      <w:r w:rsidRPr="0063614E">
        <w:rPr>
          <w:bCs/>
          <w:color w:val="auto"/>
          <w:szCs w:val="22"/>
        </w:rPr>
        <w:t>The question being the second reading of the Bill.</w:t>
      </w:r>
    </w:p>
    <w:p w:rsidR="00A402EA" w:rsidRPr="0063614E" w:rsidRDefault="00A402EA" w:rsidP="00A402EA">
      <w:pPr>
        <w:pStyle w:val="Header"/>
        <w:rPr>
          <w:bCs/>
          <w:color w:val="auto"/>
          <w:szCs w:val="22"/>
        </w:rPr>
      </w:pPr>
    </w:p>
    <w:p w:rsidR="00A402EA" w:rsidRPr="0063614E" w:rsidRDefault="00A402EA" w:rsidP="00A402EA">
      <w:pPr>
        <w:pStyle w:val="Header"/>
        <w:rPr>
          <w:bCs/>
          <w:color w:val="auto"/>
          <w:szCs w:val="22"/>
        </w:rPr>
      </w:pPr>
      <w:r w:rsidRPr="0063614E">
        <w:rPr>
          <w:bCs/>
          <w:color w:val="auto"/>
          <w:szCs w:val="22"/>
        </w:rPr>
        <w:tab/>
        <w:t>The "ayes" and "nays" were demanded and taken, resulting as follows:</w:t>
      </w:r>
    </w:p>
    <w:p w:rsidR="007700FF" w:rsidRPr="007700FF" w:rsidRDefault="007700FF" w:rsidP="007700FF">
      <w:pPr>
        <w:pStyle w:val="Header"/>
        <w:jc w:val="center"/>
        <w:rPr>
          <w:b/>
          <w:bCs/>
          <w:color w:val="auto"/>
          <w:szCs w:val="22"/>
        </w:rPr>
      </w:pPr>
      <w:r w:rsidRPr="007700FF">
        <w:rPr>
          <w:b/>
          <w:bCs/>
          <w:color w:val="auto"/>
          <w:szCs w:val="22"/>
        </w:rPr>
        <w:t>Ayes 41; Nays 0</w:t>
      </w:r>
    </w:p>
    <w:p w:rsidR="007700FF" w:rsidRDefault="007700FF" w:rsidP="00A402EA">
      <w:pPr>
        <w:pStyle w:val="Header"/>
        <w:rPr>
          <w:bCs/>
          <w:color w:val="auto"/>
          <w:szCs w:val="22"/>
        </w:rPr>
      </w:pP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0FF">
        <w:rPr>
          <w:b/>
          <w:bCs/>
          <w:color w:val="auto"/>
          <w:szCs w:val="22"/>
        </w:rPr>
        <w:t>AYES</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Alexander</w:t>
      </w:r>
      <w:r>
        <w:rPr>
          <w:bCs/>
          <w:color w:val="auto"/>
          <w:szCs w:val="22"/>
        </w:rPr>
        <w:tab/>
      </w:r>
      <w:r w:rsidRPr="007700FF">
        <w:rPr>
          <w:bCs/>
          <w:color w:val="auto"/>
          <w:szCs w:val="22"/>
        </w:rPr>
        <w:t>Allen</w:t>
      </w:r>
      <w:r>
        <w:rPr>
          <w:bCs/>
          <w:color w:val="auto"/>
          <w:szCs w:val="22"/>
        </w:rPr>
        <w:tab/>
      </w:r>
      <w:r w:rsidRPr="007700FF">
        <w:rPr>
          <w:bCs/>
          <w:color w:val="auto"/>
          <w:szCs w:val="22"/>
        </w:rPr>
        <w:t>Bennett</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Campbell</w:t>
      </w:r>
      <w:r>
        <w:rPr>
          <w:bCs/>
          <w:color w:val="auto"/>
          <w:szCs w:val="22"/>
        </w:rPr>
        <w:tab/>
      </w:r>
      <w:r w:rsidRPr="007700FF">
        <w:rPr>
          <w:bCs/>
          <w:color w:val="auto"/>
          <w:szCs w:val="22"/>
        </w:rPr>
        <w:t>Campsen</w:t>
      </w:r>
      <w:r>
        <w:rPr>
          <w:bCs/>
          <w:color w:val="auto"/>
          <w:szCs w:val="22"/>
        </w:rPr>
        <w:tab/>
      </w:r>
      <w:r w:rsidRPr="007700FF">
        <w:rPr>
          <w:bCs/>
          <w:color w:val="auto"/>
          <w:szCs w:val="22"/>
        </w:rPr>
        <w:t>Cash</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Climer</w:t>
      </w:r>
      <w:r>
        <w:rPr>
          <w:bCs/>
          <w:color w:val="auto"/>
          <w:szCs w:val="22"/>
        </w:rPr>
        <w:tab/>
      </w:r>
      <w:r w:rsidRPr="007700FF">
        <w:rPr>
          <w:bCs/>
          <w:color w:val="auto"/>
          <w:szCs w:val="22"/>
        </w:rPr>
        <w:t>Corbin</w:t>
      </w:r>
      <w:r>
        <w:rPr>
          <w:bCs/>
          <w:color w:val="auto"/>
          <w:szCs w:val="22"/>
        </w:rPr>
        <w:tab/>
      </w:r>
      <w:r w:rsidRPr="007700FF">
        <w:rPr>
          <w:bCs/>
          <w:color w:val="auto"/>
          <w:szCs w:val="22"/>
        </w:rPr>
        <w:t>Cromer</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Fanning</w:t>
      </w:r>
      <w:r>
        <w:rPr>
          <w:bCs/>
          <w:color w:val="auto"/>
          <w:szCs w:val="22"/>
        </w:rPr>
        <w:tab/>
      </w:r>
      <w:r w:rsidRPr="007700FF">
        <w:rPr>
          <w:bCs/>
          <w:color w:val="auto"/>
          <w:szCs w:val="22"/>
        </w:rPr>
        <w:t>Gambrell</w:t>
      </w:r>
      <w:r>
        <w:rPr>
          <w:bCs/>
          <w:color w:val="auto"/>
          <w:szCs w:val="22"/>
        </w:rPr>
        <w:tab/>
      </w:r>
      <w:r w:rsidRPr="007700FF">
        <w:rPr>
          <w:bCs/>
          <w:color w:val="auto"/>
          <w:szCs w:val="22"/>
        </w:rPr>
        <w:t>Goldfinch</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Gregory</w:t>
      </w:r>
      <w:r>
        <w:rPr>
          <w:bCs/>
          <w:color w:val="auto"/>
          <w:szCs w:val="22"/>
        </w:rPr>
        <w:tab/>
      </w:r>
      <w:r w:rsidRPr="007700FF">
        <w:rPr>
          <w:bCs/>
          <w:color w:val="auto"/>
          <w:szCs w:val="22"/>
        </w:rPr>
        <w:t>Grooms</w:t>
      </w:r>
      <w:r>
        <w:rPr>
          <w:bCs/>
          <w:color w:val="auto"/>
          <w:szCs w:val="22"/>
        </w:rPr>
        <w:tab/>
      </w:r>
      <w:r w:rsidRPr="007700FF">
        <w:rPr>
          <w:bCs/>
          <w:color w:val="auto"/>
          <w:szCs w:val="22"/>
        </w:rPr>
        <w:t>Harpootlian</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Hembree</w:t>
      </w:r>
      <w:r>
        <w:rPr>
          <w:bCs/>
          <w:color w:val="auto"/>
          <w:szCs w:val="22"/>
        </w:rPr>
        <w:tab/>
      </w:r>
      <w:r w:rsidRPr="007700FF">
        <w:rPr>
          <w:bCs/>
          <w:color w:val="auto"/>
          <w:szCs w:val="22"/>
        </w:rPr>
        <w:t>Hutto</w:t>
      </w:r>
      <w:r>
        <w:rPr>
          <w:bCs/>
          <w:color w:val="auto"/>
          <w:szCs w:val="22"/>
        </w:rPr>
        <w:tab/>
      </w:r>
      <w:r w:rsidRPr="007700FF">
        <w:rPr>
          <w:bCs/>
          <w:color w:val="auto"/>
          <w:szCs w:val="22"/>
        </w:rPr>
        <w:t>Jackson</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Johnson</w:t>
      </w:r>
      <w:r>
        <w:rPr>
          <w:bCs/>
          <w:color w:val="auto"/>
          <w:szCs w:val="22"/>
        </w:rPr>
        <w:tab/>
      </w:r>
      <w:r w:rsidRPr="007700FF">
        <w:rPr>
          <w:bCs/>
          <w:color w:val="auto"/>
          <w:szCs w:val="22"/>
        </w:rPr>
        <w:t>Kimpson</w:t>
      </w:r>
      <w:r>
        <w:rPr>
          <w:bCs/>
          <w:color w:val="auto"/>
          <w:szCs w:val="22"/>
        </w:rPr>
        <w:tab/>
      </w:r>
      <w:r w:rsidRPr="007700FF">
        <w:rPr>
          <w:bCs/>
          <w:color w:val="auto"/>
          <w:szCs w:val="22"/>
        </w:rPr>
        <w:t>Leatherman</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Malloy</w:t>
      </w:r>
      <w:r>
        <w:rPr>
          <w:bCs/>
          <w:color w:val="auto"/>
          <w:szCs w:val="22"/>
        </w:rPr>
        <w:tab/>
      </w:r>
      <w:r w:rsidRPr="007700FF">
        <w:rPr>
          <w:bCs/>
          <w:color w:val="auto"/>
          <w:szCs w:val="22"/>
        </w:rPr>
        <w:t>Martin</w:t>
      </w:r>
      <w:r>
        <w:rPr>
          <w:bCs/>
          <w:color w:val="auto"/>
          <w:szCs w:val="22"/>
        </w:rPr>
        <w:tab/>
      </w:r>
      <w:r w:rsidRPr="007700FF">
        <w:rPr>
          <w:bCs/>
          <w:color w:val="auto"/>
          <w:szCs w:val="22"/>
        </w:rPr>
        <w:t>Massey</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i/>
          <w:color w:val="auto"/>
          <w:szCs w:val="22"/>
        </w:rPr>
        <w:t>Matthews, John</w:t>
      </w:r>
      <w:r>
        <w:rPr>
          <w:bCs/>
          <w:i/>
          <w:color w:val="auto"/>
          <w:szCs w:val="22"/>
        </w:rPr>
        <w:tab/>
      </w:r>
      <w:r w:rsidRPr="007700FF">
        <w:rPr>
          <w:bCs/>
          <w:i/>
          <w:color w:val="auto"/>
          <w:szCs w:val="22"/>
        </w:rPr>
        <w:t>Matthews, Margie</w:t>
      </w:r>
      <w:r>
        <w:rPr>
          <w:bCs/>
          <w:i/>
          <w:color w:val="auto"/>
          <w:szCs w:val="22"/>
        </w:rPr>
        <w:tab/>
      </w:r>
      <w:r w:rsidRPr="007700FF">
        <w:rPr>
          <w:bCs/>
          <w:color w:val="auto"/>
          <w:szCs w:val="22"/>
        </w:rPr>
        <w:t>McElveen</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McLeod</w:t>
      </w:r>
      <w:r>
        <w:rPr>
          <w:bCs/>
          <w:color w:val="auto"/>
          <w:szCs w:val="22"/>
        </w:rPr>
        <w:tab/>
      </w:r>
      <w:r w:rsidRPr="007700FF">
        <w:rPr>
          <w:bCs/>
          <w:color w:val="auto"/>
          <w:szCs w:val="22"/>
        </w:rPr>
        <w:t>Nicholson</w:t>
      </w:r>
      <w:r>
        <w:rPr>
          <w:bCs/>
          <w:color w:val="auto"/>
          <w:szCs w:val="22"/>
        </w:rPr>
        <w:tab/>
      </w:r>
      <w:r w:rsidRPr="007700FF">
        <w:rPr>
          <w:bCs/>
          <w:color w:val="auto"/>
          <w:szCs w:val="22"/>
        </w:rPr>
        <w:t>Peeler</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Rankin</w:t>
      </w:r>
      <w:r>
        <w:rPr>
          <w:bCs/>
          <w:color w:val="auto"/>
          <w:szCs w:val="22"/>
        </w:rPr>
        <w:tab/>
      </w:r>
      <w:r w:rsidRPr="007700FF">
        <w:rPr>
          <w:bCs/>
          <w:color w:val="auto"/>
          <w:szCs w:val="22"/>
        </w:rPr>
        <w:t>Reese</w:t>
      </w:r>
      <w:r>
        <w:rPr>
          <w:bCs/>
          <w:color w:val="auto"/>
          <w:szCs w:val="22"/>
        </w:rPr>
        <w:tab/>
      </w:r>
      <w:r w:rsidRPr="007700FF">
        <w:rPr>
          <w:bCs/>
          <w:color w:val="auto"/>
          <w:szCs w:val="22"/>
        </w:rPr>
        <w:t>Rice</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Sabb</w:t>
      </w:r>
      <w:r>
        <w:rPr>
          <w:bCs/>
          <w:color w:val="auto"/>
          <w:szCs w:val="22"/>
        </w:rPr>
        <w:tab/>
      </w:r>
      <w:r w:rsidRPr="007700FF">
        <w:rPr>
          <w:bCs/>
          <w:color w:val="auto"/>
          <w:szCs w:val="22"/>
        </w:rPr>
        <w:t>Senn</w:t>
      </w:r>
      <w:r>
        <w:rPr>
          <w:bCs/>
          <w:color w:val="auto"/>
          <w:szCs w:val="22"/>
        </w:rPr>
        <w:tab/>
      </w:r>
      <w:r w:rsidRPr="007700FF">
        <w:rPr>
          <w:bCs/>
          <w:color w:val="auto"/>
          <w:szCs w:val="22"/>
        </w:rPr>
        <w:t>Shealy</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Sheheen</w:t>
      </w:r>
      <w:r>
        <w:rPr>
          <w:bCs/>
          <w:color w:val="auto"/>
          <w:szCs w:val="22"/>
        </w:rPr>
        <w:tab/>
      </w:r>
      <w:r w:rsidRPr="007700FF">
        <w:rPr>
          <w:bCs/>
          <w:color w:val="auto"/>
          <w:szCs w:val="22"/>
        </w:rPr>
        <w:t>Talley</w:t>
      </w:r>
      <w:r>
        <w:rPr>
          <w:bCs/>
          <w:color w:val="auto"/>
          <w:szCs w:val="22"/>
        </w:rPr>
        <w:tab/>
      </w:r>
      <w:r w:rsidRPr="007700FF">
        <w:rPr>
          <w:bCs/>
          <w:color w:val="auto"/>
          <w:szCs w:val="22"/>
        </w:rPr>
        <w:t>Turner</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00FF">
        <w:rPr>
          <w:bCs/>
          <w:color w:val="auto"/>
          <w:szCs w:val="22"/>
        </w:rPr>
        <w:t>Williams</w:t>
      </w:r>
      <w:r>
        <w:rPr>
          <w:bCs/>
          <w:color w:val="auto"/>
          <w:szCs w:val="22"/>
        </w:rPr>
        <w:tab/>
      </w:r>
      <w:r w:rsidRPr="007700FF">
        <w:rPr>
          <w:bCs/>
          <w:color w:val="auto"/>
          <w:szCs w:val="22"/>
        </w:rPr>
        <w:t>Young</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700FF" w:rsidRP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00FF">
        <w:rPr>
          <w:b/>
          <w:bCs/>
          <w:color w:val="auto"/>
          <w:szCs w:val="22"/>
        </w:rPr>
        <w:t>Total--41</w:t>
      </w:r>
    </w:p>
    <w:p w:rsidR="007700FF" w:rsidRPr="007700FF" w:rsidRDefault="007700FF" w:rsidP="007700FF">
      <w:pPr>
        <w:pStyle w:val="Header"/>
        <w:tabs>
          <w:tab w:val="clear" w:pos="8640"/>
          <w:tab w:val="left" w:pos="4320"/>
        </w:tabs>
        <w:rPr>
          <w:bCs/>
          <w:color w:val="auto"/>
          <w:szCs w:val="22"/>
        </w:rPr>
      </w:pP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0FF">
        <w:rPr>
          <w:b/>
          <w:bCs/>
          <w:color w:val="auto"/>
          <w:szCs w:val="22"/>
        </w:rPr>
        <w:t>NAYS</w:t>
      </w:r>
    </w:p>
    <w:p w:rsid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700FF" w:rsidRPr="007700FF" w:rsidRDefault="007700FF" w:rsidP="007700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00FF">
        <w:rPr>
          <w:b/>
          <w:bCs/>
          <w:color w:val="auto"/>
          <w:szCs w:val="22"/>
        </w:rPr>
        <w:t>Total--0</w:t>
      </w:r>
    </w:p>
    <w:p w:rsidR="007700FF" w:rsidRPr="007700FF" w:rsidRDefault="007700FF" w:rsidP="007700FF">
      <w:pPr>
        <w:pStyle w:val="Header"/>
        <w:tabs>
          <w:tab w:val="clear" w:pos="8640"/>
          <w:tab w:val="left" w:pos="4320"/>
        </w:tabs>
        <w:rPr>
          <w:bCs/>
          <w:color w:val="auto"/>
          <w:szCs w:val="22"/>
        </w:rPr>
      </w:pPr>
    </w:p>
    <w:p w:rsidR="00A402EA" w:rsidRDefault="00A402EA" w:rsidP="00A402EA">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98493A" w:rsidRDefault="0098493A" w:rsidP="00E470D4"/>
    <w:p w:rsidR="00E470D4" w:rsidRDefault="00E470D4" w:rsidP="00E470D4">
      <w:pPr>
        <w:jc w:val="center"/>
        <w:rPr>
          <w:b/>
        </w:rPr>
      </w:pPr>
      <w:r>
        <w:rPr>
          <w:b/>
        </w:rPr>
        <w:t>CARRIED OVER</w:t>
      </w:r>
    </w:p>
    <w:p w:rsidR="00E470D4" w:rsidRPr="00E908B4" w:rsidRDefault="00E470D4" w:rsidP="00E470D4">
      <w:r>
        <w:rPr>
          <w:b/>
        </w:rPr>
        <w:tab/>
      </w:r>
      <w:r w:rsidRPr="00E908B4">
        <w:t>S. 94</w:t>
      </w:r>
      <w:r w:rsidRPr="00E908B4">
        <w:fldChar w:fldCharType="begin"/>
      </w:r>
      <w:r w:rsidRPr="00E908B4">
        <w:instrText xml:space="preserve"> XE "S. 94" \b </w:instrText>
      </w:r>
      <w:r w:rsidRPr="00E908B4">
        <w:fldChar w:fldCharType="end"/>
      </w:r>
      <w:r w:rsidRPr="00E908B4">
        <w:t xml:space="preserve"> -- Senator Campsen:  </w:t>
      </w:r>
      <w:r w:rsidRPr="00E908B4">
        <w:rPr>
          <w:szCs w:val="30"/>
        </w:rPr>
        <w:t xml:space="preserve">A BILL </w:t>
      </w:r>
      <w:r w:rsidRPr="00E908B4">
        <w:rPr>
          <w:color w:val="000000" w:themeColor="text1"/>
        </w:rPr>
        <w:t>TO AMEND SECTION 24</w:t>
      </w:r>
      <w:r w:rsidRPr="00E908B4">
        <w:rPr>
          <w:color w:val="000000" w:themeColor="text1"/>
        </w:rPr>
        <w:noBreakHyphen/>
        <w:t>21</w:t>
      </w:r>
      <w:r w:rsidRPr="00E908B4">
        <w:rPr>
          <w:color w:val="000000" w:themeColor="text1"/>
        </w:rPr>
        <w:noBreakHyphen/>
        <w:t xml:space="preserve">710 OF THE 1976 CODE, RELATING TO FILM, </w:t>
      </w:r>
      <w:r w:rsidRPr="00E908B4">
        <w:rPr>
          <w:color w:val="000000" w:themeColor="text1"/>
        </w:rPr>
        <w:lastRenderedPageBreak/>
        <w:t xml:space="preserve">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sidRPr="00E908B4">
        <w:rPr>
          <w:snapToGrid w:val="0"/>
        </w:rPr>
        <w:t>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sidRPr="00E908B4">
        <w:rPr>
          <w:color w:val="000000" w:themeColor="text1"/>
        </w:rPr>
        <w:t xml:space="preserve">; AND TO AMEND </w:t>
      </w:r>
      <w:r w:rsidRPr="00E908B4">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sidRPr="00E908B4">
        <w:rPr>
          <w:color w:val="000000" w:themeColor="text1"/>
        </w:rPr>
        <w:t>.</w:t>
      </w:r>
    </w:p>
    <w:p w:rsidR="00E470D4" w:rsidRPr="00623E6C" w:rsidRDefault="00E470D4" w:rsidP="00623E6C">
      <w:r w:rsidRPr="00623E6C">
        <w:tab/>
        <w:t>The Senate proceede</w:t>
      </w:r>
      <w:r w:rsidR="00623E6C">
        <w:t>d to a consideration of the Bill.</w:t>
      </w:r>
    </w:p>
    <w:p w:rsidR="00E470D4" w:rsidRDefault="00E470D4" w:rsidP="00E470D4">
      <w:pPr>
        <w:jc w:val="center"/>
        <w:rPr>
          <w:b/>
        </w:rPr>
      </w:pPr>
    </w:p>
    <w:p w:rsidR="00623E6C" w:rsidRDefault="00623E6C" w:rsidP="00623E6C">
      <w:pPr>
        <w:pStyle w:val="Header"/>
        <w:rPr>
          <w:bCs/>
          <w:color w:val="auto"/>
          <w:szCs w:val="22"/>
        </w:rPr>
      </w:pPr>
      <w:r>
        <w:rPr>
          <w:bCs/>
          <w:color w:val="auto"/>
          <w:szCs w:val="22"/>
        </w:rPr>
        <w:tab/>
        <w:t>Senator MARTIN explained the Bill.</w:t>
      </w:r>
    </w:p>
    <w:p w:rsidR="00623E6C" w:rsidRDefault="00623E6C" w:rsidP="00E470D4">
      <w:pPr>
        <w:jc w:val="center"/>
        <w:rPr>
          <w:b/>
        </w:rPr>
      </w:pPr>
    </w:p>
    <w:p w:rsidR="00E470D4" w:rsidRDefault="00E470D4" w:rsidP="00E470D4">
      <w:r>
        <w:rPr>
          <w:b/>
        </w:rPr>
        <w:tab/>
      </w:r>
      <w:r>
        <w:t xml:space="preserve">On motion of Senator </w:t>
      </w:r>
      <w:r w:rsidR="00623E6C">
        <w:t>MARTIN</w:t>
      </w:r>
      <w:r>
        <w:t>, the Bill was carried over.</w:t>
      </w:r>
    </w:p>
    <w:p w:rsidR="00623E6C" w:rsidRDefault="00623E6C" w:rsidP="00E470D4"/>
    <w:p w:rsidR="00623E6C" w:rsidRPr="00B82D33" w:rsidRDefault="00A454DA" w:rsidP="00623E6C">
      <w:pPr>
        <w:suppressAutoHyphens/>
      </w:pPr>
      <w:r>
        <w:tab/>
      </w:r>
      <w:r w:rsidR="00623E6C" w:rsidRPr="00B82D33">
        <w:t>S. 108</w:t>
      </w:r>
      <w:r w:rsidR="00623E6C" w:rsidRPr="00B82D33">
        <w:fldChar w:fldCharType="begin"/>
      </w:r>
      <w:r w:rsidR="00623E6C" w:rsidRPr="00B82D33">
        <w:instrText xml:space="preserve"> XE "S. 108" \b </w:instrText>
      </w:r>
      <w:r w:rsidR="00623E6C" w:rsidRPr="00B82D33">
        <w:fldChar w:fldCharType="end"/>
      </w:r>
      <w:r w:rsidR="00623E6C" w:rsidRPr="00B82D33">
        <w:t xml:space="preserve"> -- Senator Massey:  </w:t>
      </w:r>
      <w:r w:rsidR="00623E6C" w:rsidRPr="00B82D33">
        <w:rPr>
          <w:szCs w:val="30"/>
        </w:rPr>
        <w:t xml:space="preserve">A BILL </w:t>
      </w:r>
      <w:r w:rsidR="00623E6C" w:rsidRPr="00B82D33">
        <w:t>TO AMEND SECTION 10-11-310 OF THE 1976 CODE, RELATING TO THE DEFINITION OF “CAPITOL GROUNDS”, TO DEFINE “CAPITOL GROUNDS” AS THAT AREA INWARD FROM THE VEHICULAR TRAVELED SURFACES OF GERVAIS, SUMTER, PENDLETON, AND ASSEMBLY STREETS IN THE CITY OF COLUMBIA.</w:t>
      </w:r>
    </w:p>
    <w:p w:rsidR="00623E6C" w:rsidRDefault="00623E6C" w:rsidP="00623E6C">
      <w:r>
        <w:rPr>
          <w:b/>
        </w:rPr>
        <w:lastRenderedPageBreak/>
        <w:tab/>
      </w:r>
      <w:r>
        <w:t>On motion of Senator MASSEY, the Bill was carried over.</w:t>
      </w:r>
    </w:p>
    <w:p w:rsidR="00623E6C" w:rsidRDefault="00623E6C" w:rsidP="00E470D4"/>
    <w:p w:rsidR="0098493A" w:rsidRPr="00F31694" w:rsidRDefault="0098493A" w:rsidP="0098493A">
      <w:pPr>
        <w:suppressAutoHyphens/>
      </w:pPr>
      <w:r>
        <w:tab/>
      </w:r>
      <w:r w:rsidRPr="00F31694">
        <w:t>S. 214</w:t>
      </w:r>
      <w:r w:rsidRPr="00F31694">
        <w:fldChar w:fldCharType="begin"/>
      </w:r>
      <w:r w:rsidRPr="00F31694">
        <w:instrText xml:space="preserve"> XE "S. 214" \b </w:instrText>
      </w:r>
      <w:r w:rsidRPr="00F31694">
        <w:fldChar w:fldCharType="end"/>
      </w:r>
      <w:r w:rsidRPr="00F31694">
        <w:t xml:space="preserve"> -- Senators Kimpson, Sheheen and Gregory:  </w:t>
      </w:r>
      <w:r w:rsidRPr="00F31694">
        <w:rPr>
          <w:szCs w:val="30"/>
        </w:rPr>
        <w:t xml:space="preserve">A BILL </w:t>
      </w:r>
      <w:r w:rsidRPr="00F31694">
        <w:rPr>
          <w:color w:val="000000" w:themeColor="text1"/>
          <w:u w:color="000000" w:themeColor="text1"/>
        </w:rPr>
        <w:t>TO AMEND THE CODE OF LAWS OF SOUTH CAROLINA, 1976, BY ADDING SECTION 12</w:t>
      </w:r>
      <w:r w:rsidRPr="00F31694">
        <w:rPr>
          <w:color w:val="000000" w:themeColor="text1"/>
          <w:u w:color="000000" w:themeColor="text1"/>
        </w:rPr>
        <w:noBreakHyphen/>
        <w:t>36</w:t>
      </w:r>
      <w:r w:rsidRPr="00F31694">
        <w:rPr>
          <w:color w:val="000000" w:themeColor="text1"/>
          <w:u w:color="000000" w:themeColor="text1"/>
        </w:rPr>
        <w:noBreakHyphen/>
        <w:t xml:space="preserve">71 SO AS TO DEFINE </w:t>
      </w:r>
      <w:r>
        <w:rPr>
          <w:color w:val="000000" w:themeColor="text1"/>
          <w:u w:color="000000" w:themeColor="text1"/>
        </w:rPr>
        <w:t>“</w:t>
      </w:r>
      <w:r w:rsidRPr="00F31694">
        <w:rPr>
          <w:color w:val="000000" w:themeColor="text1"/>
          <w:u w:color="000000" w:themeColor="text1"/>
        </w:rPr>
        <w:t>MARKETPLACE FACILITATOR</w:t>
      </w:r>
      <w:r>
        <w:rPr>
          <w:color w:val="000000" w:themeColor="text1"/>
          <w:u w:color="000000" w:themeColor="text1"/>
        </w:rPr>
        <w:t>”</w:t>
      </w:r>
      <w:r w:rsidRPr="00F31694">
        <w:rPr>
          <w:color w:val="000000" w:themeColor="text1"/>
          <w:u w:color="000000" w:themeColor="text1"/>
        </w:rPr>
        <w:t>; TO AMEND SECTIONS 12</w:t>
      </w:r>
      <w:r w:rsidRPr="00F31694">
        <w:rPr>
          <w:color w:val="000000" w:themeColor="text1"/>
          <w:u w:color="000000" w:themeColor="text1"/>
        </w:rPr>
        <w:noBreakHyphen/>
        <w:t>36</w:t>
      </w:r>
      <w:r w:rsidRPr="00F31694">
        <w:rPr>
          <w:color w:val="000000" w:themeColor="text1"/>
          <w:u w:color="000000" w:themeColor="text1"/>
        </w:rPr>
        <w:noBreakHyphen/>
        <w:t>70, 12</w:t>
      </w:r>
      <w:r w:rsidRPr="00F31694">
        <w:rPr>
          <w:color w:val="000000" w:themeColor="text1"/>
          <w:u w:color="000000" w:themeColor="text1"/>
        </w:rPr>
        <w:noBreakHyphen/>
        <w:t>36</w:t>
      </w:r>
      <w:r w:rsidRPr="00F31694">
        <w:rPr>
          <w:color w:val="000000" w:themeColor="text1"/>
          <w:u w:color="000000" w:themeColor="text1"/>
        </w:rPr>
        <w:noBreakHyphen/>
        <w:t>90, AND 12</w:t>
      </w:r>
      <w:r w:rsidRPr="00F31694">
        <w:rPr>
          <w:color w:val="000000" w:themeColor="text1"/>
          <w:u w:color="000000" w:themeColor="text1"/>
        </w:rPr>
        <w:noBreakHyphen/>
        <w:t>36</w:t>
      </w:r>
      <w:r w:rsidRPr="00F31694">
        <w:rPr>
          <w:color w:val="000000" w:themeColor="text1"/>
          <w:u w:color="000000" w:themeColor="text1"/>
        </w:rPr>
        <w:noBreakHyphen/>
        <w:t>130, ALL RELATING TO SALES TAX DEFINITIONS, SO AS TO FURTHER INFORM MARKETPLACE FACILITATORS OF THEIR REQUIREMENTS; AND TO AMEND SECTION 12</w:t>
      </w:r>
      <w:r w:rsidRPr="00F31694">
        <w:rPr>
          <w:color w:val="000000" w:themeColor="text1"/>
          <w:u w:color="000000" w:themeColor="text1"/>
        </w:rPr>
        <w:noBreakHyphen/>
        <w:t>36</w:t>
      </w:r>
      <w:r w:rsidRPr="00F31694">
        <w:rPr>
          <w:color w:val="000000" w:themeColor="text1"/>
          <w:u w:color="000000" w:themeColor="text1"/>
        </w:rPr>
        <w:noBreakHyphen/>
        <w:t>1340, RELATING TO THE COLLECTION OF SALES TAX BY RETAILERS, SO AS TO FURTHER INFORM MARKETPLACE FACILITATORS OF THEIR REQUIREMENTS.</w:t>
      </w:r>
    </w:p>
    <w:p w:rsidR="0098493A" w:rsidRPr="00623E6C" w:rsidRDefault="0098493A" w:rsidP="0098493A">
      <w:r>
        <w:tab/>
      </w:r>
      <w:r w:rsidRPr="00623E6C">
        <w:t>The Senate proceede</w:t>
      </w:r>
      <w:r>
        <w:t>d to a consideration of the Bill.</w:t>
      </w:r>
    </w:p>
    <w:p w:rsidR="0098493A" w:rsidRDefault="0098493A" w:rsidP="0098493A">
      <w:pPr>
        <w:jc w:val="center"/>
        <w:rPr>
          <w:b/>
        </w:rPr>
      </w:pPr>
    </w:p>
    <w:p w:rsidR="0098493A" w:rsidRDefault="0098493A" w:rsidP="0098493A">
      <w:pPr>
        <w:pStyle w:val="Header"/>
        <w:rPr>
          <w:bCs/>
          <w:color w:val="auto"/>
          <w:szCs w:val="22"/>
        </w:rPr>
      </w:pPr>
      <w:r>
        <w:rPr>
          <w:bCs/>
          <w:color w:val="auto"/>
          <w:szCs w:val="22"/>
        </w:rPr>
        <w:tab/>
        <w:t>Senator SHEHEEN explained the Bill.</w:t>
      </w:r>
    </w:p>
    <w:p w:rsidR="0098493A" w:rsidRDefault="0098493A" w:rsidP="0098493A">
      <w:pPr>
        <w:jc w:val="center"/>
        <w:rPr>
          <w:b/>
        </w:rPr>
      </w:pPr>
    </w:p>
    <w:p w:rsidR="0098493A" w:rsidRDefault="0098493A" w:rsidP="0098493A">
      <w:r>
        <w:rPr>
          <w:b/>
        </w:rPr>
        <w:tab/>
      </w:r>
      <w:r>
        <w:t>On motion of Senator SHEHEEN, the Bill was carried over.</w:t>
      </w:r>
    </w:p>
    <w:p w:rsidR="00623E6C" w:rsidRPr="00232B2A" w:rsidRDefault="00623E6C" w:rsidP="00E470D4"/>
    <w:p w:rsidR="000E34B3" w:rsidRPr="00F14F63" w:rsidRDefault="000E34B3" w:rsidP="000E34B3">
      <w:pPr>
        <w:suppressAutoHyphens/>
      </w:pPr>
      <w: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0E34B3" w:rsidRDefault="000E34B3" w:rsidP="000E34B3">
      <w:r>
        <w:rPr>
          <w:b/>
        </w:rPr>
        <w:tab/>
      </w:r>
      <w:r>
        <w:t>On motion of Senator MARTIN, the Bill was carried over.</w:t>
      </w:r>
    </w:p>
    <w:p w:rsidR="00E470D4" w:rsidRDefault="00E470D4">
      <w:pPr>
        <w:pStyle w:val="Header"/>
        <w:tabs>
          <w:tab w:val="clear" w:pos="8640"/>
          <w:tab w:val="left" w:pos="4320"/>
        </w:tabs>
      </w:pPr>
    </w:p>
    <w:p w:rsidR="00AF2D07" w:rsidRPr="00D40282" w:rsidRDefault="00AF2D07" w:rsidP="00AF2D07">
      <w:pPr>
        <w:suppressAutoHyphens/>
      </w:pPr>
      <w:r>
        <w:tab/>
      </w:r>
      <w:r w:rsidRPr="00D40282">
        <w:t>S. 16</w:t>
      </w:r>
      <w:r w:rsidRPr="00D40282">
        <w:fldChar w:fldCharType="begin"/>
      </w:r>
      <w:r w:rsidRPr="00D40282">
        <w:instrText xml:space="preserve"> XE "S. 16" \b </w:instrText>
      </w:r>
      <w:r w:rsidRPr="00D40282">
        <w:fldChar w:fldCharType="end"/>
      </w:r>
      <w:r w:rsidRPr="00D40282">
        <w:t xml:space="preserve"> -- Senator Rankin: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F2D07" w:rsidRDefault="00AF2D07" w:rsidP="00AF2D07">
      <w:r>
        <w:rPr>
          <w:b/>
        </w:rPr>
        <w:tab/>
      </w:r>
      <w:r>
        <w:t xml:space="preserve">On motion of Senator </w:t>
      </w:r>
      <w:r w:rsidR="00353714">
        <w:t>SETZLER</w:t>
      </w:r>
      <w:r>
        <w:t>, the Bill was carried over.</w:t>
      </w:r>
    </w:p>
    <w:p w:rsidR="00AF2D07" w:rsidRDefault="00AF2D07">
      <w:pPr>
        <w:pStyle w:val="Header"/>
        <w:tabs>
          <w:tab w:val="clear" w:pos="8640"/>
          <w:tab w:val="left" w:pos="4320"/>
        </w:tabs>
      </w:pPr>
    </w:p>
    <w:p w:rsidR="007700FF" w:rsidRPr="007D432B" w:rsidRDefault="007700FF" w:rsidP="007700FF">
      <w:pPr>
        <w:suppressAutoHyphens/>
      </w:pPr>
      <w:r>
        <w:tab/>
      </w:r>
      <w:r w:rsidRPr="007D432B">
        <w:t>S. 169</w:t>
      </w:r>
      <w:r w:rsidRPr="007D432B">
        <w:fldChar w:fldCharType="begin"/>
      </w:r>
      <w:r w:rsidRPr="007D432B">
        <w:instrText xml:space="preserve"> XE "S. 169" \b </w:instrText>
      </w:r>
      <w:r w:rsidRPr="007D432B">
        <w:fldChar w:fldCharType="end"/>
      </w:r>
      <w:r w:rsidRPr="007D432B">
        <w:t xml:space="preserve"> -- Senator Hembree:  </w:t>
      </w:r>
      <w:r w:rsidRPr="007D432B">
        <w:rPr>
          <w:szCs w:val="30"/>
        </w:rPr>
        <w:t xml:space="preserve">A CONCURRENT RESOLUTION </w:t>
      </w:r>
      <w:r w:rsidRPr="007D432B">
        <w:rPr>
          <w:color w:val="000000" w:themeColor="text1"/>
          <w:u w:color="000000" w:themeColor="text1"/>
        </w:rPr>
        <w:t>TO URGE THE FEDERAL GOVERNMENT TO WORK EXPEDITIOUSLY TO REMOVE BARRIERS TO CONDUCTING RESEARCH ON THE USE OF CANNABIS TO TREAT MEDICAL CONDITIONS AND ILLNESSES.</w:t>
      </w:r>
    </w:p>
    <w:p w:rsidR="007700FF" w:rsidRDefault="007700FF" w:rsidP="007700FF">
      <w:r>
        <w:rPr>
          <w:b/>
        </w:rPr>
        <w:tab/>
      </w:r>
      <w:r>
        <w:t>On motion of Senator HUTTO, the Resolution was carried over.</w:t>
      </w:r>
    </w:p>
    <w:p w:rsidR="00AB0614" w:rsidRDefault="00AB0614">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8524A7" w:rsidRDefault="008524A7">
      <w:pPr>
        <w:pStyle w:val="Header"/>
        <w:tabs>
          <w:tab w:val="clear" w:pos="8640"/>
          <w:tab w:val="left" w:pos="4320"/>
        </w:tabs>
        <w:rPr>
          <w:b/>
        </w:rPr>
      </w:pPr>
    </w:p>
    <w:p w:rsidR="008524A7" w:rsidRPr="00AB0614" w:rsidRDefault="008524A7" w:rsidP="008524A7">
      <w:pPr>
        <w:pStyle w:val="Header"/>
        <w:tabs>
          <w:tab w:val="clear" w:pos="8640"/>
          <w:tab w:val="left" w:pos="4320"/>
        </w:tabs>
        <w:jc w:val="center"/>
        <w:rPr>
          <w:b/>
        </w:rPr>
      </w:pPr>
      <w:r>
        <w:rPr>
          <w:b/>
        </w:rPr>
        <w:t>Motion Adopted</w:t>
      </w:r>
    </w:p>
    <w:p w:rsidR="008524A7" w:rsidRDefault="008524A7" w:rsidP="008524A7">
      <w:pPr>
        <w:rPr>
          <w:color w:val="auto"/>
        </w:rPr>
      </w:pPr>
      <w:r>
        <w:rPr>
          <w:szCs w:val="22"/>
        </w:rPr>
        <w:tab/>
      </w:r>
      <w:r>
        <w:t>On motion of Senato</w:t>
      </w:r>
      <w:r w:rsidR="00751D68">
        <w:t>r MASSEY</w:t>
      </w:r>
      <w:r>
        <w:t>, the Senate agreed that on Wednesday, January 3</w:t>
      </w:r>
      <w:r w:rsidR="00751D68">
        <w:t>0</w:t>
      </w:r>
      <w:r>
        <w:t>, 2019, the Senate will convene at 2:00 P.M.</w:t>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25400">
        <w:t>MASSEY</w:t>
      </w:r>
      <w:r w:rsidR="008F3017">
        <w:t>, the Senate agreed to stand adjourned.</w:t>
      </w:r>
    </w:p>
    <w:p w:rsidR="00D25400" w:rsidRDefault="00D25400" w:rsidP="00D25400">
      <w:pPr>
        <w:pStyle w:val="Header"/>
        <w:tabs>
          <w:tab w:val="clear" w:pos="8640"/>
          <w:tab w:val="left" w:pos="4320"/>
        </w:tabs>
      </w:pPr>
    </w:p>
    <w:p w:rsidR="00D25400" w:rsidRDefault="00D25400" w:rsidP="00D254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25400" w:rsidRDefault="00D25400" w:rsidP="00D2540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7B79E0">
        <w:t xml:space="preserve">s McELVEEN and </w:t>
      </w:r>
      <w:r w:rsidR="00A454DA">
        <w:t>JOHNSON</w:t>
      </w:r>
      <w:r>
        <w:t>, with unanimous consent, the Senate stood adjourned out of respect to the memory of Mr.</w:t>
      </w:r>
      <w:r w:rsidR="007B79E0">
        <w:t xml:space="preserve"> James A. Campbell</w:t>
      </w:r>
      <w:r>
        <w:t xml:space="preserve"> of</w:t>
      </w:r>
      <w:r w:rsidR="00A454DA">
        <w:t xml:space="preserve"> Sumter</w:t>
      </w:r>
      <w:r>
        <w:t>, S.C.</w:t>
      </w:r>
      <w:r w:rsidR="00A454DA">
        <w:t xml:space="preserve">  James served in the U.S. Army and received his undergraduate degree from </w:t>
      </w:r>
      <w:r w:rsidR="00D10E1F">
        <w:t>Erskine</w:t>
      </w:r>
      <w:r w:rsidR="00A454DA">
        <w:t xml:space="preserve"> College and his masters and PHD from the University of South Carolina. He was a published author, athletic director, scholarship fundraiser, chairman of the Sumter County Board of Voter </w:t>
      </w:r>
      <w:r w:rsidR="00D10E1F">
        <w:t>Registration</w:t>
      </w:r>
      <w:r w:rsidR="00A454DA">
        <w:t xml:space="preserve">, a Tuomey Fellow, interim Sumter County </w:t>
      </w:r>
      <w:r w:rsidR="00D10E1F">
        <w:t>Administrator</w:t>
      </w:r>
      <w:r w:rsidR="00A454DA">
        <w:t xml:space="preserve">, served on Sumter County Council and was a member of the American Legion to mention a few.  James was an active member of St. John’s United Methodist Church and a Gamecock fan.  James was a loving husband, devoted father and doting grandfather who will be dearly missed. </w:t>
      </w:r>
    </w:p>
    <w:p w:rsidR="00D25400" w:rsidRDefault="00D25400" w:rsidP="00D25400">
      <w:pPr>
        <w:pStyle w:val="Header"/>
        <w:tabs>
          <w:tab w:val="clear" w:pos="8640"/>
          <w:tab w:val="left" w:pos="4320"/>
        </w:tabs>
      </w:pPr>
    </w:p>
    <w:p w:rsidR="00A725C3" w:rsidRDefault="004803EE" w:rsidP="004803EE">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25400">
        <w:tab/>
      </w:r>
      <w:r>
        <w:t xml:space="preserve">On motion of Senator </w:t>
      </w:r>
      <w:r w:rsidR="00D10E1F">
        <w:t>SHEALY,</w:t>
      </w:r>
      <w:r>
        <w:t xml:space="preserve"> with unanimous consent, the Senate stood adjourned out of respect to the memory of Mrs. </w:t>
      </w:r>
      <w:r w:rsidR="00D10E1F">
        <w:t>Ann Addy</w:t>
      </w:r>
      <w:r>
        <w:t xml:space="preserve"> of </w:t>
      </w:r>
      <w:r w:rsidR="00D10E1F">
        <w:t>Leesville</w:t>
      </w:r>
      <w:r>
        <w:t>, S.C.</w:t>
      </w:r>
      <w:r w:rsidR="00D10E1F">
        <w:t xml:space="preserve">  Ann was a graduate of Batesburg-Leesville High School and earned a BA in Journalism from the University of South Carolina. Ann was an active member of the Midlands community through her work with the SC Book Festival, SC Read-In, the SC State Library Foundation and the Girl Scouts of Congaree.  Ann was a loving wife, devoted mother and doting grandmother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25400">
      <w:pPr>
        <w:pStyle w:val="Header"/>
        <w:keepLines/>
        <w:tabs>
          <w:tab w:val="clear" w:pos="8640"/>
          <w:tab w:val="left" w:pos="4320"/>
        </w:tabs>
      </w:pPr>
      <w:r>
        <w:lastRenderedPageBreak/>
        <w:tab/>
        <w:t>At</w:t>
      </w:r>
      <w:r w:rsidR="00AB0614">
        <w:t xml:space="preserve"> 3:01 P</w:t>
      </w:r>
      <w:r w:rsidR="000A7610">
        <w:t xml:space="preserve">.M., on motion of Senator </w:t>
      </w:r>
      <w:r>
        <w:t>MASSEY</w:t>
      </w:r>
      <w:r w:rsidR="000A7610">
        <w:t xml:space="preserve">, the Senate adjourned to meet tomorrow at </w:t>
      </w:r>
      <w:r>
        <w:t>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23200A" w:rsidRDefault="0023200A" w:rsidP="004465AD">
      <w:pPr>
        <w:pStyle w:val="Header"/>
        <w:tabs>
          <w:tab w:val="clear" w:pos="8640"/>
          <w:tab w:val="left" w:pos="4320"/>
        </w:tabs>
        <w:jc w:val="center"/>
        <w:rPr>
          <w:noProof/>
        </w:rPr>
        <w:sectPr w:rsidR="0023200A" w:rsidSect="0023200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81C4B" w:rsidRDefault="00581C4B" w:rsidP="004465AD">
      <w:pPr>
        <w:pStyle w:val="Header"/>
        <w:tabs>
          <w:tab w:val="clear" w:pos="8640"/>
          <w:tab w:val="left" w:pos="4320"/>
        </w:tabs>
        <w:jc w:val="center"/>
        <w:rPr>
          <w:noProof/>
        </w:rPr>
        <w:sectPr w:rsidR="00581C4B" w:rsidSect="00581C4B">
          <w:type w:val="continuous"/>
          <w:pgSz w:w="12240" w:h="15840"/>
          <w:pgMar w:top="1008" w:right="4666" w:bottom="3499" w:left="1238" w:header="1008" w:footer="3499" w:gutter="0"/>
          <w:cols w:num="2" w:space="720"/>
          <w:titlePg/>
          <w:docGrid w:linePitch="360"/>
        </w:sectPr>
      </w:pPr>
    </w:p>
    <w:p w:rsidR="00581C4B" w:rsidRDefault="00581C4B">
      <w:pPr>
        <w:pStyle w:val="Index1"/>
        <w:tabs>
          <w:tab w:val="right" w:leader="dot" w:pos="2798"/>
        </w:tabs>
        <w:rPr>
          <w:bCs/>
          <w:noProof/>
        </w:rPr>
      </w:pPr>
      <w:r>
        <w:rPr>
          <w:noProof/>
        </w:rPr>
        <w:lastRenderedPageBreak/>
        <w:t>S. 16</w:t>
      </w:r>
      <w:r>
        <w:rPr>
          <w:noProof/>
        </w:rPr>
        <w:tab/>
      </w:r>
      <w:r>
        <w:rPr>
          <w:b/>
          <w:bCs/>
          <w:noProof/>
        </w:rPr>
        <w:t>24</w:t>
      </w:r>
    </w:p>
    <w:p w:rsidR="00581C4B" w:rsidRDefault="00581C4B">
      <w:pPr>
        <w:pStyle w:val="Index1"/>
        <w:tabs>
          <w:tab w:val="right" w:leader="dot" w:pos="2798"/>
        </w:tabs>
        <w:rPr>
          <w:bCs/>
          <w:noProof/>
        </w:rPr>
      </w:pPr>
      <w:r>
        <w:rPr>
          <w:noProof/>
        </w:rPr>
        <w:t>S. 76</w:t>
      </w:r>
      <w:r>
        <w:rPr>
          <w:noProof/>
        </w:rPr>
        <w:tab/>
      </w:r>
      <w:r>
        <w:rPr>
          <w:b/>
          <w:bCs/>
          <w:noProof/>
        </w:rPr>
        <w:t>16</w:t>
      </w:r>
    </w:p>
    <w:p w:rsidR="00581C4B" w:rsidRDefault="00581C4B">
      <w:pPr>
        <w:pStyle w:val="Index1"/>
        <w:tabs>
          <w:tab w:val="right" w:leader="dot" w:pos="2798"/>
        </w:tabs>
        <w:rPr>
          <w:bCs/>
          <w:noProof/>
        </w:rPr>
      </w:pPr>
      <w:r>
        <w:rPr>
          <w:noProof/>
        </w:rPr>
        <w:t>S. 94</w:t>
      </w:r>
      <w:r>
        <w:rPr>
          <w:noProof/>
        </w:rPr>
        <w:tab/>
      </w:r>
      <w:r>
        <w:rPr>
          <w:b/>
          <w:bCs/>
          <w:noProof/>
        </w:rPr>
        <w:t>22</w:t>
      </w:r>
    </w:p>
    <w:p w:rsidR="00581C4B" w:rsidRDefault="00581C4B">
      <w:pPr>
        <w:pStyle w:val="Index1"/>
        <w:tabs>
          <w:tab w:val="right" w:leader="dot" w:pos="2798"/>
        </w:tabs>
        <w:rPr>
          <w:bCs/>
          <w:noProof/>
        </w:rPr>
      </w:pPr>
      <w:r>
        <w:rPr>
          <w:noProof/>
        </w:rPr>
        <w:t>S. 108</w:t>
      </w:r>
      <w:r>
        <w:rPr>
          <w:noProof/>
        </w:rPr>
        <w:tab/>
      </w:r>
      <w:r>
        <w:rPr>
          <w:b/>
          <w:bCs/>
          <w:noProof/>
        </w:rPr>
        <w:t>23</w:t>
      </w:r>
    </w:p>
    <w:p w:rsidR="00581C4B" w:rsidRDefault="00581C4B">
      <w:pPr>
        <w:pStyle w:val="Index1"/>
        <w:tabs>
          <w:tab w:val="right" w:leader="dot" w:pos="2798"/>
        </w:tabs>
        <w:rPr>
          <w:bCs/>
          <w:noProof/>
        </w:rPr>
      </w:pPr>
      <w:r>
        <w:rPr>
          <w:noProof/>
        </w:rPr>
        <w:t>S. 169</w:t>
      </w:r>
      <w:r>
        <w:rPr>
          <w:noProof/>
        </w:rPr>
        <w:tab/>
      </w:r>
      <w:r>
        <w:rPr>
          <w:b/>
          <w:bCs/>
          <w:noProof/>
        </w:rPr>
        <w:t>24</w:t>
      </w:r>
    </w:p>
    <w:p w:rsidR="00581C4B" w:rsidRDefault="00581C4B">
      <w:pPr>
        <w:pStyle w:val="Index1"/>
        <w:tabs>
          <w:tab w:val="right" w:leader="dot" w:pos="2798"/>
        </w:tabs>
        <w:rPr>
          <w:bCs/>
          <w:noProof/>
        </w:rPr>
      </w:pPr>
      <w:r>
        <w:rPr>
          <w:noProof/>
        </w:rPr>
        <w:t>S. 205</w:t>
      </w:r>
      <w:r>
        <w:rPr>
          <w:noProof/>
        </w:rPr>
        <w:tab/>
      </w:r>
      <w:r>
        <w:rPr>
          <w:b/>
          <w:bCs/>
          <w:noProof/>
        </w:rPr>
        <w:t>21</w:t>
      </w:r>
    </w:p>
    <w:p w:rsidR="00581C4B" w:rsidRDefault="00581C4B">
      <w:pPr>
        <w:pStyle w:val="Index1"/>
        <w:tabs>
          <w:tab w:val="right" w:leader="dot" w:pos="2798"/>
        </w:tabs>
        <w:rPr>
          <w:bCs/>
          <w:noProof/>
        </w:rPr>
      </w:pPr>
      <w:r>
        <w:rPr>
          <w:noProof/>
        </w:rPr>
        <w:t>S. 207</w:t>
      </w:r>
      <w:r>
        <w:rPr>
          <w:noProof/>
        </w:rPr>
        <w:tab/>
      </w:r>
      <w:r>
        <w:rPr>
          <w:b/>
          <w:bCs/>
          <w:noProof/>
        </w:rPr>
        <w:t>17</w:t>
      </w:r>
    </w:p>
    <w:p w:rsidR="00581C4B" w:rsidRDefault="00581C4B">
      <w:pPr>
        <w:pStyle w:val="Index1"/>
        <w:tabs>
          <w:tab w:val="right" w:leader="dot" w:pos="2798"/>
        </w:tabs>
        <w:rPr>
          <w:bCs/>
          <w:noProof/>
        </w:rPr>
      </w:pPr>
      <w:r>
        <w:rPr>
          <w:noProof/>
        </w:rPr>
        <w:t>S. 214</w:t>
      </w:r>
      <w:r>
        <w:rPr>
          <w:noProof/>
        </w:rPr>
        <w:tab/>
      </w:r>
      <w:r>
        <w:rPr>
          <w:b/>
          <w:bCs/>
          <w:noProof/>
        </w:rPr>
        <w:t>23</w:t>
      </w:r>
    </w:p>
    <w:p w:rsidR="00581C4B" w:rsidRDefault="00581C4B">
      <w:pPr>
        <w:pStyle w:val="Index1"/>
        <w:tabs>
          <w:tab w:val="right" w:leader="dot" w:pos="2798"/>
        </w:tabs>
        <w:rPr>
          <w:bCs/>
          <w:noProof/>
        </w:rPr>
      </w:pPr>
      <w:r>
        <w:rPr>
          <w:noProof/>
        </w:rPr>
        <w:t>S. 217</w:t>
      </w:r>
      <w:r>
        <w:rPr>
          <w:noProof/>
        </w:rPr>
        <w:tab/>
      </w:r>
      <w:r>
        <w:rPr>
          <w:b/>
          <w:bCs/>
          <w:noProof/>
        </w:rPr>
        <w:t>18</w:t>
      </w:r>
    </w:p>
    <w:p w:rsidR="00581C4B" w:rsidRDefault="00581C4B">
      <w:pPr>
        <w:pStyle w:val="Index1"/>
        <w:tabs>
          <w:tab w:val="right" w:leader="dot" w:pos="2798"/>
        </w:tabs>
        <w:rPr>
          <w:bCs/>
          <w:noProof/>
        </w:rPr>
      </w:pPr>
      <w:r>
        <w:rPr>
          <w:noProof/>
        </w:rPr>
        <w:t>S. 227</w:t>
      </w:r>
      <w:r>
        <w:rPr>
          <w:noProof/>
        </w:rPr>
        <w:tab/>
      </w:r>
      <w:r>
        <w:rPr>
          <w:b/>
          <w:bCs/>
          <w:noProof/>
        </w:rPr>
        <w:t>14</w:t>
      </w:r>
    </w:p>
    <w:p w:rsidR="00581C4B" w:rsidRDefault="00581C4B">
      <w:pPr>
        <w:pStyle w:val="Index1"/>
        <w:tabs>
          <w:tab w:val="right" w:leader="dot" w:pos="2798"/>
        </w:tabs>
        <w:rPr>
          <w:bCs/>
          <w:noProof/>
        </w:rPr>
      </w:pPr>
      <w:r>
        <w:rPr>
          <w:noProof/>
        </w:rPr>
        <w:t>S. 309</w:t>
      </w:r>
      <w:r>
        <w:rPr>
          <w:noProof/>
        </w:rPr>
        <w:tab/>
      </w:r>
      <w:r>
        <w:rPr>
          <w:b/>
          <w:bCs/>
          <w:noProof/>
        </w:rPr>
        <w:t>24</w:t>
      </w:r>
    </w:p>
    <w:p w:rsidR="00581C4B" w:rsidRDefault="00581C4B">
      <w:pPr>
        <w:pStyle w:val="Index1"/>
        <w:tabs>
          <w:tab w:val="right" w:leader="dot" w:pos="2798"/>
        </w:tabs>
        <w:rPr>
          <w:bCs/>
          <w:noProof/>
        </w:rPr>
      </w:pPr>
      <w:r>
        <w:rPr>
          <w:noProof/>
        </w:rPr>
        <w:t>S. 326</w:t>
      </w:r>
      <w:r>
        <w:rPr>
          <w:noProof/>
        </w:rPr>
        <w:tab/>
      </w:r>
      <w:r>
        <w:rPr>
          <w:b/>
          <w:bCs/>
          <w:noProof/>
        </w:rPr>
        <w:t>19</w:t>
      </w:r>
    </w:p>
    <w:p w:rsidR="00581C4B" w:rsidRDefault="00581C4B">
      <w:pPr>
        <w:pStyle w:val="Index1"/>
        <w:tabs>
          <w:tab w:val="right" w:leader="dot" w:pos="2798"/>
        </w:tabs>
        <w:rPr>
          <w:bCs/>
          <w:noProof/>
        </w:rPr>
      </w:pPr>
      <w:r>
        <w:rPr>
          <w:noProof/>
        </w:rPr>
        <w:t>S. 327</w:t>
      </w:r>
      <w:r>
        <w:rPr>
          <w:noProof/>
        </w:rPr>
        <w:tab/>
      </w:r>
      <w:r>
        <w:rPr>
          <w:b/>
          <w:bCs/>
          <w:noProof/>
        </w:rPr>
        <w:t>15</w:t>
      </w:r>
    </w:p>
    <w:p w:rsidR="00581C4B" w:rsidRDefault="00581C4B">
      <w:pPr>
        <w:pStyle w:val="Index1"/>
        <w:tabs>
          <w:tab w:val="right" w:leader="dot" w:pos="2798"/>
        </w:tabs>
        <w:rPr>
          <w:bCs/>
          <w:noProof/>
        </w:rPr>
      </w:pPr>
      <w:r>
        <w:rPr>
          <w:noProof/>
        </w:rPr>
        <w:t>S. 333</w:t>
      </w:r>
      <w:r>
        <w:rPr>
          <w:noProof/>
        </w:rPr>
        <w:tab/>
      </w:r>
      <w:r>
        <w:rPr>
          <w:b/>
          <w:bCs/>
          <w:noProof/>
        </w:rPr>
        <w:t>20</w:t>
      </w:r>
    </w:p>
    <w:p w:rsidR="00581C4B" w:rsidRDefault="00581C4B">
      <w:pPr>
        <w:pStyle w:val="Index1"/>
        <w:tabs>
          <w:tab w:val="right" w:leader="dot" w:pos="2798"/>
        </w:tabs>
        <w:rPr>
          <w:bCs/>
          <w:noProof/>
        </w:rPr>
      </w:pPr>
      <w:r>
        <w:rPr>
          <w:noProof/>
        </w:rPr>
        <w:t>S. 343</w:t>
      </w:r>
      <w:r>
        <w:rPr>
          <w:noProof/>
        </w:rPr>
        <w:tab/>
      </w:r>
      <w:r>
        <w:rPr>
          <w:b/>
          <w:bCs/>
          <w:noProof/>
        </w:rPr>
        <w:t>14</w:t>
      </w:r>
    </w:p>
    <w:p w:rsidR="00581C4B" w:rsidRDefault="00581C4B">
      <w:pPr>
        <w:pStyle w:val="Index1"/>
        <w:tabs>
          <w:tab w:val="right" w:leader="dot" w:pos="2798"/>
        </w:tabs>
        <w:rPr>
          <w:bCs/>
          <w:noProof/>
        </w:rPr>
      </w:pPr>
      <w:r>
        <w:rPr>
          <w:noProof/>
        </w:rPr>
        <w:t>S. 387</w:t>
      </w:r>
      <w:r>
        <w:rPr>
          <w:noProof/>
        </w:rPr>
        <w:tab/>
      </w:r>
      <w:r>
        <w:rPr>
          <w:b/>
          <w:bCs/>
          <w:noProof/>
        </w:rPr>
        <w:t>3</w:t>
      </w:r>
    </w:p>
    <w:p w:rsidR="00581C4B" w:rsidRDefault="00581C4B">
      <w:pPr>
        <w:pStyle w:val="Index1"/>
        <w:tabs>
          <w:tab w:val="right" w:leader="dot" w:pos="2798"/>
        </w:tabs>
        <w:rPr>
          <w:bCs/>
          <w:noProof/>
        </w:rPr>
      </w:pPr>
      <w:r>
        <w:rPr>
          <w:noProof/>
        </w:rPr>
        <w:t>S. 388</w:t>
      </w:r>
      <w:r>
        <w:rPr>
          <w:noProof/>
        </w:rPr>
        <w:tab/>
      </w:r>
      <w:r>
        <w:rPr>
          <w:b/>
          <w:bCs/>
          <w:noProof/>
        </w:rPr>
        <w:t>3</w:t>
      </w:r>
    </w:p>
    <w:p w:rsidR="00581C4B" w:rsidRDefault="00581C4B">
      <w:pPr>
        <w:pStyle w:val="Index1"/>
        <w:tabs>
          <w:tab w:val="right" w:leader="dot" w:pos="2798"/>
        </w:tabs>
        <w:rPr>
          <w:bCs/>
          <w:noProof/>
        </w:rPr>
      </w:pPr>
      <w:r>
        <w:rPr>
          <w:noProof/>
        </w:rPr>
        <w:t>S. 389</w:t>
      </w:r>
      <w:r>
        <w:rPr>
          <w:noProof/>
        </w:rPr>
        <w:tab/>
      </w:r>
      <w:r>
        <w:rPr>
          <w:b/>
          <w:bCs/>
          <w:noProof/>
        </w:rPr>
        <w:t>3</w:t>
      </w:r>
    </w:p>
    <w:p w:rsidR="00581C4B" w:rsidRDefault="00581C4B">
      <w:pPr>
        <w:pStyle w:val="Index1"/>
        <w:tabs>
          <w:tab w:val="right" w:leader="dot" w:pos="2798"/>
        </w:tabs>
        <w:rPr>
          <w:bCs/>
          <w:noProof/>
        </w:rPr>
      </w:pPr>
      <w:r>
        <w:rPr>
          <w:noProof/>
        </w:rPr>
        <w:t>S. 390</w:t>
      </w:r>
      <w:r>
        <w:rPr>
          <w:noProof/>
        </w:rPr>
        <w:tab/>
      </w:r>
      <w:r>
        <w:rPr>
          <w:b/>
          <w:bCs/>
          <w:noProof/>
        </w:rPr>
        <w:t>4</w:t>
      </w:r>
    </w:p>
    <w:p w:rsidR="00581C4B" w:rsidRDefault="00581C4B">
      <w:pPr>
        <w:pStyle w:val="Index1"/>
        <w:tabs>
          <w:tab w:val="right" w:leader="dot" w:pos="2798"/>
        </w:tabs>
        <w:rPr>
          <w:bCs/>
          <w:noProof/>
        </w:rPr>
      </w:pPr>
      <w:r>
        <w:rPr>
          <w:noProof/>
        </w:rPr>
        <w:t>S. 391</w:t>
      </w:r>
      <w:r>
        <w:rPr>
          <w:noProof/>
        </w:rPr>
        <w:tab/>
      </w:r>
      <w:r>
        <w:rPr>
          <w:b/>
          <w:bCs/>
          <w:noProof/>
        </w:rPr>
        <w:t>4</w:t>
      </w:r>
    </w:p>
    <w:p w:rsidR="00581C4B" w:rsidRDefault="00581C4B">
      <w:pPr>
        <w:pStyle w:val="Index1"/>
        <w:tabs>
          <w:tab w:val="right" w:leader="dot" w:pos="2798"/>
        </w:tabs>
        <w:rPr>
          <w:bCs/>
          <w:noProof/>
        </w:rPr>
      </w:pPr>
      <w:r>
        <w:rPr>
          <w:noProof/>
        </w:rPr>
        <w:t>S. 392</w:t>
      </w:r>
      <w:r>
        <w:rPr>
          <w:noProof/>
        </w:rPr>
        <w:tab/>
      </w:r>
      <w:r>
        <w:rPr>
          <w:b/>
          <w:bCs/>
          <w:noProof/>
        </w:rPr>
        <w:t>4</w:t>
      </w:r>
    </w:p>
    <w:p w:rsidR="00581C4B" w:rsidRDefault="00581C4B">
      <w:pPr>
        <w:pStyle w:val="Index1"/>
        <w:tabs>
          <w:tab w:val="right" w:leader="dot" w:pos="2798"/>
        </w:tabs>
        <w:rPr>
          <w:bCs/>
          <w:noProof/>
        </w:rPr>
      </w:pPr>
      <w:r>
        <w:rPr>
          <w:noProof/>
        </w:rPr>
        <w:t>S. 393</w:t>
      </w:r>
      <w:r>
        <w:rPr>
          <w:noProof/>
        </w:rPr>
        <w:tab/>
      </w:r>
      <w:r>
        <w:rPr>
          <w:b/>
          <w:bCs/>
          <w:noProof/>
        </w:rPr>
        <w:t>5</w:t>
      </w:r>
    </w:p>
    <w:p w:rsidR="00581C4B" w:rsidRDefault="00581C4B">
      <w:pPr>
        <w:pStyle w:val="Index1"/>
        <w:tabs>
          <w:tab w:val="right" w:leader="dot" w:pos="2798"/>
        </w:tabs>
        <w:rPr>
          <w:bCs/>
          <w:noProof/>
        </w:rPr>
      </w:pPr>
      <w:r>
        <w:rPr>
          <w:noProof/>
        </w:rPr>
        <w:t>S. 394</w:t>
      </w:r>
      <w:r>
        <w:rPr>
          <w:noProof/>
        </w:rPr>
        <w:tab/>
      </w:r>
      <w:r>
        <w:rPr>
          <w:b/>
          <w:bCs/>
          <w:noProof/>
        </w:rPr>
        <w:t>5</w:t>
      </w:r>
    </w:p>
    <w:p w:rsidR="00581C4B" w:rsidRDefault="00581C4B">
      <w:pPr>
        <w:pStyle w:val="Index1"/>
        <w:tabs>
          <w:tab w:val="right" w:leader="dot" w:pos="2798"/>
        </w:tabs>
        <w:rPr>
          <w:bCs/>
          <w:noProof/>
        </w:rPr>
      </w:pPr>
      <w:r>
        <w:rPr>
          <w:noProof/>
        </w:rPr>
        <w:lastRenderedPageBreak/>
        <w:t>S. 395</w:t>
      </w:r>
      <w:r>
        <w:rPr>
          <w:noProof/>
        </w:rPr>
        <w:tab/>
      </w:r>
      <w:r>
        <w:rPr>
          <w:b/>
          <w:bCs/>
          <w:noProof/>
        </w:rPr>
        <w:t>6</w:t>
      </w:r>
    </w:p>
    <w:p w:rsidR="00581C4B" w:rsidRDefault="00581C4B">
      <w:pPr>
        <w:pStyle w:val="Index1"/>
        <w:tabs>
          <w:tab w:val="right" w:leader="dot" w:pos="2798"/>
        </w:tabs>
        <w:rPr>
          <w:bCs/>
          <w:noProof/>
        </w:rPr>
      </w:pPr>
      <w:r>
        <w:rPr>
          <w:noProof/>
        </w:rPr>
        <w:t>S. 396</w:t>
      </w:r>
      <w:r>
        <w:rPr>
          <w:noProof/>
        </w:rPr>
        <w:tab/>
      </w:r>
      <w:r>
        <w:rPr>
          <w:b/>
          <w:bCs/>
          <w:noProof/>
        </w:rPr>
        <w:t>6</w:t>
      </w:r>
    </w:p>
    <w:p w:rsidR="00581C4B" w:rsidRDefault="00581C4B">
      <w:pPr>
        <w:pStyle w:val="Index1"/>
        <w:tabs>
          <w:tab w:val="right" w:leader="dot" w:pos="2798"/>
        </w:tabs>
        <w:rPr>
          <w:bCs/>
          <w:noProof/>
        </w:rPr>
      </w:pPr>
      <w:r>
        <w:rPr>
          <w:noProof/>
        </w:rPr>
        <w:t>S. 397</w:t>
      </w:r>
      <w:r>
        <w:rPr>
          <w:noProof/>
        </w:rPr>
        <w:tab/>
      </w:r>
      <w:r>
        <w:rPr>
          <w:b/>
          <w:bCs/>
          <w:noProof/>
        </w:rPr>
        <w:t>7</w:t>
      </w:r>
    </w:p>
    <w:p w:rsidR="00581C4B" w:rsidRDefault="00581C4B">
      <w:pPr>
        <w:pStyle w:val="Index1"/>
        <w:tabs>
          <w:tab w:val="right" w:leader="dot" w:pos="2798"/>
        </w:tabs>
        <w:rPr>
          <w:bCs/>
          <w:noProof/>
        </w:rPr>
      </w:pPr>
      <w:r>
        <w:rPr>
          <w:noProof/>
        </w:rPr>
        <w:t>S. 398</w:t>
      </w:r>
      <w:r>
        <w:rPr>
          <w:noProof/>
        </w:rPr>
        <w:tab/>
      </w:r>
      <w:r>
        <w:rPr>
          <w:b/>
          <w:bCs/>
          <w:noProof/>
        </w:rPr>
        <w:t>7</w:t>
      </w:r>
    </w:p>
    <w:p w:rsidR="00581C4B" w:rsidRDefault="00581C4B">
      <w:pPr>
        <w:pStyle w:val="Index1"/>
        <w:tabs>
          <w:tab w:val="right" w:leader="dot" w:pos="2798"/>
        </w:tabs>
        <w:rPr>
          <w:bCs/>
          <w:noProof/>
        </w:rPr>
      </w:pPr>
      <w:r>
        <w:rPr>
          <w:noProof/>
        </w:rPr>
        <w:t>S. 399</w:t>
      </w:r>
      <w:r>
        <w:rPr>
          <w:noProof/>
        </w:rPr>
        <w:tab/>
      </w:r>
      <w:r>
        <w:rPr>
          <w:b/>
          <w:bCs/>
          <w:noProof/>
        </w:rPr>
        <w:t>7</w:t>
      </w:r>
    </w:p>
    <w:p w:rsidR="00581C4B" w:rsidRDefault="00581C4B">
      <w:pPr>
        <w:pStyle w:val="Index1"/>
        <w:tabs>
          <w:tab w:val="right" w:leader="dot" w:pos="2798"/>
        </w:tabs>
        <w:rPr>
          <w:bCs/>
          <w:noProof/>
        </w:rPr>
      </w:pPr>
      <w:r>
        <w:rPr>
          <w:noProof/>
        </w:rPr>
        <w:t>S. 400</w:t>
      </w:r>
      <w:r>
        <w:rPr>
          <w:noProof/>
        </w:rPr>
        <w:tab/>
      </w:r>
      <w:r>
        <w:rPr>
          <w:b/>
          <w:bCs/>
          <w:noProof/>
        </w:rPr>
        <w:t>7</w:t>
      </w:r>
    </w:p>
    <w:p w:rsidR="00581C4B" w:rsidRDefault="00581C4B">
      <w:pPr>
        <w:pStyle w:val="Index1"/>
        <w:tabs>
          <w:tab w:val="right" w:leader="dot" w:pos="2798"/>
        </w:tabs>
        <w:rPr>
          <w:bCs/>
          <w:noProof/>
        </w:rPr>
      </w:pPr>
      <w:r>
        <w:rPr>
          <w:noProof/>
        </w:rPr>
        <w:t>S. 401</w:t>
      </w:r>
      <w:r>
        <w:rPr>
          <w:noProof/>
        </w:rPr>
        <w:tab/>
      </w:r>
      <w:r>
        <w:rPr>
          <w:b/>
          <w:bCs/>
          <w:noProof/>
        </w:rPr>
        <w:t>9</w:t>
      </w:r>
    </w:p>
    <w:p w:rsidR="00581C4B" w:rsidRDefault="00581C4B">
      <w:pPr>
        <w:pStyle w:val="Index1"/>
        <w:tabs>
          <w:tab w:val="right" w:leader="dot" w:pos="2798"/>
        </w:tabs>
        <w:rPr>
          <w:bCs/>
          <w:noProof/>
        </w:rPr>
      </w:pPr>
      <w:r>
        <w:rPr>
          <w:noProof/>
        </w:rPr>
        <w:t>S. 402</w:t>
      </w:r>
      <w:r>
        <w:rPr>
          <w:noProof/>
        </w:rPr>
        <w:tab/>
      </w:r>
      <w:r>
        <w:rPr>
          <w:b/>
          <w:bCs/>
          <w:noProof/>
        </w:rPr>
        <w:t>10</w:t>
      </w:r>
    </w:p>
    <w:p w:rsidR="00581C4B" w:rsidRDefault="00581C4B">
      <w:pPr>
        <w:pStyle w:val="Index1"/>
        <w:tabs>
          <w:tab w:val="right" w:leader="dot" w:pos="2798"/>
        </w:tabs>
        <w:rPr>
          <w:bCs/>
          <w:noProof/>
        </w:rPr>
      </w:pPr>
      <w:r>
        <w:rPr>
          <w:noProof/>
        </w:rPr>
        <w:t>S. 403</w:t>
      </w:r>
      <w:r>
        <w:rPr>
          <w:noProof/>
        </w:rPr>
        <w:tab/>
      </w:r>
      <w:r>
        <w:rPr>
          <w:b/>
          <w:bCs/>
          <w:noProof/>
        </w:rPr>
        <w:t>10</w:t>
      </w:r>
    </w:p>
    <w:p w:rsidR="00581C4B" w:rsidRDefault="00581C4B">
      <w:pPr>
        <w:pStyle w:val="Index1"/>
        <w:tabs>
          <w:tab w:val="right" w:leader="dot" w:pos="2798"/>
        </w:tabs>
        <w:rPr>
          <w:bCs/>
          <w:noProof/>
        </w:rPr>
      </w:pPr>
      <w:r>
        <w:rPr>
          <w:noProof/>
        </w:rPr>
        <w:t>S. 404</w:t>
      </w:r>
      <w:r>
        <w:rPr>
          <w:noProof/>
        </w:rPr>
        <w:tab/>
      </w:r>
      <w:r>
        <w:rPr>
          <w:b/>
          <w:bCs/>
          <w:noProof/>
        </w:rPr>
        <w:t>10</w:t>
      </w:r>
    </w:p>
    <w:p w:rsidR="00581C4B" w:rsidRDefault="00581C4B">
      <w:pPr>
        <w:pStyle w:val="Index1"/>
        <w:tabs>
          <w:tab w:val="right" w:leader="dot" w:pos="2798"/>
        </w:tabs>
        <w:rPr>
          <w:bCs/>
          <w:noProof/>
        </w:rPr>
      </w:pPr>
      <w:r>
        <w:rPr>
          <w:noProof/>
        </w:rPr>
        <w:t>S. 405</w:t>
      </w:r>
      <w:r>
        <w:rPr>
          <w:noProof/>
        </w:rPr>
        <w:tab/>
      </w:r>
      <w:r>
        <w:rPr>
          <w:b/>
          <w:bCs/>
          <w:noProof/>
        </w:rPr>
        <w:t>11</w:t>
      </w:r>
    </w:p>
    <w:p w:rsidR="00581C4B" w:rsidRDefault="00581C4B">
      <w:pPr>
        <w:pStyle w:val="Index1"/>
        <w:tabs>
          <w:tab w:val="right" w:leader="dot" w:pos="2798"/>
        </w:tabs>
        <w:rPr>
          <w:bCs/>
          <w:noProof/>
        </w:rPr>
      </w:pPr>
      <w:r>
        <w:rPr>
          <w:noProof/>
        </w:rPr>
        <w:t>S. 406</w:t>
      </w:r>
      <w:r>
        <w:rPr>
          <w:noProof/>
        </w:rPr>
        <w:tab/>
      </w:r>
      <w:r>
        <w:rPr>
          <w:b/>
          <w:bCs/>
          <w:noProof/>
        </w:rPr>
        <w:t>11</w:t>
      </w:r>
    </w:p>
    <w:p w:rsidR="00581C4B" w:rsidRDefault="00581C4B">
      <w:pPr>
        <w:pStyle w:val="Index1"/>
        <w:tabs>
          <w:tab w:val="right" w:leader="dot" w:pos="2798"/>
        </w:tabs>
        <w:rPr>
          <w:bCs/>
          <w:noProof/>
        </w:rPr>
      </w:pPr>
      <w:r>
        <w:rPr>
          <w:noProof/>
        </w:rPr>
        <w:t>S. 407</w:t>
      </w:r>
      <w:r>
        <w:rPr>
          <w:noProof/>
        </w:rPr>
        <w:tab/>
      </w:r>
      <w:r>
        <w:rPr>
          <w:b/>
          <w:bCs/>
          <w:noProof/>
        </w:rPr>
        <w:t>11</w:t>
      </w:r>
    </w:p>
    <w:p w:rsidR="00581C4B" w:rsidRDefault="00581C4B">
      <w:pPr>
        <w:pStyle w:val="Index1"/>
        <w:tabs>
          <w:tab w:val="right" w:leader="dot" w:pos="2798"/>
        </w:tabs>
        <w:rPr>
          <w:bCs/>
          <w:noProof/>
        </w:rPr>
      </w:pPr>
      <w:r>
        <w:rPr>
          <w:noProof/>
        </w:rPr>
        <w:t>S. 408</w:t>
      </w:r>
      <w:r>
        <w:rPr>
          <w:noProof/>
        </w:rPr>
        <w:tab/>
      </w:r>
      <w:r>
        <w:rPr>
          <w:b/>
          <w:bCs/>
          <w:noProof/>
        </w:rPr>
        <w:t>11</w:t>
      </w:r>
    </w:p>
    <w:p w:rsidR="00581C4B" w:rsidRDefault="00581C4B">
      <w:pPr>
        <w:pStyle w:val="Index1"/>
        <w:tabs>
          <w:tab w:val="right" w:leader="dot" w:pos="2798"/>
        </w:tabs>
        <w:rPr>
          <w:bCs/>
          <w:noProof/>
        </w:rPr>
      </w:pPr>
      <w:r>
        <w:rPr>
          <w:noProof/>
        </w:rPr>
        <w:t>S. 409</w:t>
      </w:r>
      <w:r>
        <w:rPr>
          <w:noProof/>
        </w:rPr>
        <w:tab/>
      </w:r>
      <w:r>
        <w:rPr>
          <w:b/>
          <w:bCs/>
          <w:noProof/>
        </w:rPr>
        <w:t>12</w:t>
      </w:r>
    </w:p>
    <w:p w:rsidR="00581C4B" w:rsidRDefault="00581C4B">
      <w:pPr>
        <w:pStyle w:val="Index1"/>
        <w:tabs>
          <w:tab w:val="right" w:leader="dot" w:pos="2798"/>
        </w:tabs>
        <w:rPr>
          <w:bCs/>
          <w:noProof/>
        </w:rPr>
      </w:pPr>
      <w:r>
        <w:rPr>
          <w:noProof/>
        </w:rPr>
        <w:t>S. 410</w:t>
      </w:r>
      <w:r>
        <w:rPr>
          <w:noProof/>
        </w:rPr>
        <w:tab/>
      </w:r>
      <w:r>
        <w:rPr>
          <w:b/>
          <w:bCs/>
          <w:noProof/>
        </w:rPr>
        <w:t>12</w:t>
      </w:r>
    </w:p>
    <w:p w:rsidR="00581C4B" w:rsidRDefault="00581C4B">
      <w:pPr>
        <w:pStyle w:val="Index1"/>
        <w:tabs>
          <w:tab w:val="right" w:leader="dot" w:pos="2798"/>
        </w:tabs>
        <w:rPr>
          <w:bCs/>
          <w:noProof/>
        </w:rPr>
      </w:pPr>
      <w:r>
        <w:rPr>
          <w:noProof/>
        </w:rPr>
        <w:t>S. 411</w:t>
      </w:r>
      <w:r>
        <w:rPr>
          <w:noProof/>
        </w:rPr>
        <w:tab/>
      </w:r>
      <w:r>
        <w:rPr>
          <w:b/>
          <w:bCs/>
          <w:noProof/>
        </w:rPr>
        <w:t>12</w:t>
      </w:r>
    </w:p>
    <w:p w:rsidR="00581C4B" w:rsidRDefault="00581C4B">
      <w:pPr>
        <w:pStyle w:val="Index1"/>
        <w:tabs>
          <w:tab w:val="right" w:leader="dot" w:pos="2798"/>
        </w:tabs>
        <w:rPr>
          <w:noProof/>
        </w:rPr>
      </w:pPr>
    </w:p>
    <w:p w:rsidR="00581C4B" w:rsidRDefault="00581C4B">
      <w:pPr>
        <w:pStyle w:val="Index1"/>
        <w:tabs>
          <w:tab w:val="right" w:leader="dot" w:pos="2798"/>
        </w:tabs>
        <w:rPr>
          <w:bCs/>
          <w:noProof/>
        </w:rPr>
      </w:pPr>
      <w:r>
        <w:rPr>
          <w:noProof/>
        </w:rPr>
        <w:t>H. 3614</w:t>
      </w:r>
      <w:r>
        <w:rPr>
          <w:noProof/>
        </w:rPr>
        <w:tab/>
      </w:r>
      <w:r>
        <w:rPr>
          <w:b/>
          <w:bCs/>
          <w:noProof/>
        </w:rPr>
        <w:t>12</w:t>
      </w:r>
    </w:p>
    <w:p w:rsidR="00581C4B" w:rsidRDefault="00581C4B">
      <w:pPr>
        <w:pStyle w:val="Index1"/>
        <w:tabs>
          <w:tab w:val="right" w:leader="dot" w:pos="2798"/>
        </w:tabs>
        <w:rPr>
          <w:bCs/>
          <w:noProof/>
        </w:rPr>
      </w:pPr>
      <w:r>
        <w:rPr>
          <w:noProof/>
        </w:rPr>
        <w:t>H. 3630</w:t>
      </w:r>
      <w:r>
        <w:rPr>
          <w:noProof/>
        </w:rPr>
        <w:tab/>
      </w:r>
      <w:r>
        <w:rPr>
          <w:b/>
          <w:bCs/>
          <w:noProof/>
        </w:rPr>
        <w:t>13</w:t>
      </w:r>
    </w:p>
    <w:p w:rsidR="00581C4B" w:rsidRDefault="00581C4B">
      <w:pPr>
        <w:pStyle w:val="Index1"/>
        <w:tabs>
          <w:tab w:val="right" w:leader="dot" w:pos="2798"/>
        </w:tabs>
        <w:rPr>
          <w:bCs/>
          <w:noProof/>
        </w:rPr>
      </w:pPr>
      <w:r>
        <w:rPr>
          <w:noProof/>
        </w:rPr>
        <w:t>H. 3676</w:t>
      </w:r>
      <w:r>
        <w:rPr>
          <w:noProof/>
        </w:rPr>
        <w:tab/>
      </w:r>
      <w:r>
        <w:rPr>
          <w:b/>
          <w:bCs/>
          <w:noProof/>
        </w:rPr>
        <w:t>13</w:t>
      </w:r>
    </w:p>
    <w:p w:rsidR="00581C4B" w:rsidRDefault="00581C4B">
      <w:pPr>
        <w:pStyle w:val="Index1"/>
        <w:tabs>
          <w:tab w:val="right" w:leader="dot" w:pos="2798"/>
        </w:tabs>
        <w:rPr>
          <w:bCs/>
          <w:noProof/>
        </w:rPr>
      </w:pPr>
      <w:r>
        <w:rPr>
          <w:noProof/>
        </w:rPr>
        <w:t>H. 3677</w:t>
      </w:r>
      <w:r>
        <w:rPr>
          <w:noProof/>
        </w:rPr>
        <w:tab/>
      </w:r>
      <w:r>
        <w:rPr>
          <w:b/>
          <w:bCs/>
          <w:noProof/>
        </w:rPr>
        <w:t>14</w:t>
      </w:r>
    </w:p>
    <w:p w:rsidR="00581C4B" w:rsidRDefault="00581C4B" w:rsidP="004465AD">
      <w:pPr>
        <w:pStyle w:val="Header"/>
        <w:tabs>
          <w:tab w:val="clear" w:pos="8640"/>
          <w:tab w:val="left" w:pos="4320"/>
        </w:tabs>
        <w:jc w:val="center"/>
        <w:sectPr w:rsidR="00581C4B" w:rsidSect="00581C4B">
          <w:type w:val="continuous"/>
          <w:pgSz w:w="12240" w:h="15840"/>
          <w:pgMar w:top="1008" w:right="4666" w:bottom="3499" w:left="1238" w:header="1008" w:footer="3499" w:gutter="0"/>
          <w:cols w:num="2" w:space="720"/>
          <w:titlePg/>
          <w:docGrid w:linePitch="360"/>
        </w:sectPr>
      </w:pPr>
    </w:p>
    <w:p w:rsidR="00AA4E53" w:rsidRPr="00AA4E53" w:rsidRDefault="0023200A" w:rsidP="004465AD">
      <w:pPr>
        <w:pStyle w:val="Header"/>
        <w:tabs>
          <w:tab w:val="clear" w:pos="8640"/>
          <w:tab w:val="left" w:pos="4320"/>
        </w:tabs>
        <w:jc w:val="center"/>
      </w:pPr>
      <w:r>
        <w:lastRenderedPageBreak/>
        <w:fldChar w:fldCharType="end"/>
      </w:r>
    </w:p>
    <w:p w:rsidR="00AA4E53" w:rsidRPr="00AA4E53" w:rsidRDefault="00AA4E53" w:rsidP="00AA4E53">
      <w:pPr>
        <w:pStyle w:val="Header"/>
        <w:tabs>
          <w:tab w:val="clear" w:pos="8640"/>
          <w:tab w:val="left" w:pos="4320"/>
        </w:tabs>
      </w:pPr>
    </w:p>
    <w:sectPr w:rsidR="00AA4E53" w:rsidRPr="00AA4E53" w:rsidSect="0023200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00A" w:rsidRDefault="0023200A">
      <w:r>
        <w:separator/>
      </w:r>
    </w:p>
  </w:endnote>
  <w:endnote w:type="continuationSeparator" w:id="0">
    <w:p w:rsidR="0023200A" w:rsidRDefault="002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00A" w:rsidRDefault="0023200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43EFE">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00A" w:rsidRDefault="0023200A">
      <w:r>
        <w:separator/>
      </w:r>
    </w:p>
  </w:footnote>
  <w:footnote w:type="continuationSeparator" w:id="0">
    <w:p w:rsidR="0023200A" w:rsidRDefault="002320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00A" w:rsidRPr="007B0893" w:rsidRDefault="0023200A">
    <w:pPr>
      <w:pStyle w:val="Header"/>
      <w:spacing w:after="120"/>
      <w:jc w:val="center"/>
      <w:rPr>
        <w:b/>
      </w:rPr>
    </w:pPr>
    <w:r>
      <w:rPr>
        <w:b/>
      </w:rPr>
      <w:t>TUESDAY, JANUARY 22,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0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34B3"/>
    <w:rsid w:val="000E4460"/>
    <w:rsid w:val="000F0AD4"/>
    <w:rsid w:val="000F2F25"/>
    <w:rsid w:val="000F388C"/>
    <w:rsid w:val="001001D1"/>
    <w:rsid w:val="00102C0A"/>
    <w:rsid w:val="00102FD0"/>
    <w:rsid w:val="00103108"/>
    <w:rsid w:val="00105369"/>
    <w:rsid w:val="00106BC4"/>
    <w:rsid w:val="00114764"/>
    <w:rsid w:val="001165EF"/>
    <w:rsid w:val="00125EFD"/>
    <w:rsid w:val="0012692A"/>
    <w:rsid w:val="00131C49"/>
    <w:rsid w:val="0013427A"/>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79CF"/>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00A"/>
    <w:rsid w:val="0023268E"/>
    <w:rsid w:val="002476DF"/>
    <w:rsid w:val="002564BD"/>
    <w:rsid w:val="00257B63"/>
    <w:rsid w:val="002675D8"/>
    <w:rsid w:val="00280411"/>
    <w:rsid w:val="00291DC0"/>
    <w:rsid w:val="002A300C"/>
    <w:rsid w:val="002A4A4D"/>
    <w:rsid w:val="002A6B3F"/>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EE8"/>
    <w:rsid w:val="00334554"/>
    <w:rsid w:val="00337C23"/>
    <w:rsid w:val="00343DC1"/>
    <w:rsid w:val="0034662B"/>
    <w:rsid w:val="00352710"/>
    <w:rsid w:val="00353714"/>
    <w:rsid w:val="00354207"/>
    <w:rsid w:val="003573AD"/>
    <w:rsid w:val="00362845"/>
    <w:rsid w:val="00364B8B"/>
    <w:rsid w:val="00365C54"/>
    <w:rsid w:val="00366E03"/>
    <w:rsid w:val="003737EA"/>
    <w:rsid w:val="00373E7E"/>
    <w:rsid w:val="0037670D"/>
    <w:rsid w:val="00380CD1"/>
    <w:rsid w:val="00383396"/>
    <w:rsid w:val="00390F72"/>
    <w:rsid w:val="00394D01"/>
    <w:rsid w:val="003B5D09"/>
    <w:rsid w:val="003B6754"/>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01AE"/>
    <w:rsid w:val="004746F3"/>
    <w:rsid w:val="004803EE"/>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33B1"/>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1C4B"/>
    <w:rsid w:val="00582641"/>
    <w:rsid w:val="00585E6B"/>
    <w:rsid w:val="00586CC8"/>
    <w:rsid w:val="005A17A5"/>
    <w:rsid w:val="005B0124"/>
    <w:rsid w:val="005B2A00"/>
    <w:rsid w:val="005B2C22"/>
    <w:rsid w:val="005C1EAC"/>
    <w:rsid w:val="005C3A62"/>
    <w:rsid w:val="005C4584"/>
    <w:rsid w:val="005D031D"/>
    <w:rsid w:val="005D7083"/>
    <w:rsid w:val="005E7E11"/>
    <w:rsid w:val="005F0B90"/>
    <w:rsid w:val="005F14C9"/>
    <w:rsid w:val="005F4D8E"/>
    <w:rsid w:val="005F7C5E"/>
    <w:rsid w:val="006028FC"/>
    <w:rsid w:val="00606880"/>
    <w:rsid w:val="006072DB"/>
    <w:rsid w:val="00613CF9"/>
    <w:rsid w:val="00621772"/>
    <w:rsid w:val="00623E6C"/>
    <w:rsid w:val="0062542A"/>
    <w:rsid w:val="00627DD3"/>
    <w:rsid w:val="00631671"/>
    <w:rsid w:val="006326BE"/>
    <w:rsid w:val="00633FC1"/>
    <w:rsid w:val="00636B05"/>
    <w:rsid w:val="00646049"/>
    <w:rsid w:val="006461B6"/>
    <w:rsid w:val="00656964"/>
    <w:rsid w:val="00663566"/>
    <w:rsid w:val="00671010"/>
    <w:rsid w:val="00672CAD"/>
    <w:rsid w:val="006748FE"/>
    <w:rsid w:val="0068208C"/>
    <w:rsid w:val="0068752A"/>
    <w:rsid w:val="00690652"/>
    <w:rsid w:val="00696FF2"/>
    <w:rsid w:val="0069732C"/>
    <w:rsid w:val="006A5AD6"/>
    <w:rsid w:val="006D57A6"/>
    <w:rsid w:val="006D66FB"/>
    <w:rsid w:val="006E35F9"/>
    <w:rsid w:val="006E373B"/>
    <w:rsid w:val="006E4035"/>
    <w:rsid w:val="006F334C"/>
    <w:rsid w:val="006F3859"/>
    <w:rsid w:val="006F7374"/>
    <w:rsid w:val="007013AE"/>
    <w:rsid w:val="0070401E"/>
    <w:rsid w:val="0071509E"/>
    <w:rsid w:val="0073055F"/>
    <w:rsid w:val="00731C91"/>
    <w:rsid w:val="00741C0C"/>
    <w:rsid w:val="00747C7B"/>
    <w:rsid w:val="00751963"/>
    <w:rsid w:val="00751D68"/>
    <w:rsid w:val="00756560"/>
    <w:rsid w:val="00763605"/>
    <w:rsid w:val="0076441B"/>
    <w:rsid w:val="007700FF"/>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79E0"/>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24A7"/>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493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2EA"/>
    <w:rsid w:val="00A407B4"/>
    <w:rsid w:val="00A40DE4"/>
    <w:rsid w:val="00A447F5"/>
    <w:rsid w:val="00A454DA"/>
    <w:rsid w:val="00A45F58"/>
    <w:rsid w:val="00A50610"/>
    <w:rsid w:val="00A5400D"/>
    <w:rsid w:val="00A54E6A"/>
    <w:rsid w:val="00A57CEE"/>
    <w:rsid w:val="00A627C2"/>
    <w:rsid w:val="00A66623"/>
    <w:rsid w:val="00A725C3"/>
    <w:rsid w:val="00A81228"/>
    <w:rsid w:val="00A82E98"/>
    <w:rsid w:val="00A85342"/>
    <w:rsid w:val="00A949BC"/>
    <w:rsid w:val="00A9737B"/>
    <w:rsid w:val="00AA40EF"/>
    <w:rsid w:val="00AA4E53"/>
    <w:rsid w:val="00AA5FC1"/>
    <w:rsid w:val="00AB0614"/>
    <w:rsid w:val="00AB1303"/>
    <w:rsid w:val="00AD2376"/>
    <w:rsid w:val="00AD3288"/>
    <w:rsid w:val="00AD3757"/>
    <w:rsid w:val="00AD75AE"/>
    <w:rsid w:val="00AE01A9"/>
    <w:rsid w:val="00AE117A"/>
    <w:rsid w:val="00AE31D4"/>
    <w:rsid w:val="00AE69FD"/>
    <w:rsid w:val="00AF2D07"/>
    <w:rsid w:val="00AF5C58"/>
    <w:rsid w:val="00B02528"/>
    <w:rsid w:val="00B071DF"/>
    <w:rsid w:val="00B109F5"/>
    <w:rsid w:val="00B14936"/>
    <w:rsid w:val="00B20885"/>
    <w:rsid w:val="00B319F1"/>
    <w:rsid w:val="00B371FE"/>
    <w:rsid w:val="00B411A2"/>
    <w:rsid w:val="00B43EFE"/>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3B9F"/>
    <w:rsid w:val="00C44E3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CF4E1F"/>
    <w:rsid w:val="00D056CE"/>
    <w:rsid w:val="00D1058A"/>
    <w:rsid w:val="00D10E1F"/>
    <w:rsid w:val="00D12F00"/>
    <w:rsid w:val="00D170C6"/>
    <w:rsid w:val="00D25400"/>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470D4"/>
    <w:rsid w:val="00E504FB"/>
    <w:rsid w:val="00E51BCD"/>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6730"/>
    <w:rsid w:val="00F01451"/>
    <w:rsid w:val="00F02106"/>
    <w:rsid w:val="00F07403"/>
    <w:rsid w:val="00F15E49"/>
    <w:rsid w:val="00F24C7E"/>
    <w:rsid w:val="00F27DE7"/>
    <w:rsid w:val="00F32CA2"/>
    <w:rsid w:val="00F40F8D"/>
    <w:rsid w:val="00F44DD1"/>
    <w:rsid w:val="00F4574E"/>
    <w:rsid w:val="00F50227"/>
    <w:rsid w:val="00F51222"/>
    <w:rsid w:val="00F56161"/>
    <w:rsid w:val="00F5635C"/>
    <w:rsid w:val="00F65760"/>
    <w:rsid w:val="00F6585E"/>
    <w:rsid w:val="00F66918"/>
    <w:rsid w:val="00F678CA"/>
    <w:rsid w:val="00F704C8"/>
    <w:rsid w:val="00F70C9E"/>
    <w:rsid w:val="00F71744"/>
    <w:rsid w:val="00F73190"/>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D2676C3-D040-4081-88C1-C9A87E30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320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36817107">
      <w:bodyDiv w:val="1"/>
      <w:marLeft w:val="0"/>
      <w:marRight w:val="0"/>
      <w:marTop w:val="0"/>
      <w:marBottom w:val="0"/>
      <w:divBdr>
        <w:top w:val="none" w:sz="0" w:space="0" w:color="auto"/>
        <w:left w:val="none" w:sz="0" w:space="0" w:color="auto"/>
        <w:bottom w:val="none" w:sz="0" w:space="0" w:color="auto"/>
        <w:right w:val="none" w:sz="0" w:space="0" w:color="auto"/>
      </w:divBdr>
    </w:div>
    <w:div w:id="57960827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394B-F1D6-4837-A81D-347867E1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561E9BF6</Template>
  <TotalTime>0</TotalTime>
  <Pages>28</Pages>
  <Words>6147</Words>
  <Characters>32340</Characters>
  <Application>Microsoft Office Word</Application>
  <DocSecurity>0</DocSecurity>
  <Lines>1104</Lines>
  <Paragraphs>413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1/22/2019 - South Carolina Legislature Online</dc:title>
  <dc:creator>Michele Neal</dc:creator>
  <cp:lastModifiedBy>Lavarres Lynch</cp:lastModifiedBy>
  <cp:revision>2</cp:revision>
  <cp:lastPrinted>2001-08-15T14:41:00Z</cp:lastPrinted>
  <dcterms:created xsi:type="dcterms:W3CDTF">2019-01-22T21:18:00Z</dcterms:created>
  <dcterms:modified xsi:type="dcterms:W3CDTF">2019-01-22T21:18:00Z</dcterms:modified>
</cp:coreProperties>
</file>