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12945" w14:textId="50308D73" w:rsidR="001611A9" w:rsidRDefault="001611A9" w:rsidP="001611A9">
      <w:pPr>
        <w:widowControl w:val="0"/>
        <w:jc w:val="center"/>
      </w:pPr>
      <w:r w:rsidRPr="001611A9">
        <w:rPr>
          <w:b/>
        </w:rPr>
        <w:t>South Carolina General Assembly</w:t>
      </w:r>
    </w:p>
    <w:p w14:paraId="71AF5668" w14:textId="1000F1B6" w:rsidR="001611A9" w:rsidRDefault="001611A9" w:rsidP="001611A9">
      <w:pPr>
        <w:widowControl w:val="0"/>
        <w:jc w:val="center"/>
      </w:pPr>
      <w:r>
        <w:t>124th Session, 2021-2022</w:t>
      </w:r>
    </w:p>
    <w:p w14:paraId="0F458998" w14:textId="79BC41B7" w:rsidR="001611A9" w:rsidRDefault="001611A9" w:rsidP="001611A9">
      <w:pPr>
        <w:widowControl w:val="0"/>
      </w:pPr>
    </w:p>
    <w:p w14:paraId="4631FDD8" w14:textId="7443DC09" w:rsidR="001611A9" w:rsidRDefault="001611A9" w:rsidP="001611A9">
      <w:pPr>
        <w:widowControl w:val="0"/>
        <w:rPr>
          <w:b/>
        </w:rPr>
      </w:pPr>
      <w:r w:rsidRPr="001611A9">
        <w:rPr>
          <w:b/>
        </w:rPr>
        <w:t>S.</w:t>
      </w:r>
      <w:r>
        <w:rPr>
          <w:b/>
        </w:rPr>
        <w:t xml:space="preserve"> </w:t>
      </w:r>
      <w:r w:rsidRPr="001611A9">
        <w:rPr>
          <w:b/>
        </w:rPr>
        <w:t>1198</w:t>
      </w:r>
    </w:p>
    <w:p w14:paraId="6A5D3EE0" w14:textId="16421016" w:rsidR="001611A9" w:rsidRDefault="001611A9" w:rsidP="001611A9">
      <w:pPr>
        <w:widowControl w:val="0"/>
        <w:rPr>
          <w:b/>
        </w:rPr>
      </w:pPr>
    </w:p>
    <w:p w14:paraId="7F6FE75E" w14:textId="7D0FFD49" w:rsidR="001611A9" w:rsidRDefault="001611A9" w:rsidP="001611A9">
      <w:pPr>
        <w:widowControl w:val="0"/>
      </w:pPr>
      <w:r w:rsidRPr="001611A9">
        <w:rPr>
          <w:b/>
        </w:rPr>
        <w:t>STATUS INFORMATION</w:t>
      </w:r>
    </w:p>
    <w:p w14:paraId="6974D97F" w14:textId="42C8D758" w:rsidR="001611A9" w:rsidRDefault="001611A9" w:rsidP="001611A9">
      <w:pPr>
        <w:widowControl w:val="0"/>
      </w:pPr>
    </w:p>
    <w:p w14:paraId="2DFA2EA0" w14:textId="0BE17615" w:rsidR="001611A9" w:rsidRDefault="001611A9" w:rsidP="001611A9">
      <w:pPr>
        <w:widowControl w:val="0"/>
      </w:pPr>
      <w:r>
        <w:t>General Bill</w:t>
      </w:r>
    </w:p>
    <w:p w14:paraId="637BB634" w14:textId="765224B1" w:rsidR="001611A9" w:rsidRDefault="001611A9" w:rsidP="001611A9">
      <w:pPr>
        <w:widowControl w:val="0"/>
      </w:pPr>
      <w:r>
        <w:t>Sponsors: Senator Shealy</w:t>
      </w:r>
    </w:p>
    <w:p w14:paraId="48569050" w14:textId="7AA1D66E" w:rsidR="001611A9" w:rsidRDefault="001611A9" w:rsidP="001611A9">
      <w:pPr>
        <w:widowControl w:val="0"/>
      </w:pPr>
      <w:r>
        <w:t>Document Path: l:\s-res\ks\063hosp.kmm.ks.docx</w:t>
      </w:r>
    </w:p>
    <w:p w14:paraId="2DAC3F09" w14:textId="43FB0686" w:rsidR="001611A9" w:rsidRDefault="001611A9" w:rsidP="001611A9">
      <w:pPr>
        <w:widowControl w:val="0"/>
      </w:pPr>
    </w:p>
    <w:p w14:paraId="2E6D5FF9" w14:textId="77777777" w:rsidR="001611A9" w:rsidRDefault="001611A9" w:rsidP="001611A9">
      <w:pPr>
        <w:widowControl w:val="0"/>
      </w:pPr>
      <w:r>
        <w:t>Introduced in the Senate on March 24, 2022</w:t>
      </w:r>
    </w:p>
    <w:p w14:paraId="00FDA064" w14:textId="51DCA196" w:rsidR="001611A9" w:rsidRDefault="001611A9" w:rsidP="001611A9">
      <w:pPr>
        <w:widowControl w:val="0"/>
      </w:pPr>
      <w:r>
        <w:t xml:space="preserve">Currently residing in the Senate Committee on </w:t>
      </w:r>
      <w:r w:rsidRPr="001611A9">
        <w:rPr>
          <w:b/>
        </w:rPr>
        <w:t>Medical Affairs</w:t>
      </w:r>
    </w:p>
    <w:p w14:paraId="182FD9BA" w14:textId="7EC06D10" w:rsidR="001611A9" w:rsidRDefault="001611A9" w:rsidP="001611A9">
      <w:pPr>
        <w:widowControl w:val="0"/>
      </w:pPr>
    </w:p>
    <w:p w14:paraId="3724FD5E" w14:textId="44F6B8C4" w:rsidR="001611A9" w:rsidRDefault="00D76098" w:rsidP="001611A9">
      <w:pPr>
        <w:widowControl w:val="0"/>
      </w:pPr>
      <w:r>
        <w:t>Summary: SC Overdoes Prevention Act</w:t>
      </w:r>
    </w:p>
    <w:p w14:paraId="5724DC1B" w14:textId="3C1CEB0D" w:rsidR="001611A9" w:rsidRDefault="001611A9" w:rsidP="001611A9">
      <w:pPr>
        <w:widowControl w:val="0"/>
      </w:pPr>
    </w:p>
    <w:p w14:paraId="3C721323" w14:textId="7F54EF24" w:rsidR="001611A9" w:rsidRDefault="001611A9" w:rsidP="001611A9">
      <w:pPr>
        <w:widowControl w:val="0"/>
      </w:pPr>
    </w:p>
    <w:p w14:paraId="78673894" w14:textId="6D54510C" w:rsidR="001611A9" w:rsidRDefault="001611A9" w:rsidP="001611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11A9">
        <w:rPr>
          <w:b/>
        </w:rPr>
        <w:t>HISTORY OF LEGISLATIVE ACTIONS</w:t>
      </w:r>
    </w:p>
    <w:p w14:paraId="56B622DB" w14:textId="2464222C" w:rsidR="001611A9" w:rsidRDefault="001611A9" w:rsidP="001611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307FBA11" w14:textId="2F11EDFA" w:rsidR="001611A9" w:rsidRPr="001611A9" w:rsidRDefault="001611A9" w:rsidP="001611A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611A9">
        <w:rPr>
          <w:u w:val="single"/>
        </w:rPr>
        <w:tab/>
        <w:t>Date</w:t>
      </w:r>
      <w:r w:rsidRPr="001611A9">
        <w:rPr>
          <w:u w:val="single"/>
        </w:rPr>
        <w:tab/>
        <w:t>Body</w:t>
      </w:r>
      <w:r w:rsidRPr="001611A9">
        <w:rPr>
          <w:u w:val="single"/>
        </w:rPr>
        <w:tab/>
        <w:t>Action Description with journal page number</w:t>
      </w:r>
      <w:r w:rsidRPr="001611A9">
        <w:rPr>
          <w:u w:val="single"/>
        </w:rPr>
        <w:tab/>
      </w:r>
    </w:p>
    <w:p w14:paraId="7199F8D6" w14:textId="77777777" w:rsidR="002F0B11" w:rsidRDefault="002F0B11" w:rsidP="002F0B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3/24/2022</w:t>
      </w:r>
      <w:r>
        <w:tab/>
        <w:t>Senate</w:t>
      </w:r>
      <w:r>
        <w:tab/>
        <w:t>Introduced and read first time (</w:t>
      </w:r>
      <w:hyperlink r:id="rId6" w:history="1">
        <w:r w:rsidRPr="000B64FE">
          <w:rPr>
            <w:rStyle w:val="Hyperlink"/>
          </w:rPr>
          <w:t>Senate Journal</w:t>
        </w:r>
        <w:r w:rsidRPr="000B64FE">
          <w:rPr>
            <w:rStyle w:val="Hyperlink"/>
          </w:rPr>
          <w:noBreakHyphen/>
          <w:t>page 3</w:t>
        </w:r>
      </w:hyperlink>
      <w:r>
        <w:t>)</w:t>
      </w:r>
    </w:p>
    <w:p w14:paraId="3AEC1CD5" w14:textId="77777777" w:rsidR="002F0B11" w:rsidRDefault="002F0B11" w:rsidP="002F0B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3/24/2022</w:t>
      </w:r>
      <w:r>
        <w:tab/>
        <w:t>Senate</w:t>
      </w:r>
      <w:r>
        <w:tab/>
        <w:t xml:space="preserve">Referred to Committee on </w:t>
      </w:r>
      <w:r w:rsidRPr="000B64FE">
        <w:rPr>
          <w:b/>
        </w:rPr>
        <w:t>Medical Affairs</w:t>
      </w:r>
      <w:r>
        <w:t xml:space="preserve"> (</w:t>
      </w:r>
      <w:hyperlink r:id="rId7" w:history="1">
        <w:r w:rsidRPr="000B64FE">
          <w:rPr>
            <w:rStyle w:val="Hyperlink"/>
          </w:rPr>
          <w:t>Senate Journal</w:t>
        </w:r>
        <w:r w:rsidRPr="000B64FE">
          <w:rPr>
            <w:rStyle w:val="Hyperlink"/>
          </w:rPr>
          <w:noBreakHyphen/>
          <w:t>page 3</w:t>
        </w:r>
      </w:hyperlink>
      <w:r>
        <w:t>)</w:t>
      </w:r>
    </w:p>
    <w:p w14:paraId="0F1AF139" w14:textId="77777777" w:rsidR="002F0B11" w:rsidRDefault="002F0B11" w:rsidP="002F0B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2416CEA" w14:textId="5D372E4D" w:rsidR="001611A9" w:rsidRDefault="001611A9" w:rsidP="00161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1611A9">
          <w:rPr>
            <w:rStyle w:val="Hyperlink"/>
          </w:rPr>
          <w:t>legislative information</w:t>
        </w:r>
      </w:hyperlink>
      <w:r>
        <w:t xml:space="preserve"> at the website</w:t>
      </w:r>
    </w:p>
    <w:p w14:paraId="28F8182A" w14:textId="50C3D514" w:rsidR="001611A9" w:rsidRDefault="001611A9" w:rsidP="00161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3D24799" w14:textId="77777777" w:rsidR="001611A9" w:rsidRPr="001611A9" w:rsidRDefault="001611A9" w:rsidP="00161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769F21B2" w14:textId="75718F64" w:rsidR="001611A9" w:rsidRDefault="001611A9" w:rsidP="001611A9">
      <w:pPr>
        <w:widowControl w:val="0"/>
      </w:pPr>
      <w:r w:rsidRPr="001611A9">
        <w:rPr>
          <w:b/>
        </w:rPr>
        <w:t>VERSIONS OF THIS BILL</w:t>
      </w:r>
    </w:p>
    <w:p w14:paraId="2096DAA1" w14:textId="564E0A29" w:rsidR="001611A9" w:rsidRDefault="001611A9" w:rsidP="001611A9">
      <w:pPr>
        <w:widowControl w:val="0"/>
      </w:pPr>
    </w:p>
    <w:p w14:paraId="0AE89F2A" w14:textId="707DDE9B" w:rsidR="001611A9" w:rsidRDefault="003963C1" w:rsidP="001611A9">
      <w:pPr>
        <w:widowControl w:val="0"/>
      </w:pPr>
      <w:hyperlink r:id="rId9" w:history="1">
        <w:r w:rsidR="001611A9">
          <w:rPr>
            <w:rStyle w:val="Hyperlink"/>
          </w:rPr>
          <w:t>3/24/2022</w:t>
        </w:r>
      </w:hyperlink>
    </w:p>
    <w:p w14:paraId="3347BBC8" w14:textId="5E36884F" w:rsidR="001611A9" w:rsidRDefault="001611A9" w:rsidP="001611A9"/>
    <w:p w14:paraId="6D182520" w14:textId="77777777" w:rsidR="001611A9" w:rsidRDefault="001611A9" w:rsidP="001611A9">
      <w:pPr>
        <w:sectPr w:rsidR="001611A9" w:rsidSect="001611A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0EFE10C" w14:textId="530CEDBE" w:rsidR="00AD2DC3" w:rsidRPr="00522CE0" w:rsidRDefault="00AD2DC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29BFB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EADBB2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9F2C7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EC9E5F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D84831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A60EB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8FDBB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EC2B9C" w14:textId="77777777" w:rsidR="00522CE0" w:rsidRPr="008F023B" w:rsidRDefault="00522CE0" w:rsidP="00AD2D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E3FE7">
        <w:rPr>
          <w:rFonts w:eastAsia="Times New Roman"/>
          <w:b/>
          <w:sz w:val="30"/>
          <w:szCs w:val="30"/>
        </w:rPr>
        <w:t>BILL</w:t>
      </w:r>
    </w:p>
    <w:p w14:paraId="6451C16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F74BD68" w14:textId="77777777" w:rsidR="00522CE0" w:rsidRPr="00522CE0" w:rsidRDefault="00A25D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CHAPTER 130, TITLE 44 OF THE 1976 CODE, RELATING TO THE SOUTH CAROLINA OVERDOSE PREVENTION ACT, TO PROVIDE THAT HOSPITALS MAY DISTRIBUTE OPIOID ANTIDOTES; AND TO PROVIDE FOR IMMUNITY FROM CRIMINAL OR CIVIL LIABILITY.</w:t>
      </w:r>
    </w:p>
    <w:p w14:paraId="2C93170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21E80027" w14:textId="77777777" w:rsidR="00EE3FE7" w:rsidRDefault="00EE3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5C5A9502" w14:textId="77777777" w:rsidR="00EE3FE7" w:rsidRDefault="00EE3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135A73" w14:textId="77777777" w:rsidR="00EE3FE7" w:rsidRDefault="00EE3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A25D9A">
        <w:rPr>
          <w:rFonts w:eastAsia="Times New Roman"/>
        </w:rPr>
        <w:t>Chapter 130, Title 44 of the 1976 Code is amended by adding:</w:t>
      </w:r>
    </w:p>
    <w:p w14:paraId="7381B6C1" w14:textId="77777777" w:rsidR="00A25D9A" w:rsidRDefault="00A25D9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24D072B" w14:textId="77777777" w:rsidR="00A25D9A" w:rsidRDefault="00A25D9A" w:rsidP="00A25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44-130-75.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Pr="00810A35">
        <w:t xml:space="preserve">A </w:t>
      </w:r>
      <w:r>
        <w:t>hospital</w:t>
      </w:r>
      <w:r w:rsidRPr="00810A35">
        <w:t xml:space="preserve"> may </w:t>
      </w:r>
      <w:r>
        <w:t>distribute an</w:t>
      </w:r>
      <w:r w:rsidRPr="00810A35">
        <w:t xml:space="preserve"> opioid antidote to:</w:t>
      </w:r>
    </w:p>
    <w:p w14:paraId="7018DC9A" w14:textId="606DE439" w:rsidR="00A25D9A" w:rsidRDefault="00A25D9A" w:rsidP="00A25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10A35">
        <w:tab/>
      </w:r>
      <w:r w:rsidRPr="00810A35">
        <w:tab/>
        <w:t>(1)</w:t>
      </w:r>
      <w:r>
        <w:tab/>
      </w:r>
      <w:r w:rsidRPr="00810A35">
        <w:t>a person at risk of experiencing an opiate</w:t>
      </w:r>
      <w:r w:rsidR="00D9352F">
        <w:noBreakHyphen/>
      </w:r>
      <w:r w:rsidRPr="00810A35">
        <w:t>related overdose; or</w:t>
      </w:r>
    </w:p>
    <w:p w14:paraId="04D3F3F0" w14:textId="126C63C2" w:rsidR="00A25D9A" w:rsidRDefault="00A25D9A" w:rsidP="00A25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10A35">
        <w:tab/>
      </w:r>
      <w:r w:rsidRPr="00810A35">
        <w:tab/>
        <w:t>(2)</w:t>
      </w:r>
      <w:r>
        <w:tab/>
      </w:r>
      <w:r w:rsidRPr="00810A35">
        <w:t>a caregiver of a person at risk of experiencing an opiate</w:t>
      </w:r>
      <w:r w:rsidR="00D9352F">
        <w:noBreakHyphen/>
      </w:r>
      <w:r w:rsidRPr="00810A35">
        <w:t>related overdose.</w:t>
      </w:r>
    </w:p>
    <w:p w14:paraId="5241F88E" w14:textId="77777777" w:rsidR="00A25D9A" w:rsidRDefault="00A25D9A" w:rsidP="00A25D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ab/>
        <w:t>(B)</w:t>
      </w:r>
      <w:r>
        <w:tab/>
      </w:r>
      <w:r w:rsidRPr="00810A35">
        <w:t xml:space="preserve">A </w:t>
      </w:r>
      <w:r>
        <w:t>hospital</w:t>
      </w:r>
      <w:r w:rsidRPr="00810A35">
        <w:t xml:space="preserve"> that distributes an opioid antidote in accordance with the provisions of this section is not</w:t>
      </w:r>
      <w:r>
        <w:t>,</w:t>
      </w:r>
      <w:r w:rsidRPr="00810A35">
        <w:t xml:space="preserve"> as a result of an act or omission</w:t>
      </w:r>
      <w:r>
        <w:t>,</w:t>
      </w:r>
      <w:r w:rsidRPr="00810A35">
        <w:t xml:space="preserve"> subject to civil or criminal liability.</w:t>
      </w:r>
      <w:r>
        <w:t>”</w:t>
      </w:r>
    </w:p>
    <w:p w14:paraId="47E94C88" w14:textId="77777777" w:rsidR="00EE3FE7" w:rsidRDefault="00EE3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C29DB4A" w14:textId="77777777" w:rsidR="00EE3FE7" w:rsidRPr="00522CE0" w:rsidRDefault="00EE3FE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A25D9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6D7CD4D6" w14:textId="6F4CED97" w:rsidR="00F91CD3" w:rsidRDefault="00D9352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51CA07A2" w14:textId="77777777" w:rsidR="001611A9" w:rsidRDefault="001611A9" w:rsidP="001611A9">
      <w:pPr>
        <w:suppressAutoHyphens/>
        <w:jc w:val="both"/>
        <w:rPr>
          <w:rFonts w:eastAsia="Times New Roman"/>
        </w:rPr>
      </w:pPr>
    </w:p>
    <w:sectPr w:rsidR="001611A9" w:rsidSect="001611A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E7C5BE" w14:textId="77777777" w:rsidR="00EE3FE7" w:rsidRDefault="00EE3FE7" w:rsidP="00522CE0">
      <w:r>
        <w:separator/>
      </w:r>
    </w:p>
  </w:endnote>
  <w:endnote w:type="continuationSeparator" w:id="0">
    <w:p w14:paraId="4B7AA400" w14:textId="77777777" w:rsidR="00EE3FE7" w:rsidRDefault="00EE3FE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6D9144A-4CD1-4DC0-AA0E-1BE5273463DD}"/>
    <w:embedBold r:id="rId2" w:fontKey="{5D8D1BB4-767A-45AD-A620-D3688C41E3E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23CE72B-A95F-43EA-A78A-EB2F1A6458E3}"/>
    <w:embedBold r:id="rId4" w:fontKey="{D6D5A85B-B78A-4E59-A81C-5257806184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485E87-2EB1-459F-BA35-18AF9FD5C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A10D3" w14:textId="528B0A06" w:rsidR="001611A9" w:rsidRPr="00AD2DC3" w:rsidRDefault="001611A9" w:rsidP="00AD2D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F0B1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36670" w14:textId="77777777" w:rsidR="00EE3FE7" w:rsidRDefault="00EE3FE7" w:rsidP="00522CE0">
      <w:r>
        <w:separator/>
      </w:r>
    </w:p>
  </w:footnote>
  <w:footnote w:type="continuationSeparator" w:id="0">
    <w:p w14:paraId="0964D010" w14:textId="77777777" w:rsidR="00EE3FE7" w:rsidRDefault="00EE3FE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63HOSP.KMM.KS"/>
    <w:docVar w:name="CoverAttorneyInitials" w:val="KMM"/>
    <w:docVar w:name="CoverAttorneyLastName" w:val="Moffitt"/>
    <w:docVar w:name="CoverBillType" w:val="b"/>
    <w:docVar w:name="CoverSenator" w:val="KS"/>
    <w:docVar w:name="dvBillNumber" w:val="1198"/>
    <w:docVar w:name="dvBillNumberPrefix" w:val="S. "/>
    <w:docVar w:name="dvOriginalBody" w:val="Senate"/>
    <w:docVar w:name="fulldraftpath" w:val="L:\S-RES\KS\063HOSP.KMM.KS.DOCX"/>
    <w:docVar w:name="NameofBody" w:val="S"/>
    <w:docVar w:name="vgroup2" w:val="S-RES"/>
  </w:docVars>
  <w:rsids>
    <w:rsidRoot w:val="00EE3FE7"/>
    <w:rsid w:val="00042AC1"/>
    <w:rsid w:val="00046516"/>
    <w:rsid w:val="00072458"/>
    <w:rsid w:val="0007601D"/>
    <w:rsid w:val="000B0720"/>
    <w:rsid w:val="000B5EAF"/>
    <w:rsid w:val="001315B2"/>
    <w:rsid w:val="001611A9"/>
    <w:rsid w:val="00170561"/>
    <w:rsid w:val="00174988"/>
    <w:rsid w:val="00186AC9"/>
    <w:rsid w:val="00197DF1"/>
    <w:rsid w:val="001B3DD9"/>
    <w:rsid w:val="001B7E5D"/>
    <w:rsid w:val="001C627B"/>
    <w:rsid w:val="001D3BAC"/>
    <w:rsid w:val="00216025"/>
    <w:rsid w:val="00226D44"/>
    <w:rsid w:val="00245C4E"/>
    <w:rsid w:val="002C1321"/>
    <w:rsid w:val="002C2031"/>
    <w:rsid w:val="002C5896"/>
    <w:rsid w:val="002D3BED"/>
    <w:rsid w:val="002D4BCD"/>
    <w:rsid w:val="002F0B11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46FBE"/>
    <w:rsid w:val="006A1802"/>
    <w:rsid w:val="006C0CBB"/>
    <w:rsid w:val="006C74EA"/>
    <w:rsid w:val="006F56CF"/>
    <w:rsid w:val="00720D40"/>
    <w:rsid w:val="0072682A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25D9A"/>
    <w:rsid w:val="00A4011E"/>
    <w:rsid w:val="00A86015"/>
    <w:rsid w:val="00A9594E"/>
    <w:rsid w:val="00AD2DC3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2E86"/>
    <w:rsid w:val="00D14DE6"/>
    <w:rsid w:val="00D156D2"/>
    <w:rsid w:val="00D35486"/>
    <w:rsid w:val="00D53E29"/>
    <w:rsid w:val="00D76098"/>
    <w:rsid w:val="00D86943"/>
    <w:rsid w:val="00D9352F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EE3FE7"/>
    <w:rsid w:val="00F0234A"/>
    <w:rsid w:val="00F05CF2"/>
    <w:rsid w:val="00F51241"/>
    <w:rsid w:val="00F52959"/>
    <w:rsid w:val="00F55884"/>
    <w:rsid w:val="00F91CD3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6C0A7DE"/>
  <w15:docId w15:val="{F3C48848-1C47-4509-AEFB-4EBB4546B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611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198&amp;session=124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2032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32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21-22\1198_202203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266</Words>
  <Characters>1519</Characters>
  <Application>Microsoft Office Word</Application>
  <DocSecurity>0</DocSecurity>
  <Lines>12</Lines>
  <Paragraphs>3</Paragraphs>
  <ScaleCrop>false</ScaleCrop>
  <Company> </Company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1198: Subject not yet available - South Carolina Legislature Online</dc:title>
  <dc:subject/>
  <dc:creator>Ken Moffitt</dc:creator>
  <cp:keywords/>
  <dc:description/>
  <cp:lastModifiedBy>Sade Wilson</cp:lastModifiedBy>
  <cp:revision>2</cp:revision>
  <dcterms:created xsi:type="dcterms:W3CDTF">2022-03-29T12:57:00Z</dcterms:created>
  <dcterms:modified xsi:type="dcterms:W3CDTF">2022-03-29T12:57:00Z</dcterms:modified>
</cp:coreProperties>
</file>