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5482F" w14:textId="0A1C09D6" w:rsidR="0040493A" w:rsidRDefault="0040493A" w:rsidP="0040493A">
      <w:pPr>
        <w:widowControl w:val="0"/>
        <w:jc w:val="center"/>
      </w:pPr>
      <w:r w:rsidRPr="0040493A">
        <w:rPr>
          <w:b/>
        </w:rPr>
        <w:t>South Carolina General Assembly</w:t>
      </w:r>
    </w:p>
    <w:p w14:paraId="70B2081E" w14:textId="6B3E560D" w:rsidR="0040493A" w:rsidRDefault="0040493A" w:rsidP="0040493A">
      <w:pPr>
        <w:widowControl w:val="0"/>
        <w:jc w:val="center"/>
      </w:pPr>
      <w:r>
        <w:t>124th Session, 2021-2022</w:t>
      </w:r>
    </w:p>
    <w:p w14:paraId="517828D5" w14:textId="09C353D1" w:rsidR="0040493A" w:rsidRDefault="0040493A" w:rsidP="0040493A">
      <w:pPr>
        <w:widowControl w:val="0"/>
        <w:jc w:val="left"/>
      </w:pPr>
    </w:p>
    <w:p w14:paraId="257323A3" w14:textId="5BDD3762" w:rsidR="0040493A" w:rsidRDefault="0040493A" w:rsidP="0040493A">
      <w:pPr>
        <w:widowControl w:val="0"/>
        <w:jc w:val="left"/>
        <w:rPr>
          <w:b/>
        </w:rPr>
      </w:pPr>
      <w:r w:rsidRPr="0040493A">
        <w:rPr>
          <w:b/>
        </w:rPr>
        <w:t>S.</w:t>
      </w:r>
      <w:r>
        <w:rPr>
          <w:b/>
        </w:rPr>
        <w:t xml:space="preserve"> </w:t>
      </w:r>
      <w:r w:rsidRPr="0040493A">
        <w:rPr>
          <w:b/>
        </w:rPr>
        <w:t>1243</w:t>
      </w:r>
    </w:p>
    <w:p w14:paraId="50A29479" w14:textId="0826D90D" w:rsidR="0040493A" w:rsidRDefault="0040493A" w:rsidP="0040493A">
      <w:pPr>
        <w:widowControl w:val="0"/>
        <w:jc w:val="left"/>
        <w:rPr>
          <w:b/>
        </w:rPr>
      </w:pPr>
    </w:p>
    <w:p w14:paraId="55617B33" w14:textId="415FEEEB" w:rsidR="0040493A" w:rsidRDefault="0040493A" w:rsidP="0040493A">
      <w:pPr>
        <w:widowControl w:val="0"/>
        <w:jc w:val="left"/>
      </w:pPr>
      <w:r w:rsidRPr="0040493A">
        <w:rPr>
          <w:b/>
        </w:rPr>
        <w:t>STATUS INFORMATION</w:t>
      </w:r>
    </w:p>
    <w:p w14:paraId="185D7B99" w14:textId="555B6855" w:rsidR="0040493A" w:rsidRDefault="0040493A" w:rsidP="0040493A">
      <w:pPr>
        <w:widowControl w:val="0"/>
        <w:jc w:val="left"/>
      </w:pPr>
    </w:p>
    <w:p w14:paraId="2EBE7739" w14:textId="34740597" w:rsidR="0040493A" w:rsidRDefault="0040493A" w:rsidP="0040493A">
      <w:pPr>
        <w:widowControl w:val="0"/>
        <w:jc w:val="left"/>
      </w:pPr>
      <w:r>
        <w:t>Concurrent Resolution</w:t>
      </w:r>
    </w:p>
    <w:p w14:paraId="6207477F" w14:textId="76793AB8" w:rsidR="0040493A" w:rsidRDefault="0040493A" w:rsidP="0040493A">
      <w:pPr>
        <w:widowControl w:val="0"/>
        <w:jc w:val="left"/>
      </w:pPr>
      <w:r>
        <w:t>Sponsors: Senator Allen</w:t>
      </w:r>
    </w:p>
    <w:p w14:paraId="23CE9C5B" w14:textId="02BDE735" w:rsidR="0040493A" w:rsidRDefault="0040493A" w:rsidP="0040493A">
      <w:pPr>
        <w:widowControl w:val="0"/>
        <w:jc w:val="left"/>
      </w:pPr>
      <w:r>
        <w:t>Document Path: l:\council\bills\gt\6190cm22.docx</w:t>
      </w:r>
    </w:p>
    <w:p w14:paraId="4A5B9AF8" w14:textId="3754F736" w:rsidR="0040493A" w:rsidRDefault="0040493A" w:rsidP="0040493A">
      <w:pPr>
        <w:widowControl w:val="0"/>
        <w:jc w:val="left"/>
      </w:pPr>
    </w:p>
    <w:p w14:paraId="4BF3E393" w14:textId="77777777" w:rsidR="00D233EB" w:rsidRDefault="00D233EB" w:rsidP="0040493A">
      <w:pPr>
        <w:widowControl w:val="0"/>
        <w:jc w:val="left"/>
      </w:pPr>
      <w:r>
        <w:t>Introduced in the Senate on April 6, 2022</w:t>
      </w:r>
    </w:p>
    <w:p w14:paraId="356C6F78" w14:textId="77777777" w:rsidR="00D233EB" w:rsidRDefault="00D233EB" w:rsidP="0040493A">
      <w:pPr>
        <w:widowControl w:val="0"/>
        <w:jc w:val="left"/>
      </w:pPr>
      <w:r>
        <w:t>Introduced in the House on May 4, 2022</w:t>
      </w:r>
    </w:p>
    <w:p w14:paraId="57085E65" w14:textId="77777777" w:rsidR="00D233EB" w:rsidRDefault="00D233EB" w:rsidP="0040493A">
      <w:pPr>
        <w:widowControl w:val="0"/>
        <w:jc w:val="left"/>
      </w:pPr>
      <w:r>
        <w:t>Adopted by the General Assembly on May 12, 2022</w:t>
      </w:r>
    </w:p>
    <w:p w14:paraId="43E767D5" w14:textId="77777777" w:rsidR="00D233EB" w:rsidRDefault="00D233EB" w:rsidP="0040493A">
      <w:pPr>
        <w:widowControl w:val="0"/>
        <w:jc w:val="left"/>
      </w:pPr>
    </w:p>
    <w:p w14:paraId="642F7EE0" w14:textId="2B284536" w:rsidR="0040493A" w:rsidRDefault="00755E93" w:rsidP="0040493A">
      <w:pPr>
        <w:widowControl w:val="0"/>
        <w:jc w:val="left"/>
      </w:pPr>
      <w:r>
        <w:t>Summary: Rev. Jesse Jackson Sr. Street</w:t>
      </w:r>
    </w:p>
    <w:p w14:paraId="23AA383D" w14:textId="543C3AB9" w:rsidR="0040493A" w:rsidRDefault="0040493A" w:rsidP="0040493A">
      <w:pPr>
        <w:widowControl w:val="0"/>
        <w:jc w:val="left"/>
      </w:pPr>
    </w:p>
    <w:p w14:paraId="25A5BEC0" w14:textId="629382AC" w:rsidR="0040493A" w:rsidRDefault="0040493A" w:rsidP="0040493A">
      <w:pPr>
        <w:widowControl w:val="0"/>
        <w:jc w:val="left"/>
      </w:pPr>
    </w:p>
    <w:p w14:paraId="5008DFCB" w14:textId="27291B24" w:rsidR="0040493A" w:rsidRDefault="0040493A" w:rsidP="0040493A">
      <w:pPr>
        <w:widowControl w:val="0"/>
        <w:tabs>
          <w:tab w:val="center" w:pos="590"/>
          <w:tab w:val="center" w:pos="1440"/>
          <w:tab w:val="left" w:pos="1872"/>
          <w:tab w:val="left" w:pos="9187"/>
        </w:tabs>
        <w:jc w:val="left"/>
      </w:pPr>
      <w:r w:rsidRPr="0040493A">
        <w:rPr>
          <w:b/>
        </w:rPr>
        <w:t>HISTORY OF LEGISLATIVE ACTIONS</w:t>
      </w:r>
    </w:p>
    <w:p w14:paraId="6F02EFCB" w14:textId="5EB63608" w:rsidR="0040493A" w:rsidRDefault="0040493A" w:rsidP="0040493A">
      <w:pPr>
        <w:widowControl w:val="0"/>
        <w:tabs>
          <w:tab w:val="center" w:pos="590"/>
          <w:tab w:val="center" w:pos="1440"/>
          <w:tab w:val="left" w:pos="1872"/>
          <w:tab w:val="left" w:pos="9187"/>
        </w:tabs>
        <w:jc w:val="left"/>
      </w:pPr>
    </w:p>
    <w:p w14:paraId="0F43B158" w14:textId="32F727AE" w:rsidR="0040493A" w:rsidRPr="0040493A" w:rsidRDefault="0040493A" w:rsidP="0040493A">
      <w:pPr>
        <w:widowControl w:val="0"/>
        <w:tabs>
          <w:tab w:val="center" w:pos="590"/>
          <w:tab w:val="center" w:pos="1440"/>
          <w:tab w:val="left" w:pos="1872"/>
          <w:tab w:val="left" w:pos="9187"/>
        </w:tabs>
        <w:jc w:val="left"/>
      </w:pPr>
      <w:r w:rsidRPr="0040493A">
        <w:rPr>
          <w:u w:val="single"/>
        </w:rPr>
        <w:tab/>
        <w:t>Date</w:t>
      </w:r>
      <w:r w:rsidRPr="0040493A">
        <w:rPr>
          <w:u w:val="single"/>
        </w:rPr>
        <w:tab/>
        <w:t>Body</w:t>
      </w:r>
      <w:r w:rsidRPr="0040493A">
        <w:rPr>
          <w:u w:val="single"/>
        </w:rPr>
        <w:tab/>
        <w:t>Action Description with journal page number</w:t>
      </w:r>
      <w:r w:rsidRPr="0040493A">
        <w:rPr>
          <w:u w:val="single"/>
        </w:rPr>
        <w:tab/>
      </w:r>
    </w:p>
    <w:p w14:paraId="74433F61" w14:textId="77777777" w:rsidR="00755E93" w:rsidRDefault="00755E93" w:rsidP="00755E93">
      <w:pPr>
        <w:widowControl w:val="0"/>
        <w:tabs>
          <w:tab w:val="right" w:pos="1008"/>
          <w:tab w:val="left" w:pos="1152"/>
          <w:tab w:val="left" w:pos="1872"/>
          <w:tab w:val="left" w:pos="9187"/>
        </w:tabs>
        <w:ind w:left="2088" w:hanging="2088"/>
      </w:pPr>
      <w:r>
        <w:tab/>
        <w:t>4/6/2022</w:t>
      </w:r>
      <w:r>
        <w:tab/>
        <w:t>Senate</w:t>
      </w:r>
      <w:r>
        <w:tab/>
        <w:t>Introduced (</w:t>
      </w:r>
      <w:hyperlink r:id="rId7" w:history="1">
        <w:r w:rsidRPr="00F32293">
          <w:rPr>
            <w:rStyle w:val="Hyperlink"/>
          </w:rPr>
          <w:t>Senate Journal</w:t>
        </w:r>
        <w:r w:rsidRPr="00F32293">
          <w:rPr>
            <w:rStyle w:val="Hyperlink"/>
          </w:rPr>
          <w:noBreakHyphen/>
          <w:t>page 6</w:t>
        </w:r>
      </w:hyperlink>
      <w:r>
        <w:t>)</w:t>
      </w:r>
    </w:p>
    <w:p w14:paraId="52E356A3" w14:textId="77777777" w:rsidR="00755E93" w:rsidRDefault="00755E93" w:rsidP="00755E93">
      <w:pPr>
        <w:widowControl w:val="0"/>
        <w:tabs>
          <w:tab w:val="right" w:pos="1008"/>
          <w:tab w:val="left" w:pos="1152"/>
          <w:tab w:val="left" w:pos="1872"/>
          <w:tab w:val="left" w:pos="9187"/>
        </w:tabs>
        <w:ind w:left="2088" w:hanging="2088"/>
      </w:pPr>
      <w:r>
        <w:tab/>
        <w:t>4/6/2022</w:t>
      </w:r>
      <w:r>
        <w:tab/>
        <w:t>Senate</w:t>
      </w:r>
      <w:r>
        <w:tab/>
        <w:t xml:space="preserve">Referred to Committee on </w:t>
      </w:r>
      <w:r w:rsidRPr="00F32293">
        <w:rPr>
          <w:b/>
        </w:rPr>
        <w:t>Transportation</w:t>
      </w:r>
      <w:r>
        <w:t xml:space="preserve"> (</w:t>
      </w:r>
      <w:hyperlink r:id="rId8" w:history="1">
        <w:r w:rsidRPr="00F32293">
          <w:rPr>
            <w:rStyle w:val="Hyperlink"/>
          </w:rPr>
          <w:t>Senate Journal</w:t>
        </w:r>
        <w:r w:rsidRPr="00F32293">
          <w:rPr>
            <w:rStyle w:val="Hyperlink"/>
          </w:rPr>
          <w:noBreakHyphen/>
          <w:t>page 6</w:t>
        </w:r>
      </w:hyperlink>
      <w:r>
        <w:t>)</w:t>
      </w:r>
    </w:p>
    <w:p w14:paraId="767F825A" w14:textId="77777777" w:rsidR="00755E93" w:rsidRDefault="00755E93" w:rsidP="00755E93">
      <w:pPr>
        <w:widowControl w:val="0"/>
        <w:tabs>
          <w:tab w:val="right" w:pos="1008"/>
          <w:tab w:val="left" w:pos="1152"/>
          <w:tab w:val="left" w:pos="1872"/>
          <w:tab w:val="left" w:pos="9187"/>
        </w:tabs>
        <w:ind w:left="2088" w:hanging="2088"/>
      </w:pPr>
      <w:r>
        <w:tab/>
        <w:t>4/27/2022</w:t>
      </w:r>
      <w:r>
        <w:tab/>
        <w:t>Senate</w:t>
      </w:r>
      <w:r>
        <w:tab/>
        <w:t xml:space="preserve">Recalled from Committee on </w:t>
      </w:r>
      <w:r w:rsidRPr="00F32293">
        <w:rPr>
          <w:b/>
        </w:rPr>
        <w:t>Transportation</w:t>
      </w:r>
      <w:r>
        <w:t xml:space="preserve"> (</w:t>
      </w:r>
      <w:hyperlink r:id="rId9" w:history="1">
        <w:r w:rsidRPr="00F32293">
          <w:rPr>
            <w:rStyle w:val="Hyperlink"/>
          </w:rPr>
          <w:t>Senate Journal</w:t>
        </w:r>
        <w:r w:rsidRPr="00F32293">
          <w:rPr>
            <w:rStyle w:val="Hyperlink"/>
          </w:rPr>
          <w:noBreakHyphen/>
          <w:t>page 4</w:t>
        </w:r>
      </w:hyperlink>
      <w:r>
        <w:t>)</w:t>
      </w:r>
    </w:p>
    <w:p w14:paraId="14B8C06B" w14:textId="77777777" w:rsidR="00755E93" w:rsidRDefault="00755E93" w:rsidP="00755E93">
      <w:pPr>
        <w:widowControl w:val="0"/>
        <w:tabs>
          <w:tab w:val="right" w:pos="1008"/>
          <w:tab w:val="left" w:pos="1152"/>
          <w:tab w:val="left" w:pos="1872"/>
          <w:tab w:val="left" w:pos="9187"/>
        </w:tabs>
        <w:ind w:left="2088" w:hanging="2088"/>
      </w:pPr>
      <w:r>
        <w:tab/>
        <w:t>5/3/2022</w:t>
      </w:r>
      <w:r>
        <w:tab/>
        <w:t>Senate</w:t>
      </w:r>
      <w:r>
        <w:tab/>
        <w:t>Adopted, sent to House (</w:t>
      </w:r>
      <w:hyperlink r:id="rId10" w:history="1">
        <w:r w:rsidRPr="00F32293">
          <w:rPr>
            <w:rStyle w:val="Hyperlink"/>
          </w:rPr>
          <w:t>Senate Journal</w:t>
        </w:r>
        <w:r w:rsidRPr="00F32293">
          <w:rPr>
            <w:rStyle w:val="Hyperlink"/>
          </w:rPr>
          <w:noBreakHyphen/>
          <w:t>page 62</w:t>
        </w:r>
      </w:hyperlink>
      <w:r>
        <w:t>)</w:t>
      </w:r>
    </w:p>
    <w:p w14:paraId="0EBA76F5" w14:textId="77777777" w:rsidR="00755E93" w:rsidRDefault="00755E93" w:rsidP="00755E93">
      <w:pPr>
        <w:widowControl w:val="0"/>
        <w:tabs>
          <w:tab w:val="right" w:pos="1008"/>
          <w:tab w:val="left" w:pos="1152"/>
          <w:tab w:val="left" w:pos="1872"/>
          <w:tab w:val="left" w:pos="9187"/>
        </w:tabs>
        <w:ind w:left="2088" w:hanging="2088"/>
      </w:pPr>
      <w:r>
        <w:tab/>
        <w:t>5/4/2022</w:t>
      </w:r>
      <w:r>
        <w:tab/>
        <w:t>House</w:t>
      </w:r>
      <w:r>
        <w:tab/>
        <w:t xml:space="preserve">Referred to Committee on </w:t>
      </w:r>
      <w:r w:rsidRPr="00F32293">
        <w:rPr>
          <w:b/>
        </w:rPr>
        <w:t>Invitations and Memorial Resolutions</w:t>
      </w:r>
      <w:r>
        <w:t xml:space="preserve"> (</w:t>
      </w:r>
      <w:hyperlink r:id="rId11" w:history="1">
        <w:r w:rsidRPr="00F32293">
          <w:rPr>
            <w:rStyle w:val="Hyperlink"/>
          </w:rPr>
          <w:t>House Journal</w:t>
        </w:r>
        <w:r w:rsidRPr="00F32293">
          <w:rPr>
            <w:rStyle w:val="Hyperlink"/>
          </w:rPr>
          <w:noBreakHyphen/>
          <w:t>page 13</w:t>
        </w:r>
      </w:hyperlink>
      <w:r>
        <w:t>)</w:t>
      </w:r>
    </w:p>
    <w:p w14:paraId="22723D51" w14:textId="77777777" w:rsidR="00755E93" w:rsidRDefault="00755E93" w:rsidP="00755E93">
      <w:pPr>
        <w:widowControl w:val="0"/>
        <w:tabs>
          <w:tab w:val="right" w:pos="1008"/>
          <w:tab w:val="left" w:pos="1152"/>
          <w:tab w:val="left" w:pos="1872"/>
          <w:tab w:val="left" w:pos="9187"/>
        </w:tabs>
        <w:ind w:left="2088" w:hanging="2088"/>
      </w:pPr>
      <w:r>
        <w:tab/>
        <w:t>5/11/2022</w:t>
      </w:r>
      <w:r>
        <w:tab/>
        <w:t>House</w:t>
      </w:r>
      <w:r>
        <w:tab/>
        <w:t xml:space="preserve">Committee report: Favorable </w:t>
      </w:r>
      <w:r w:rsidRPr="00F32293">
        <w:rPr>
          <w:b/>
        </w:rPr>
        <w:t>Invitations and Memorial Resolutions</w:t>
      </w:r>
      <w:r>
        <w:t xml:space="preserve"> (</w:t>
      </w:r>
      <w:hyperlink r:id="rId12" w:history="1">
        <w:r w:rsidRPr="00F32293">
          <w:rPr>
            <w:rStyle w:val="Hyperlink"/>
          </w:rPr>
          <w:t>House Journal</w:t>
        </w:r>
        <w:r w:rsidRPr="00F32293">
          <w:rPr>
            <w:rStyle w:val="Hyperlink"/>
          </w:rPr>
          <w:noBreakHyphen/>
          <w:t>page 3</w:t>
        </w:r>
      </w:hyperlink>
      <w:r>
        <w:t>)</w:t>
      </w:r>
    </w:p>
    <w:p w14:paraId="13A71BA1" w14:textId="77777777" w:rsidR="00755E93" w:rsidRDefault="00755E93" w:rsidP="00755E93">
      <w:pPr>
        <w:widowControl w:val="0"/>
        <w:tabs>
          <w:tab w:val="right" w:pos="1008"/>
          <w:tab w:val="left" w:pos="1152"/>
          <w:tab w:val="left" w:pos="1872"/>
          <w:tab w:val="left" w:pos="9187"/>
        </w:tabs>
        <w:ind w:left="2088" w:hanging="2088"/>
      </w:pPr>
      <w:r>
        <w:tab/>
        <w:t>5/12/2022</w:t>
      </w:r>
      <w:r>
        <w:tab/>
        <w:t>House</w:t>
      </w:r>
      <w:r>
        <w:tab/>
        <w:t>Adopted, returned to Senate with concurrence (</w:t>
      </w:r>
      <w:hyperlink r:id="rId13" w:history="1">
        <w:r w:rsidRPr="00F32293">
          <w:rPr>
            <w:rStyle w:val="Hyperlink"/>
          </w:rPr>
          <w:t>House Journal</w:t>
        </w:r>
        <w:r w:rsidRPr="00F32293">
          <w:rPr>
            <w:rStyle w:val="Hyperlink"/>
          </w:rPr>
          <w:noBreakHyphen/>
          <w:t>page 111</w:t>
        </w:r>
      </w:hyperlink>
      <w:r>
        <w:t>)</w:t>
      </w:r>
    </w:p>
    <w:p w14:paraId="0CDBA2BE" w14:textId="77777777" w:rsidR="00755E93" w:rsidRDefault="00755E93" w:rsidP="00755E93">
      <w:pPr>
        <w:widowControl w:val="0"/>
        <w:tabs>
          <w:tab w:val="right" w:pos="1008"/>
          <w:tab w:val="left" w:pos="1152"/>
          <w:tab w:val="left" w:pos="1872"/>
          <w:tab w:val="left" w:pos="9187"/>
        </w:tabs>
        <w:ind w:left="2088" w:hanging="2088"/>
      </w:pPr>
      <w:r>
        <w:tab/>
        <w:t>5/24/2022</w:t>
      </w:r>
      <w:r>
        <w:tab/>
      </w:r>
      <w:r>
        <w:tab/>
        <w:t>Scrivener's error corrected</w:t>
      </w:r>
    </w:p>
    <w:p w14:paraId="60FF0FCA" w14:textId="77777777" w:rsidR="00755E93" w:rsidRDefault="00755E93" w:rsidP="00755E93">
      <w:pPr>
        <w:widowControl w:val="0"/>
        <w:tabs>
          <w:tab w:val="right" w:pos="1008"/>
          <w:tab w:val="left" w:pos="1152"/>
          <w:tab w:val="left" w:pos="1872"/>
          <w:tab w:val="left" w:pos="9187"/>
        </w:tabs>
        <w:ind w:left="2088" w:hanging="2088"/>
      </w:pPr>
    </w:p>
    <w:p w14:paraId="2AF87110" w14:textId="253DC7B4" w:rsidR="0040493A" w:rsidRDefault="0040493A" w:rsidP="0040493A">
      <w:pPr>
        <w:widowControl w:val="0"/>
        <w:tabs>
          <w:tab w:val="right" w:pos="1008"/>
          <w:tab w:val="left" w:pos="1152"/>
          <w:tab w:val="left" w:pos="1872"/>
          <w:tab w:val="left" w:pos="9187"/>
        </w:tabs>
        <w:ind w:left="2088" w:hanging="2088"/>
        <w:jc w:val="left"/>
      </w:pPr>
      <w:r>
        <w:t xml:space="preserve">View the latest </w:t>
      </w:r>
      <w:hyperlink r:id="rId14" w:history="1">
        <w:r w:rsidRPr="0040493A">
          <w:rPr>
            <w:rStyle w:val="Hyperlink"/>
          </w:rPr>
          <w:t>legislative information</w:t>
        </w:r>
      </w:hyperlink>
      <w:r>
        <w:t xml:space="preserve"> at the website</w:t>
      </w:r>
    </w:p>
    <w:p w14:paraId="4E230A26" w14:textId="314931C4" w:rsidR="0040493A" w:rsidRDefault="0040493A" w:rsidP="0040493A">
      <w:pPr>
        <w:widowControl w:val="0"/>
        <w:tabs>
          <w:tab w:val="right" w:pos="1008"/>
          <w:tab w:val="left" w:pos="1152"/>
          <w:tab w:val="left" w:pos="1872"/>
          <w:tab w:val="left" w:pos="9187"/>
        </w:tabs>
        <w:ind w:left="2088" w:hanging="2088"/>
        <w:jc w:val="left"/>
      </w:pPr>
    </w:p>
    <w:p w14:paraId="6006FD80" w14:textId="77777777" w:rsidR="0040493A" w:rsidRPr="0040493A" w:rsidRDefault="0040493A" w:rsidP="0040493A">
      <w:pPr>
        <w:widowControl w:val="0"/>
        <w:tabs>
          <w:tab w:val="right" w:pos="1008"/>
          <w:tab w:val="left" w:pos="1152"/>
          <w:tab w:val="left" w:pos="1872"/>
          <w:tab w:val="left" w:pos="9187"/>
        </w:tabs>
        <w:ind w:left="2088" w:hanging="2088"/>
        <w:jc w:val="left"/>
      </w:pPr>
    </w:p>
    <w:p w14:paraId="703FC5DC" w14:textId="08A842FB" w:rsidR="0040493A" w:rsidRDefault="0040493A" w:rsidP="0040493A">
      <w:pPr>
        <w:widowControl w:val="0"/>
        <w:jc w:val="left"/>
      </w:pPr>
      <w:r w:rsidRPr="0040493A">
        <w:rPr>
          <w:b/>
        </w:rPr>
        <w:t>VERSIONS OF THIS BILL</w:t>
      </w:r>
    </w:p>
    <w:p w14:paraId="3A1E3AB3" w14:textId="34BEC29D" w:rsidR="0040493A" w:rsidRDefault="0040493A" w:rsidP="0040493A">
      <w:pPr>
        <w:widowControl w:val="0"/>
        <w:jc w:val="left"/>
      </w:pPr>
    </w:p>
    <w:p w14:paraId="153CD5DB" w14:textId="1710B822" w:rsidR="0040493A" w:rsidRDefault="00BB2EBA" w:rsidP="0040493A">
      <w:pPr>
        <w:widowControl w:val="0"/>
        <w:jc w:val="left"/>
      </w:pPr>
      <w:hyperlink r:id="rId15" w:history="1">
        <w:r w:rsidR="0040493A">
          <w:rPr>
            <w:rStyle w:val="Hyperlink"/>
          </w:rPr>
          <w:t>4/6/2022</w:t>
        </w:r>
      </w:hyperlink>
    </w:p>
    <w:p w14:paraId="4CF48B3A" w14:textId="4C770344" w:rsidR="0040493A" w:rsidRDefault="00BB2EBA" w:rsidP="0040493A">
      <w:hyperlink r:id="rId16" w:history="1">
        <w:r w:rsidR="00C836EA" w:rsidRPr="00C836EA">
          <w:rPr>
            <w:rStyle w:val="Hyperlink"/>
          </w:rPr>
          <w:t>4/27/2022</w:t>
        </w:r>
      </w:hyperlink>
    </w:p>
    <w:p w14:paraId="773384C2" w14:textId="55B23FB6" w:rsidR="00C836EA" w:rsidRDefault="00BB2EBA" w:rsidP="0040493A">
      <w:hyperlink r:id="rId17" w:history="1">
        <w:r w:rsidR="008D622B" w:rsidRPr="008D622B">
          <w:rPr>
            <w:rStyle w:val="Hyperlink"/>
          </w:rPr>
          <w:t>5/11/2022</w:t>
        </w:r>
      </w:hyperlink>
    </w:p>
    <w:p w14:paraId="4B116FEE" w14:textId="3CF3F8A4" w:rsidR="008D622B" w:rsidRDefault="00BB2EBA" w:rsidP="0040493A">
      <w:hyperlink r:id="rId18" w:history="1">
        <w:r w:rsidR="003C7A45" w:rsidRPr="003C7A45">
          <w:rPr>
            <w:rStyle w:val="Hyperlink"/>
          </w:rPr>
          <w:t>5/24/2022</w:t>
        </w:r>
      </w:hyperlink>
    </w:p>
    <w:p w14:paraId="4CA03B6E" w14:textId="77777777" w:rsidR="003C7A45" w:rsidRDefault="003C7A45" w:rsidP="0040493A"/>
    <w:p w14:paraId="37D435ED" w14:textId="77777777" w:rsidR="0040493A" w:rsidRDefault="0040493A" w:rsidP="0040493A">
      <w:pPr>
        <w:sectPr w:rsidR="0040493A" w:rsidSect="0040493A">
          <w:pgSz w:w="12240" w:h="15840" w:code="1"/>
          <w:pgMar w:top="1080" w:right="1440" w:bottom="1080" w:left="1440" w:header="720" w:footer="720" w:gutter="0"/>
          <w:cols w:space="720"/>
          <w:noEndnote/>
          <w:docGrid w:linePitch="360"/>
        </w:sectPr>
      </w:pPr>
    </w:p>
    <w:p w14:paraId="6A8DC3BE" w14:textId="77777777" w:rsidR="003C7A45" w:rsidRDefault="003C7A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14:paraId="5B9B4489" w14:textId="77777777" w:rsidR="003C7A45" w:rsidRDefault="003C7A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2022</w:t>
      </w:r>
    </w:p>
    <w:p w14:paraId="6EA126EA" w14:textId="77777777" w:rsidR="003C7A45" w:rsidRDefault="003C7A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5ED578" w14:textId="77777777" w:rsidR="003C7A45" w:rsidRPr="00783A64" w:rsidRDefault="003C7A45" w:rsidP="00783A64">
      <w:pPr>
        <w:tabs>
          <w:tab w:val="right" w:pos="5933"/>
        </w:tabs>
        <w:suppressAutoHyphens/>
      </w:pPr>
      <w:r>
        <w:tab/>
      </w:r>
      <w:r>
        <w:rPr>
          <w:b/>
          <w:sz w:val="36"/>
        </w:rPr>
        <w:t>S. 1243</w:t>
      </w:r>
    </w:p>
    <w:p w14:paraId="4C303D2D" w14:textId="77777777" w:rsidR="003C7A45" w:rsidRDefault="003C7A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A7C65B" w14:textId="77777777" w:rsidR="003C7A45" w:rsidRDefault="003C7A45" w:rsidP="007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400EB">
        <w:t>Senator Allen</w:t>
      </w:r>
    </w:p>
    <w:p w14:paraId="4C71772F" w14:textId="77777777" w:rsidR="003C7A45" w:rsidRDefault="003C7A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F63618" w14:textId="77777777" w:rsidR="003C7A45" w:rsidRDefault="003C7A45" w:rsidP="00FB5867">
      <w:pPr>
        <w:tabs>
          <w:tab w:val="right" w:pos="5933"/>
        </w:tabs>
        <w:suppressAutoHyphens/>
      </w:pPr>
      <w:r>
        <w:t>S. Printed 5/11/22--H.</w:t>
      </w:r>
      <w:r>
        <w:tab/>
        <w:t>[SEC 5/24/22 10:54 AM]</w:t>
      </w:r>
    </w:p>
    <w:p w14:paraId="7B85FF65" w14:textId="77777777" w:rsidR="003C7A45" w:rsidRDefault="003C7A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2022.</w:t>
      </w:r>
    </w:p>
    <w:p w14:paraId="5EA3CD3C" w14:textId="77777777" w:rsidR="003C7A45" w:rsidRPr="00783A64" w:rsidRDefault="003C7A45" w:rsidP="007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D056744" w14:textId="77777777" w:rsidR="003C7A45" w:rsidRDefault="003C7A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5767D4" w14:textId="77777777" w:rsidR="003C7A45" w:rsidRDefault="003C7A45" w:rsidP="007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2B371ED6" w14:textId="77777777" w:rsidR="003C7A45" w:rsidRPr="00783A64" w:rsidRDefault="003C7A45" w:rsidP="007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7CA6C404" w14:textId="77777777" w:rsidR="003C7A45" w:rsidRDefault="003C7A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1243) to request the Department of Transportation name the portion of Haynie Street in the City of Greenville in Greenville County from its intersection with United States Highway 29 to its intersection with South, etc., respectfully</w:t>
      </w:r>
    </w:p>
    <w:p w14:paraId="24BACA36" w14:textId="77777777" w:rsidR="003C7A45" w:rsidRPr="00783A64" w:rsidRDefault="003C7A45" w:rsidP="007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2CEC3DBA" w14:textId="77777777" w:rsidR="003C7A45" w:rsidRDefault="003C7A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7E08E6AD" w14:textId="77777777" w:rsidR="003C7A45" w:rsidRDefault="003C7A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868072" w14:textId="77777777" w:rsidR="003C7A45" w:rsidRDefault="003C7A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60FA6A28" w14:textId="77777777" w:rsidR="003C7A45" w:rsidRPr="00783A64" w:rsidRDefault="003C7A45" w:rsidP="007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1C76B15" w14:textId="77777777" w:rsidR="003C7A45" w:rsidRDefault="003C7A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63C358" w14:textId="77777777" w:rsidR="003C7A45" w:rsidRDefault="003C7A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C7A45" w:rsidSect="007A733A">
          <w:footerReference w:type="default" r:id="rId19"/>
          <w:pgSz w:w="12240" w:h="15840" w:code="1"/>
          <w:pgMar w:top="1008" w:right="4680" w:bottom="3499" w:left="1627" w:header="720" w:footer="3499" w:gutter="0"/>
          <w:lnNumType w:countBy="1" w:distance="173"/>
          <w:pgNumType w:start="1"/>
          <w:cols w:space="720"/>
          <w:noEndnote/>
          <w:docGrid w:linePitch="360"/>
        </w:sectPr>
      </w:pPr>
    </w:p>
    <w:p w14:paraId="4049E216" w14:textId="77777777" w:rsidR="003C7A45" w:rsidRDefault="003C7A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732BAC" w14:textId="77777777" w:rsidR="003C7A45" w:rsidRDefault="003C7A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5F62D6" w14:textId="77777777" w:rsidR="003C7A45" w:rsidRDefault="003C7A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5FA799" w14:textId="77777777" w:rsidR="003C7A45" w:rsidRDefault="003C7A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AD7C2A" w14:textId="77777777" w:rsidR="003C7A45" w:rsidRDefault="003C7A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811A18" w14:textId="77777777" w:rsidR="003C7A45" w:rsidRDefault="003C7A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D2E575" w14:textId="77777777" w:rsidR="003C7A45" w:rsidRDefault="003C7A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B99212" w14:textId="77777777" w:rsidR="003C7A45" w:rsidRDefault="003C7A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258AD6" w14:textId="77777777" w:rsidR="003C7A45" w:rsidRPr="00325348" w:rsidRDefault="003C7A45" w:rsidP="00961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CONCURRENT RESOLUTION</w:t>
      </w:r>
    </w:p>
    <w:p w14:paraId="274C2CD4" w14:textId="77777777" w:rsidR="003C7A45" w:rsidRDefault="003C7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6088E0" w14:textId="77777777" w:rsidR="003C7A45" w:rsidRDefault="003C7A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THE DEPARTMENT OF TRANSPORTATION NAME THE PORTION OF HAYNIE STREET IN THE CITY OF GREENVILLE IN GREENVILLE COUNTY FROM ITS INTERSECTION WITH UNITED STATES HIGHWAY 29 TO ITS INTERSECTION WITH SOUTH CAROLINA HIGHWAY 20 “REVEREND JESSE L. JACKSON, SR. STREET” AND ERECT APPROPRIATE MARKERS OR SIGNS ALONG THIS STREET CONTAINING THESE WORDS.</w:t>
      </w:r>
    </w:p>
    <w:p w14:paraId="026FB446" w14:textId="77777777" w:rsidR="003C7A45" w:rsidRDefault="003C7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12638C11" w14:textId="77777777" w:rsidR="003C7A45" w:rsidRPr="00505959" w:rsidRDefault="003C7A45"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 xml:space="preserve">Whereas, the members of </w:t>
      </w:r>
      <w:r>
        <w:rPr>
          <w:color w:val="000000" w:themeColor="text1"/>
          <w:u w:color="000000" w:themeColor="text1"/>
        </w:rPr>
        <w:t>the General Assembly</w:t>
      </w:r>
      <w:r w:rsidRPr="00505959">
        <w:rPr>
          <w:color w:val="000000" w:themeColor="text1"/>
          <w:u w:color="000000" w:themeColor="text1"/>
        </w:rPr>
        <w:t xml:space="preserve"> take great pride in recognizing those very special individuals who have become iconic figures and distinguished leaders in American society as a result of their many years of hard work, civil activism, and sheer courage to seek to improve the lives of their fellow Americans and </w:t>
      </w:r>
      <w:r>
        <w:rPr>
          <w:color w:val="000000" w:themeColor="text1"/>
          <w:u w:color="000000" w:themeColor="text1"/>
        </w:rPr>
        <w:t>future</w:t>
      </w:r>
      <w:r w:rsidRPr="00505959">
        <w:rPr>
          <w:color w:val="000000" w:themeColor="text1"/>
          <w:u w:color="000000" w:themeColor="text1"/>
        </w:rPr>
        <w:t xml:space="preserve"> generations; and </w:t>
      </w:r>
    </w:p>
    <w:p w14:paraId="10012938" w14:textId="77777777" w:rsidR="003C7A45" w:rsidRPr="00505959" w:rsidRDefault="003C7A45"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79706F0" w14:textId="77777777" w:rsidR="003C7A45" w:rsidRDefault="003C7A45"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Whereas, such an American icon is the Reverend Jesse L. Jackson, Sr., who, as one of America</w:t>
      </w:r>
      <w:r>
        <w:rPr>
          <w:color w:val="000000" w:themeColor="text1"/>
          <w:u w:color="000000" w:themeColor="text1"/>
        </w:rPr>
        <w:t>’</w:t>
      </w:r>
      <w:r w:rsidRPr="00505959">
        <w:rPr>
          <w:color w:val="000000" w:themeColor="text1"/>
          <w:u w:color="000000" w:themeColor="text1"/>
        </w:rPr>
        <w:t xml:space="preserve">s foremost political figures, has played a pivotal role in virtually every movement for empowerment, peace, civil rights, and economic and social justice </w:t>
      </w:r>
      <w:r>
        <w:rPr>
          <w:color w:val="000000" w:themeColor="text1"/>
          <w:u w:color="000000" w:themeColor="text1"/>
        </w:rPr>
        <w:t>throughout his life</w:t>
      </w:r>
      <w:r w:rsidRPr="00505959">
        <w:rPr>
          <w:color w:val="000000" w:themeColor="text1"/>
          <w:u w:color="000000" w:themeColor="text1"/>
        </w:rPr>
        <w:t xml:space="preserve">; and </w:t>
      </w:r>
    </w:p>
    <w:p w14:paraId="17F1E481" w14:textId="77777777" w:rsidR="003C7A45" w:rsidRDefault="003C7A45"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5D7EEFF" w14:textId="77777777" w:rsidR="003C7A45" w:rsidRPr="00505959" w:rsidRDefault="003C7A45"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 xml:space="preserve">Whereas, known for bringing people together across lines of race, class, gender, and belief, Reverend Jackson has been called “the conscience of the nation” and “the great unifier,” challenging America to establish just and humane priorities; and </w:t>
      </w:r>
    </w:p>
    <w:p w14:paraId="37F88713" w14:textId="77777777" w:rsidR="003C7A45" w:rsidRPr="00505959" w:rsidRDefault="003C7A45"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462C6F5" w14:textId="77777777" w:rsidR="003C7A45" w:rsidRPr="00505959" w:rsidRDefault="003C7A45"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 xml:space="preserve">Whereas, born on October 8, 1941, in </w:t>
      </w:r>
      <w:r>
        <w:rPr>
          <w:color w:val="000000" w:themeColor="text1"/>
          <w:u w:color="000000" w:themeColor="text1"/>
        </w:rPr>
        <w:t xml:space="preserve">the City of </w:t>
      </w:r>
      <w:r w:rsidRPr="00505959">
        <w:rPr>
          <w:color w:val="000000" w:themeColor="text1"/>
          <w:u w:color="000000" w:themeColor="text1"/>
        </w:rPr>
        <w:t xml:space="preserve">Greenville, </w:t>
      </w:r>
      <w:r>
        <w:rPr>
          <w:color w:val="000000" w:themeColor="text1"/>
          <w:u w:color="000000" w:themeColor="text1"/>
        </w:rPr>
        <w:t xml:space="preserve">he is a graduate of Sterling High School, </w:t>
      </w:r>
      <w:r w:rsidRPr="00505959">
        <w:rPr>
          <w:color w:val="000000" w:themeColor="text1"/>
          <w:u w:color="000000" w:themeColor="text1"/>
        </w:rPr>
        <w:t>attended the University of Illinois on a football scholarship</w:t>
      </w:r>
      <w:r>
        <w:rPr>
          <w:color w:val="000000" w:themeColor="text1"/>
          <w:u w:color="000000" w:themeColor="text1"/>
        </w:rPr>
        <w:t>,</w:t>
      </w:r>
      <w:r w:rsidRPr="00505959">
        <w:rPr>
          <w:color w:val="000000" w:themeColor="text1"/>
          <w:u w:color="000000" w:themeColor="text1"/>
        </w:rPr>
        <w:t xml:space="preserve"> and later transferred to North Carolina </w:t>
      </w:r>
      <w:r>
        <w:rPr>
          <w:color w:val="000000" w:themeColor="text1"/>
          <w:u w:color="000000" w:themeColor="text1"/>
        </w:rPr>
        <w:t>Agricultural and Technical</w:t>
      </w:r>
      <w:r w:rsidRPr="00505959">
        <w:rPr>
          <w:color w:val="000000" w:themeColor="text1"/>
          <w:u w:color="000000" w:themeColor="text1"/>
        </w:rPr>
        <w:t xml:space="preserve"> State University</w:t>
      </w:r>
      <w:r>
        <w:rPr>
          <w:color w:val="000000" w:themeColor="text1"/>
          <w:u w:color="000000" w:themeColor="text1"/>
        </w:rPr>
        <w:t xml:space="preserve"> where he received a bachelor of science degree in sociology in 1964</w:t>
      </w:r>
      <w:r w:rsidRPr="00505959">
        <w:rPr>
          <w:color w:val="000000" w:themeColor="text1"/>
          <w:u w:color="000000" w:themeColor="text1"/>
        </w:rPr>
        <w:t xml:space="preserve">; and </w:t>
      </w:r>
    </w:p>
    <w:p w14:paraId="6C7783C9" w14:textId="77777777" w:rsidR="003C7A45" w:rsidRPr="00505959" w:rsidRDefault="003C7A45" w:rsidP="00783A6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 xml:space="preserve">Whereas, a participant in the historic Selma to Montgomery march, he began his activism as a student leader in the </w:t>
      </w:r>
      <w:r>
        <w:rPr>
          <w:color w:val="000000" w:themeColor="text1"/>
          <w:u w:color="000000" w:themeColor="text1"/>
        </w:rPr>
        <w:t>“</w:t>
      </w:r>
      <w:r w:rsidRPr="00505959">
        <w:rPr>
          <w:color w:val="000000" w:themeColor="text1"/>
          <w:u w:color="000000" w:themeColor="text1"/>
        </w:rPr>
        <w:t>sit</w:t>
      </w:r>
      <w:r>
        <w:rPr>
          <w:color w:val="000000" w:themeColor="text1"/>
          <w:u w:color="000000" w:themeColor="text1"/>
        </w:rPr>
        <w:noBreakHyphen/>
      </w:r>
      <w:r w:rsidRPr="00505959">
        <w:rPr>
          <w:color w:val="000000" w:themeColor="text1"/>
          <w:u w:color="000000" w:themeColor="text1"/>
        </w:rPr>
        <w:t>in movement</w:t>
      </w:r>
      <w:r>
        <w:rPr>
          <w:color w:val="000000" w:themeColor="text1"/>
          <w:u w:color="000000" w:themeColor="text1"/>
        </w:rPr>
        <w:t>”</w:t>
      </w:r>
      <w:r w:rsidRPr="00505959">
        <w:rPr>
          <w:color w:val="000000" w:themeColor="text1"/>
          <w:u w:color="000000" w:themeColor="text1"/>
        </w:rPr>
        <w:t xml:space="preserve"> and continued as a young organizer for the Southern Christian Leadership Conference as an assistant to Dr. Martin Luther King, Jr.; and</w:t>
      </w:r>
    </w:p>
    <w:p w14:paraId="4007AD9B" w14:textId="77777777" w:rsidR="003C7A45" w:rsidRPr="00505959" w:rsidRDefault="003C7A45" w:rsidP="00783A6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19BE941" w14:textId="77777777" w:rsidR="003C7A45" w:rsidRPr="00505959" w:rsidRDefault="003C7A45"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 xml:space="preserve">Whereas, he went on to found People United to Save Humanity (PUSH) in Chicago in 1971 and the National Rainbow Coalition in 1984, which merged into the Rainbow/PUSH Coalition in 1996; and </w:t>
      </w:r>
    </w:p>
    <w:p w14:paraId="55502333" w14:textId="77777777" w:rsidR="003C7A45" w:rsidRPr="00505959" w:rsidRDefault="003C7A45"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E634B65" w14:textId="77777777" w:rsidR="003C7A45" w:rsidRPr="00505959" w:rsidRDefault="003C7A45"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Whereas, Reverend Jackson</w:t>
      </w:r>
      <w:r>
        <w:rPr>
          <w:color w:val="000000" w:themeColor="text1"/>
          <w:u w:color="000000" w:themeColor="text1"/>
        </w:rPr>
        <w:t>’</w:t>
      </w:r>
      <w:r w:rsidRPr="00505959">
        <w:rPr>
          <w:color w:val="000000" w:themeColor="text1"/>
          <w:u w:color="000000" w:themeColor="text1"/>
        </w:rPr>
        <w:t xml:space="preserve">s two presidential campaigns in 1984 and 1988 broke new ground in United States politics and inspired over three million people to register and join the political process; and </w:t>
      </w:r>
    </w:p>
    <w:p w14:paraId="42504E43" w14:textId="77777777" w:rsidR="003C7A45" w:rsidRPr="00505959" w:rsidRDefault="003C7A45"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DD741D3" w14:textId="77777777" w:rsidR="003C7A45" w:rsidRDefault="003C7A45"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 xml:space="preserve">Whereas, as a highly respected world leader, Reverend Jackson has acted many times as an international diplomat in sensitive situations, securing the release of U.S. Navy Lt. Robert Goodman from Syria in 1983 </w:t>
      </w:r>
      <w:r>
        <w:rPr>
          <w:color w:val="000000" w:themeColor="text1"/>
          <w:u w:color="000000" w:themeColor="text1"/>
        </w:rPr>
        <w:t xml:space="preserve">and </w:t>
      </w:r>
      <w:r w:rsidRPr="00505959">
        <w:rPr>
          <w:color w:val="000000" w:themeColor="text1"/>
          <w:u w:color="000000" w:themeColor="text1"/>
        </w:rPr>
        <w:t>twenty</w:t>
      </w:r>
      <w:r>
        <w:rPr>
          <w:color w:val="000000" w:themeColor="text1"/>
          <w:u w:color="000000" w:themeColor="text1"/>
        </w:rPr>
        <w:noBreakHyphen/>
      </w:r>
      <w:r w:rsidRPr="00505959">
        <w:rPr>
          <w:color w:val="000000" w:themeColor="text1"/>
          <w:u w:color="000000" w:themeColor="text1"/>
        </w:rPr>
        <w:t xml:space="preserve">two Americans being held in Cuba in 1984, and negotiating the release of three U.S. servicemen captured while performing peacekeeping duty for the United Nations during the Kosovo War in 1999; and </w:t>
      </w:r>
    </w:p>
    <w:p w14:paraId="6604FB31" w14:textId="77777777" w:rsidR="003C7A45" w:rsidRDefault="003C7A45"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82561D6" w14:textId="77777777" w:rsidR="003C7A45" w:rsidRDefault="003C7A45"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Reverend Jackson has been honored throughout his storied career with awards that include the Presidential Medal of Freedom, the nation’s highest civilian honor, by President Bill Clinton on August 9, 2000, and in 1989, the NAACP Spingarn Medal for outstanding achievement by an African American, joining such notables as Dr. King, W.E.B. DuBois, George Washington Carver, and A. Phillip Randolph. He has received more than forty honorary doctorate degrees in the United States. In the United Kingdom, he was named an Honorary Fellow of Regents Park College at Oxford University in November 2007, received an Honorary Fellowship from Edge Hill University in Liverpool, and was inducted into England’s prestigious Cambridge Union Society in March 2010. In August 2021, he received the National Order of the Legion of Honour, France’s highest order of merit, both military and civil, by French President Emmanuel Macron; and</w:t>
      </w:r>
    </w:p>
    <w:p w14:paraId="7D27432D" w14:textId="77777777" w:rsidR="003C7A45" w:rsidRPr="00505959" w:rsidRDefault="003C7A45"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6491FE3" w14:textId="77777777" w:rsidR="003C7A45" w:rsidRPr="00505959" w:rsidRDefault="003C7A45"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Whereas, a hallmark of Reverend Jackson</w:t>
      </w:r>
      <w:r>
        <w:rPr>
          <w:color w:val="000000" w:themeColor="text1"/>
          <w:u w:color="000000" w:themeColor="text1"/>
        </w:rPr>
        <w:t>’</w:t>
      </w:r>
      <w:r w:rsidRPr="00505959">
        <w:rPr>
          <w:color w:val="000000" w:themeColor="text1"/>
          <w:u w:color="000000" w:themeColor="text1"/>
        </w:rPr>
        <w:t xml:space="preserve">s work has been his commitment to youth; he has visited thousands of high schools, colleges, universities, and correctional facilities encouraging excellence, inspiring hope, and challenging young people to seek academic excellence and to stay drug free; and </w:t>
      </w:r>
    </w:p>
    <w:p w14:paraId="1E594220" w14:textId="77777777" w:rsidR="003C7A45" w:rsidRPr="00505959" w:rsidRDefault="003C7A45"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14A865D" w14:textId="77777777" w:rsidR="003C7A45" w:rsidRPr="00505959" w:rsidRDefault="003C7A45"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Whereas, a renowned orator, Reverend Jackson has received numerous honors for his work in human and civil rights and for nonviolent social change</w:t>
      </w:r>
      <w:r>
        <w:rPr>
          <w:color w:val="000000" w:themeColor="text1"/>
          <w:u w:color="000000" w:themeColor="text1"/>
        </w:rPr>
        <w:t>.</w:t>
      </w:r>
      <w:r w:rsidRPr="00505959">
        <w:rPr>
          <w:color w:val="000000" w:themeColor="text1"/>
          <w:u w:color="000000" w:themeColor="text1"/>
        </w:rPr>
        <w:t xml:space="preserve"> </w:t>
      </w:r>
      <w:r>
        <w:rPr>
          <w:color w:val="000000" w:themeColor="text1"/>
          <w:u w:color="000000" w:themeColor="text1"/>
        </w:rPr>
        <w:t>I</w:t>
      </w:r>
      <w:r w:rsidRPr="00505959">
        <w:rPr>
          <w:color w:val="000000" w:themeColor="text1"/>
          <w:u w:color="000000" w:themeColor="text1"/>
        </w:rPr>
        <w:t xml:space="preserve">n October 1997, he was appointed by President Bill Clinton as “Special Envoy of the President and Secretary of State for the Promotion of Democracy in Africa”; and </w:t>
      </w:r>
    </w:p>
    <w:p w14:paraId="0311753B" w14:textId="77777777" w:rsidR="003C7A45" w:rsidRPr="00505959" w:rsidRDefault="003C7A45"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FCB0AEF" w14:textId="77777777" w:rsidR="003C7A45" w:rsidRPr="00505959" w:rsidRDefault="003C7A45"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 xml:space="preserve">Whereas, Reverend Jackson married his college sweetheart Jacqueline Lavinia Brown in 1963 and is the proud father of six children: Santita Jackson, Jesse Jackson, Jr., Jonathan Jackson, Yusef DuBois Jackson, Jacqueline Lavinia Jackson, and Ashley Laverne Jackson; and </w:t>
      </w:r>
    </w:p>
    <w:p w14:paraId="3B6F5D00" w14:textId="77777777" w:rsidR="003C7A45" w:rsidRPr="00505959" w:rsidRDefault="003C7A45"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A4FA23E" w14:textId="77777777" w:rsidR="003C7A45" w:rsidRDefault="003C7A45"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5959">
        <w:rPr>
          <w:color w:val="000000" w:themeColor="text1"/>
          <w:u w:color="000000" w:themeColor="text1"/>
        </w:rPr>
        <w:t xml:space="preserve">Whereas, it is most appropriate that we recognize the many contributions and lifetime of achievement of the Reverend Jesse </w:t>
      </w:r>
      <w:r>
        <w:rPr>
          <w:color w:val="000000" w:themeColor="text1"/>
          <w:u w:color="000000" w:themeColor="text1"/>
        </w:rPr>
        <w:t xml:space="preserve">L. </w:t>
      </w:r>
      <w:r w:rsidRPr="00505959">
        <w:rPr>
          <w:color w:val="000000" w:themeColor="text1"/>
          <w:u w:color="000000" w:themeColor="text1"/>
        </w:rPr>
        <w:t>Jackson, Sr.</w:t>
      </w:r>
      <w:r>
        <w:rPr>
          <w:color w:val="000000" w:themeColor="text1"/>
          <w:u w:color="000000" w:themeColor="text1"/>
        </w:rPr>
        <w:t>, by naming a street in the City of Greenville in his honor. N</w:t>
      </w:r>
      <w:r w:rsidRPr="00505959">
        <w:rPr>
          <w:color w:val="000000" w:themeColor="text1"/>
          <w:u w:color="000000" w:themeColor="text1"/>
        </w:rPr>
        <w:t>ow, therefore,</w:t>
      </w:r>
      <w:r>
        <w:t xml:space="preserve"> </w:t>
      </w:r>
    </w:p>
    <w:p w14:paraId="1C0FE4D0" w14:textId="77777777" w:rsidR="003C7A45" w:rsidRDefault="003C7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C9D38F" w14:textId="77777777" w:rsidR="003C7A45" w:rsidRDefault="003C7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14:paraId="61C5E02D" w14:textId="77777777" w:rsidR="003C7A45" w:rsidRDefault="003C7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360645" w14:textId="77777777" w:rsidR="003C7A45" w:rsidRDefault="003C7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portion of Haynie Street in the City of Greenville in Greenville County from its intersection with United States Highway 29 to its intersection with South Carolina Highway 20 “Reverend Jesse L. Jackson, Sr. Street” and erect appropriate markers or signs along this street containing these words.</w:t>
      </w:r>
    </w:p>
    <w:p w14:paraId="569B82CC" w14:textId="77777777" w:rsidR="003C7A45" w:rsidRDefault="003C7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F59E28" w14:textId="77777777" w:rsidR="003C7A45" w:rsidRDefault="003C7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14:paraId="37C13A66" w14:textId="77777777" w:rsidR="003C7A45" w:rsidRDefault="003C7A4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3915CFC3" w14:textId="77777777" w:rsidR="0040493A" w:rsidRDefault="0040493A" w:rsidP="003C7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0493A" w:rsidSect="007A733A">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04091" w14:textId="77777777" w:rsidR="00A45F19" w:rsidRDefault="00A45F19" w:rsidP="009F0C77">
      <w:r>
        <w:separator/>
      </w:r>
    </w:p>
  </w:endnote>
  <w:endnote w:type="continuationSeparator" w:id="0">
    <w:p w14:paraId="4840BECA" w14:textId="77777777" w:rsidR="00A45F19" w:rsidRDefault="00A45F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D920910-96AD-49BC-A083-D7FDD5483048}"/>
    <w:embedBold r:id="rId2" w:fontKey="{57EABFB8-9FFA-4D5C-B2B0-9A48FB47B661}"/>
  </w:font>
  <w:font w:name="Calibri">
    <w:panose1 w:val="020F0502020204030204"/>
    <w:charset w:val="00"/>
    <w:family w:val="swiss"/>
    <w:pitch w:val="variable"/>
    <w:sig w:usb0="E4002EFF" w:usb1="C000247B" w:usb2="00000009" w:usb3="00000000" w:csb0="000001FF" w:csb1="00000000"/>
    <w:embedRegular r:id="rId3" w:fontKey="{3A4A3DBA-4004-4143-91A5-694BA6E6456B}"/>
  </w:font>
  <w:font w:name="Cambria">
    <w:panose1 w:val="02040503050406030204"/>
    <w:charset w:val="00"/>
    <w:family w:val="roman"/>
    <w:pitch w:val="variable"/>
    <w:sig w:usb0="E00006FF" w:usb1="420024FF" w:usb2="02000000" w:usb3="00000000" w:csb0="0000019F" w:csb1="00000000"/>
    <w:embedRegular r:id="rId4" w:fontKey="{5DA82300-CEA8-4DAF-A343-A3D6482667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A2A55" w14:textId="741ED4F2" w:rsidR="003C7A45" w:rsidRPr="00961599" w:rsidRDefault="003C7A45" w:rsidP="00961599">
    <w:pPr>
      <w:pStyle w:val="Footer"/>
      <w:tabs>
        <w:tab w:val="clear" w:pos="4680"/>
        <w:tab w:val="clear" w:pos="9360"/>
        <w:tab w:val="center" w:pos="2995"/>
      </w:tabs>
      <w:spacing w:before="120"/>
    </w:pPr>
    <w:r>
      <w:t>[1243-</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69CE9" w14:textId="25B062BB" w:rsidR="007A733A" w:rsidRPr="00961599" w:rsidRDefault="003C7A45" w:rsidP="00961599">
    <w:pPr>
      <w:pStyle w:val="Footer"/>
      <w:tabs>
        <w:tab w:val="clear" w:pos="4680"/>
        <w:tab w:val="clear" w:pos="9360"/>
        <w:tab w:val="center" w:pos="2995"/>
      </w:tabs>
      <w:spacing w:before="120"/>
    </w:pPr>
    <w:r>
      <w:t>[1243]</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3AD67" w14:textId="77777777" w:rsidR="00A45F19" w:rsidRDefault="00A45F19" w:rsidP="009F0C77">
      <w:r>
        <w:separator/>
      </w:r>
    </w:p>
  </w:footnote>
  <w:footnote w:type="continuationSeparator" w:id="0">
    <w:p w14:paraId="044FC818" w14:textId="77777777" w:rsidR="00A45F19" w:rsidRDefault="00A45F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6190CM22"/>
    <w:docVar w:name="CoverBillType" w:val="c"/>
    <w:docVar w:name="DocPath" w:val="L:\Council\bills\GT\6190CM22.DOCX"/>
    <w:docVar w:name="dvBillNumber" w:val="1243"/>
    <w:docVar w:name="dvBillNumberPrefix" w:val="S. "/>
    <w:docVar w:name="dvOriginalBody" w:val="Senate"/>
    <w:docVar w:name="dvSteno" w:val="GT"/>
    <w:docVar w:name="NameofBody" w:val="s"/>
    <w:docVar w:name="vGroup2" w:val="Council"/>
  </w:docVars>
  <w:rsids>
    <w:rsidRoot w:val="00A45F19"/>
    <w:rsid w:val="00024D37"/>
    <w:rsid w:val="000263D9"/>
    <w:rsid w:val="00026C9A"/>
    <w:rsid w:val="000464E5"/>
    <w:rsid w:val="000965A1"/>
    <w:rsid w:val="000C487D"/>
    <w:rsid w:val="000E1785"/>
    <w:rsid w:val="000F39F2"/>
    <w:rsid w:val="001023A4"/>
    <w:rsid w:val="0010776B"/>
    <w:rsid w:val="0013232A"/>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7A45"/>
    <w:rsid w:val="003D411E"/>
    <w:rsid w:val="003E3C1E"/>
    <w:rsid w:val="003E6148"/>
    <w:rsid w:val="003E7D04"/>
    <w:rsid w:val="00400EAA"/>
    <w:rsid w:val="0040493A"/>
    <w:rsid w:val="0041760A"/>
    <w:rsid w:val="004203D7"/>
    <w:rsid w:val="00423F46"/>
    <w:rsid w:val="00426877"/>
    <w:rsid w:val="00461588"/>
    <w:rsid w:val="004809EE"/>
    <w:rsid w:val="004B2A8B"/>
    <w:rsid w:val="004B3989"/>
    <w:rsid w:val="00511EE9"/>
    <w:rsid w:val="00521E00"/>
    <w:rsid w:val="00526960"/>
    <w:rsid w:val="005548FD"/>
    <w:rsid w:val="00577C6C"/>
    <w:rsid w:val="0058501B"/>
    <w:rsid w:val="005C5AC4"/>
    <w:rsid w:val="0061228A"/>
    <w:rsid w:val="006215AA"/>
    <w:rsid w:val="006340D9"/>
    <w:rsid w:val="00643B8E"/>
    <w:rsid w:val="0065337E"/>
    <w:rsid w:val="00653ECC"/>
    <w:rsid w:val="00665EBC"/>
    <w:rsid w:val="00680479"/>
    <w:rsid w:val="0069470D"/>
    <w:rsid w:val="006A476C"/>
    <w:rsid w:val="006C6A93"/>
    <w:rsid w:val="006E02F9"/>
    <w:rsid w:val="006F3F76"/>
    <w:rsid w:val="00753C04"/>
    <w:rsid w:val="00755E93"/>
    <w:rsid w:val="00756946"/>
    <w:rsid w:val="00757F80"/>
    <w:rsid w:val="00771EEC"/>
    <w:rsid w:val="007723DC"/>
    <w:rsid w:val="00786819"/>
    <w:rsid w:val="007A325A"/>
    <w:rsid w:val="007B6B0F"/>
    <w:rsid w:val="007C3099"/>
    <w:rsid w:val="007E72BE"/>
    <w:rsid w:val="007F1523"/>
    <w:rsid w:val="007F509E"/>
    <w:rsid w:val="007F5799"/>
    <w:rsid w:val="007F6947"/>
    <w:rsid w:val="00834A12"/>
    <w:rsid w:val="00872729"/>
    <w:rsid w:val="008D2B30"/>
    <w:rsid w:val="008D622B"/>
    <w:rsid w:val="008F4429"/>
    <w:rsid w:val="00932670"/>
    <w:rsid w:val="009352BB"/>
    <w:rsid w:val="00961599"/>
    <w:rsid w:val="00990668"/>
    <w:rsid w:val="009B397B"/>
    <w:rsid w:val="009C47A0"/>
    <w:rsid w:val="009F0C77"/>
    <w:rsid w:val="009F4DD1"/>
    <w:rsid w:val="00A45F19"/>
    <w:rsid w:val="00A64E80"/>
    <w:rsid w:val="00A741D9"/>
    <w:rsid w:val="00A85589"/>
    <w:rsid w:val="00A9741D"/>
    <w:rsid w:val="00AB0576"/>
    <w:rsid w:val="00AD4B17"/>
    <w:rsid w:val="00B26FA6"/>
    <w:rsid w:val="00B602AE"/>
    <w:rsid w:val="00B741CB"/>
    <w:rsid w:val="00B87AF8"/>
    <w:rsid w:val="00B934F3"/>
    <w:rsid w:val="00BB6347"/>
    <w:rsid w:val="00BD2134"/>
    <w:rsid w:val="00C038D8"/>
    <w:rsid w:val="00C045DD"/>
    <w:rsid w:val="00C311DE"/>
    <w:rsid w:val="00C3136F"/>
    <w:rsid w:val="00C3483A"/>
    <w:rsid w:val="00C74E9D"/>
    <w:rsid w:val="00C82FD3"/>
    <w:rsid w:val="00C836EA"/>
    <w:rsid w:val="00CC6B7B"/>
    <w:rsid w:val="00CD3619"/>
    <w:rsid w:val="00CF4447"/>
    <w:rsid w:val="00D233EB"/>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0CD7"/>
    <w:rsid w:val="00E437DA"/>
    <w:rsid w:val="00E63093"/>
    <w:rsid w:val="00EB00A2"/>
    <w:rsid w:val="00EB1BF3"/>
    <w:rsid w:val="00EF3EEE"/>
    <w:rsid w:val="00F10F44"/>
    <w:rsid w:val="00F149A7"/>
    <w:rsid w:val="00F402AA"/>
    <w:rsid w:val="00F50BAF"/>
    <w:rsid w:val="00F52C10"/>
    <w:rsid w:val="00F81FFD"/>
    <w:rsid w:val="00F85228"/>
    <w:rsid w:val="00F87C96"/>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29434"/>
  <w15:docId w15:val="{B423B50C-81F0-4A0A-8D9E-F8B5E46A0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40493A"/>
    <w:rPr>
      <w:color w:val="0000FF" w:themeColor="hyperlink"/>
      <w:u w:val="single"/>
    </w:rPr>
  </w:style>
  <w:style w:type="character" w:customStyle="1" w:styleId="UnresolvedMention1">
    <w:name w:val="Unresolved Mention1"/>
    <w:basedOn w:val="DefaultParagraphFont"/>
    <w:uiPriority w:val="99"/>
    <w:semiHidden/>
    <w:unhideWhenUsed/>
    <w:rsid w:val="00C836EA"/>
    <w:rPr>
      <w:color w:val="605E5C"/>
      <w:shd w:val="clear" w:color="auto" w:fill="E1DFDD"/>
    </w:rPr>
  </w:style>
  <w:style w:type="character" w:customStyle="1" w:styleId="UnresolvedMention2">
    <w:name w:val="Unresolved Mention2"/>
    <w:basedOn w:val="DefaultParagraphFont"/>
    <w:uiPriority w:val="99"/>
    <w:semiHidden/>
    <w:unhideWhenUsed/>
    <w:rsid w:val="008D62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406.docx" TargetMode="External"/><Relationship Id="rId13" Type="http://schemas.openxmlformats.org/officeDocument/2006/relationships/hyperlink" Target="file:///h:\hj\20220512.docx" TargetMode="External"/><Relationship Id="rId18" Type="http://schemas.openxmlformats.org/officeDocument/2006/relationships/hyperlink" Target="file:///p:\pprever\2021-22\1243_20220524.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220406.docx" TargetMode="External"/><Relationship Id="rId12" Type="http://schemas.openxmlformats.org/officeDocument/2006/relationships/hyperlink" Target="file:///h:\hj\20220511.docx" TargetMode="External"/><Relationship Id="rId17" Type="http://schemas.openxmlformats.org/officeDocument/2006/relationships/hyperlink" Target="file:///p:\pprever\2021-22\1243_20220511.docx" TargetMode="External"/><Relationship Id="rId2" Type="http://schemas.openxmlformats.org/officeDocument/2006/relationships/styles" Target="styles.xml"/><Relationship Id="rId16" Type="http://schemas.openxmlformats.org/officeDocument/2006/relationships/hyperlink" Target="file:///p:\pprever\2021-22\1243_20220427.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504.docx" TargetMode="External"/><Relationship Id="rId5" Type="http://schemas.openxmlformats.org/officeDocument/2006/relationships/footnotes" Target="footnotes.xml"/><Relationship Id="rId15" Type="http://schemas.openxmlformats.org/officeDocument/2006/relationships/hyperlink" Target="file:///p:\pprever\2021-22\1243_20220406.docx" TargetMode="External"/><Relationship Id="rId10" Type="http://schemas.openxmlformats.org/officeDocument/2006/relationships/hyperlink" Target="file:///h:\sj\20220503.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220427.docx" TargetMode="External"/><Relationship Id="rId14" Type="http://schemas.openxmlformats.org/officeDocument/2006/relationships/hyperlink" Target="http://www.scstatehouse.gov/billsearch.php?billnumbers=1243&amp;session=124&amp;summary=B"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741D7-C4D2-4BAE-B283-F8058D869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1152</Words>
  <Characters>6571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1243: Subject not yet available - South Carolina Legislature Online</dc:title>
  <dc:subject/>
  <dc:creator>Gwen Thurmond</dc:creator>
  <cp:keywords/>
  <dc:description/>
  <cp:lastModifiedBy>Sade Wilson</cp:lastModifiedBy>
  <cp:revision>2</cp:revision>
  <cp:lastPrinted>2022-04-05T17:52:00Z</cp:lastPrinted>
  <dcterms:created xsi:type="dcterms:W3CDTF">2022-05-24T15:00:00Z</dcterms:created>
  <dcterms:modified xsi:type="dcterms:W3CDTF">2022-05-24T15:00:00Z</dcterms:modified>
</cp:coreProperties>
</file>