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812D77" w14:textId="27CC43F0" w:rsidR="00B75342" w:rsidRDefault="00B75342" w:rsidP="00B75342">
      <w:pPr>
        <w:widowControl w:val="0"/>
        <w:jc w:val="center"/>
      </w:pPr>
      <w:r w:rsidRPr="00B75342">
        <w:rPr>
          <w:b/>
        </w:rPr>
        <w:t>South Carolina General Assembly</w:t>
      </w:r>
    </w:p>
    <w:p w14:paraId="62571824" w14:textId="12B9748D" w:rsidR="00B75342" w:rsidRDefault="00B75342" w:rsidP="00B75342">
      <w:pPr>
        <w:widowControl w:val="0"/>
        <w:jc w:val="center"/>
      </w:pPr>
      <w:r>
        <w:t>124th Session, 2021-2022</w:t>
      </w:r>
    </w:p>
    <w:p w14:paraId="6FB910BF" w14:textId="29C47330" w:rsidR="00B75342" w:rsidRDefault="00B75342" w:rsidP="00B75342">
      <w:pPr>
        <w:widowControl w:val="0"/>
      </w:pPr>
    </w:p>
    <w:p w14:paraId="7083BF64" w14:textId="0B0288B9" w:rsidR="00B75342" w:rsidRDefault="00B75342" w:rsidP="00B75342">
      <w:pPr>
        <w:widowControl w:val="0"/>
        <w:rPr>
          <w:b/>
        </w:rPr>
      </w:pPr>
      <w:r w:rsidRPr="00B75342">
        <w:rPr>
          <w:b/>
        </w:rPr>
        <w:t>S.</w:t>
      </w:r>
      <w:r>
        <w:rPr>
          <w:b/>
        </w:rPr>
        <w:t xml:space="preserve"> </w:t>
      </w:r>
      <w:r w:rsidRPr="00B75342">
        <w:rPr>
          <w:b/>
        </w:rPr>
        <w:t>1371</w:t>
      </w:r>
    </w:p>
    <w:p w14:paraId="7B43C8FE" w14:textId="7282A36B" w:rsidR="00B75342" w:rsidRDefault="00B75342" w:rsidP="00B75342">
      <w:pPr>
        <w:widowControl w:val="0"/>
        <w:rPr>
          <w:b/>
        </w:rPr>
      </w:pPr>
    </w:p>
    <w:p w14:paraId="18C4367C" w14:textId="3533D0A9" w:rsidR="00B75342" w:rsidRDefault="00B75342" w:rsidP="00B75342">
      <w:pPr>
        <w:widowControl w:val="0"/>
      </w:pPr>
      <w:r w:rsidRPr="00B75342">
        <w:rPr>
          <w:b/>
        </w:rPr>
        <w:t>STATUS INFORMATION</w:t>
      </w:r>
    </w:p>
    <w:p w14:paraId="1FD8A3E9" w14:textId="5514E42E" w:rsidR="00B75342" w:rsidRDefault="00B75342" w:rsidP="00B75342">
      <w:pPr>
        <w:widowControl w:val="0"/>
      </w:pPr>
    </w:p>
    <w:p w14:paraId="1D829DF1" w14:textId="798D95F5" w:rsidR="00B75342" w:rsidRDefault="00B75342" w:rsidP="00B75342">
      <w:pPr>
        <w:widowControl w:val="0"/>
      </w:pPr>
      <w:r>
        <w:t>Senate Resolution</w:t>
      </w:r>
    </w:p>
    <w:p w14:paraId="47BEDF2D" w14:textId="7DAE6DE5" w:rsidR="00B75342" w:rsidRDefault="00B75342" w:rsidP="00B75342">
      <w:pPr>
        <w:widowControl w:val="0"/>
      </w:pPr>
      <w:r>
        <w:t>Sponsors: Senators Peeler, Alexander, Grooms, Adams, Allen, Bennett, Campsen, Cash, Climer, Corbin, Cromer, Davis, Fanning, Gambrell, Garrett, Goldfinch, Gustafson, Harpootlian, Hembree, Hutto, Jackson, K. Johnson, M. Johnson, Kimbrell, Kimpson, Loftis, Malloy, Martin, Massey, Matthews, McElveen, McLeod, Rankin, Reichenbach, Rice, Sabb, Scott, Senn, Setzler, Shealy, Stephens, Talley, Turner, Verdin, Williams and Young</w:t>
      </w:r>
    </w:p>
    <w:p w14:paraId="27BAE454" w14:textId="62992AEE" w:rsidR="00B75342" w:rsidRDefault="00B75342" w:rsidP="00B75342">
      <w:pPr>
        <w:widowControl w:val="0"/>
      </w:pPr>
      <w:r>
        <w:t>Document Path: l:\s-res\hsp\008bren.kmm.hsp.docx</w:t>
      </w:r>
    </w:p>
    <w:p w14:paraId="2910C9C0" w14:textId="041883B3" w:rsidR="00B75342" w:rsidRDefault="00B75342" w:rsidP="00B75342">
      <w:pPr>
        <w:widowControl w:val="0"/>
      </w:pPr>
    </w:p>
    <w:p w14:paraId="3FD5E189" w14:textId="77777777" w:rsidR="00B75342" w:rsidRDefault="00B75342" w:rsidP="00B75342">
      <w:pPr>
        <w:widowControl w:val="0"/>
      </w:pPr>
      <w:r>
        <w:t>Introduced in the Senate on June 28, 2022</w:t>
      </w:r>
    </w:p>
    <w:p w14:paraId="3B811F4D" w14:textId="3AF9F95A" w:rsidR="00B75342" w:rsidRDefault="00B75342" w:rsidP="00B75342">
      <w:pPr>
        <w:widowControl w:val="0"/>
      </w:pPr>
      <w:r>
        <w:t>Adopted by the Senate on June 28, 2022</w:t>
      </w:r>
    </w:p>
    <w:p w14:paraId="74B1B5B3" w14:textId="60948013" w:rsidR="00B75342" w:rsidRDefault="00B75342" w:rsidP="00B75342">
      <w:pPr>
        <w:widowControl w:val="0"/>
      </w:pPr>
    </w:p>
    <w:p w14:paraId="3C02300B" w14:textId="25241C13" w:rsidR="00B75342" w:rsidRDefault="00D764EC" w:rsidP="00B75342">
      <w:pPr>
        <w:widowControl w:val="0"/>
      </w:pPr>
      <w:r>
        <w:t>Summary: Brenda Hart</w:t>
      </w:r>
    </w:p>
    <w:p w14:paraId="18ABE489" w14:textId="156B0E59" w:rsidR="00B75342" w:rsidRDefault="00B75342" w:rsidP="00B75342">
      <w:pPr>
        <w:widowControl w:val="0"/>
      </w:pPr>
    </w:p>
    <w:p w14:paraId="4712371C" w14:textId="20D911A7" w:rsidR="00B75342" w:rsidRDefault="00B75342" w:rsidP="00B75342">
      <w:pPr>
        <w:widowControl w:val="0"/>
      </w:pPr>
    </w:p>
    <w:p w14:paraId="4286FD66" w14:textId="5730C37F" w:rsidR="00B75342" w:rsidRDefault="00B75342" w:rsidP="00B75342">
      <w:pPr>
        <w:widowControl w:val="0"/>
        <w:tabs>
          <w:tab w:val="center" w:pos="590"/>
          <w:tab w:val="center" w:pos="1440"/>
          <w:tab w:val="left" w:pos="1872"/>
          <w:tab w:val="left" w:pos="9187"/>
        </w:tabs>
      </w:pPr>
      <w:r w:rsidRPr="00B75342">
        <w:rPr>
          <w:b/>
        </w:rPr>
        <w:t>HISTORY OF LEGISLATIVE ACTIONS</w:t>
      </w:r>
    </w:p>
    <w:p w14:paraId="04C8BD7A" w14:textId="241998BC" w:rsidR="00B75342" w:rsidRDefault="00B75342" w:rsidP="00B75342">
      <w:pPr>
        <w:widowControl w:val="0"/>
        <w:tabs>
          <w:tab w:val="center" w:pos="590"/>
          <w:tab w:val="center" w:pos="1440"/>
          <w:tab w:val="left" w:pos="1872"/>
          <w:tab w:val="left" w:pos="9187"/>
        </w:tabs>
      </w:pPr>
    </w:p>
    <w:p w14:paraId="05052C9B" w14:textId="328CF4A6" w:rsidR="00B75342" w:rsidRPr="00B75342" w:rsidRDefault="00B75342" w:rsidP="00B75342">
      <w:pPr>
        <w:widowControl w:val="0"/>
        <w:tabs>
          <w:tab w:val="center" w:pos="590"/>
          <w:tab w:val="center" w:pos="1440"/>
          <w:tab w:val="left" w:pos="1872"/>
          <w:tab w:val="left" w:pos="9187"/>
        </w:tabs>
      </w:pPr>
      <w:r w:rsidRPr="00B75342">
        <w:rPr>
          <w:u w:val="single"/>
        </w:rPr>
        <w:tab/>
        <w:t>Date</w:t>
      </w:r>
      <w:r w:rsidRPr="00B75342">
        <w:rPr>
          <w:u w:val="single"/>
        </w:rPr>
        <w:tab/>
        <w:t>Body</w:t>
      </w:r>
      <w:r w:rsidRPr="00B75342">
        <w:rPr>
          <w:u w:val="single"/>
        </w:rPr>
        <w:tab/>
        <w:t>Action Description with journal page number</w:t>
      </w:r>
      <w:r w:rsidRPr="00B75342">
        <w:rPr>
          <w:u w:val="single"/>
        </w:rPr>
        <w:tab/>
      </w:r>
    </w:p>
    <w:p w14:paraId="71B70345" w14:textId="77777777" w:rsidR="00B75342" w:rsidRDefault="00B75342" w:rsidP="00B75342">
      <w:pPr>
        <w:widowControl w:val="0"/>
        <w:tabs>
          <w:tab w:val="right" w:pos="1008"/>
          <w:tab w:val="left" w:pos="1152"/>
          <w:tab w:val="left" w:pos="1872"/>
          <w:tab w:val="left" w:pos="9187"/>
        </w:tabs>
        <w:ind w:left="2088" w:hanging="2088"/>
      </w:pPr>
      <w:r>
        <w:tab/>
        <w:t>6/28/2022</w:t>
      </w:r>
      <w:r>
        <w:tab/>
        <w:t>Senate</w:t>
      </w:r>
      <w:r>
        <w:tab/>
        <w:t>Introduced and adopted</w:t>
      </w:r>
    </w:p>
    <w:p w14:paraId="150553BF" w14:textId="77777777" w:rsidR="00B75342" w:rsidRDefault="00B75342" w:rsidP="00B75342">
      <w:pPr>
        <w:widowControl w:val="0"/>
        <w:tabs>
          <w:tab w:val="right" w:pos="1008"/>
          <w:tab w:val="left" w:pos="1152"/>
          <w:tab w:val="left" w:pos="1872"/>
          <w:tab w:val="left" w:pos="9187"/>
        </w:tabs>
        <w:ind w:left="2088" w:hanging="2088"/>
      </w:pPr>
    </w:p>
    <w:p w14:paraId="47B23374" w14:textId="5A635AB3" w:rsidR="00B75342" w:rsidRDefault="00B75342" w:rsidP="00B75342">
      <w:pPr>
        <w:widowControl w:val="0"/>
        <w:tabs>
          <w:tab w:val="right" w:pos="1008"/>
          <w:tab w:val="left" w:pos="1152"/>
          <w:tab w:val="left" w:pos="1872"/>
          <w:tab w:val="left" w:pos="9187"/>
        </w:tabs>
        <w:ind w:left="2088" w:hanging="2088"/>
      </w:pPr>
      <w:bookmarkStart w:id="0" w:name="_GoBack"/>
      <w:bookmarkEnd w:id="0"/>
      <w:r>
        <w:t xml:space="preserve">View the latest </w:t>
      </w:r>
      <w:hyperlink r:id="rId6" w:history="1">
        <w:r w:rsidRPr="00B75342">
          <w:rPr>
            <w:rStyle w:val="Hyperlink"/>
          </w:rPr>
          <w:t>legislative information</w:t>
        </w:r>
      </w:hyperlink>
      <w:r>
        <w:t xml:space="preserve"> at the website</w:t>
      </w:r>
    </w:p>
    <w:p w14:paraId="309B5DBE" w14:textId="53681E42" w:rsidR="00B75342" w:rsidRDefault="00B75342" w:rsidP="00B75342">
      <w:pPr>
        <w:widowControl w:val="0"/>
        <w:tabs>
          <w:tab w:val="right" w:pos="1008"/>
          <w:tab w:val="left" w:pos="1152"/>
          <w:tab w:val="left" w:pos="1872"/>
          <w:tab w:val="left" w:pos="9187"/>
        </w:tabs>
        <w:ind w:left="2088" w:hanging="2088"/>
      </w:pPr>
    </w:p>
    <w:p w14:paraId="5C5DBAD1" w14:textId="77777777" w:rsidR="00B75342" w:rsidRPr="00B75342" w:rsidRDefault="00B75342" w:rsidP="00B75342">
      <w:pPr>
        <w:widowControl w:val="0"/>
        <w:tabs>
          <w:tab w:val="right" w:pos="1008"/>
          <w:tab w:val="left" w:pos="1152"/>
          <w:tab w:val="left" w:pos="1872"/>
          <w:tab w:val="left" w:pos="9187"/>
        </w:tabs>
        <w:ind w:left="2088" w:hanging="2088"/>
      </w:pPr>
    </w:p>
    <w:p w14:paraId="03926673" w14:textId="09AB7569" w:rsidR="00B75342" w:rsidRDefault="00B75342" w:rsidP="00B75342">
      <w:r w:rsidRPr="00B75342">
        <w:rPr>
          <w:b/>
        </w:rPr>
        <w:t>VERSIONS OF THIS BILL</w:t>
      </w:r>
    </w:p>
    <w:p w14:paraId="11C3E4EF" w14:textId="2332699C" w:rsidR="00B75342" w:rsidRDefault="00B75342" w:rsidP="00B75342"/>
    <w:p w14:paraId="600A55C5" w14:textId="51B50000" w:rsidR="00B75342" w:rsidRDefault="009306B9" w:rsidP="00B75342">
      <w:hyperlink r:id="rId7" w:history="1">
        <w:r w:rsidR="00B75342">
          <w:rPr>
            <w:rStyle w:val="Hyperlink"/>
          </w:rPr>
          <w:t>6/28/2022</w:t>
        </w:r>
      </w:hyperlink>
    </w:p>
    <w:p w14:paraId="27577106" w14:textId="2E4A9D4A" w:rsidR="00B75342" w:rsidRDefault="00B75342" w:rsidP="00B75342"/>
    <w:p w14:paraId="7F80DD52" w14:textId="77777777" w:rsidR="00B75342" w:rsidRDefault="00B75342" w:rsidP="00B75342">
      <w:pPr>
        <w:sectPr w:rsidR="00B75342" w:rsidSect="00B75342">
          <w:pgSz w:w="12240" w:h="15840" w:code="1"/>
          <w:pgMar w:top="1080" w:right="1440" w:bottom="1080" w:left="1440" w:header="720" w:footer="720" w:gutter="0"/>
          <w:cols w:space="720"/>
          <w:noEndnote/>
          <w:docGrid w:linePitch="360"/>
        </w:sectPr>
      </w:pPr>
    </w:p>
    <w:p w14:paraId="4E4D8A91" w14:textId="7EE8E4B0" w:rsidR="00604607" w:rsidRPr="00522CE0" w:rsidRDefault="0060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3276A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E10A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D27E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5C789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8BADC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973CA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FDDE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462CCE" w14:textId="77777777" w:rsidR="00522CE0" w:rsidRPr="008F023B" w:rsidRDefault="00522CE0" w:rsidP="0060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37CA9">
        <w:rPr>
          <w:rFonts w:eastAsia="Times New Roman"/>
          <w:b/>
          <w:sz w:val="30"/>
          <w:szCs w:val="30"/>
        </w:rPr>
        <w:t>SENATE RESOLUTION</w:t>
      </w:r>
    </w:p>
    <w:p w14:paraId="2731A5F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B9BBDE" w14:textId="77777777" w:rsidR="00522CE0" w:rsidRPr="00522CE0" w:rsidRDefault="00466D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5F2A">
        <w:rPr>
          <w:rFonts w:eastAsia="Times New Roman"/>
          <w:color w:val="000000" w:themeColor="text1"/>
          <w:szCs w:val="24"/>
          <w:u w:color="000000" w:themeColor="text1"/>
        </w:rPr>
        <w:t>TO CONGRATULATE BRENDA HART UPON THE OCCASION OF HER RETIREMENT, TO COMMEND HER FOR FORTY YEARS OF DEDICATED SERVICE TO THE STATE OF SOUTH CAROLINA, AND TO WISH HER MUCH JOY AND FULFILLMENT IN THE YEARS AHEAD.</w:t>
      </w:r>
    </w:p>
    <w:p w14:paraId="0E690F2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F76833C"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Whereas, the members of the South Carolina Senate are pleased to recognize Brenda Hart upon the occasion of her retirement from the South Carolina Senate; and</w:t>
      </w:r>
    </w:p>
    <w:p w14:paraId="3095869D" w14:textId="77777777" w:rsidR="00466D2E" w:rsidRPr="004B5F2A"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735A0B93"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Whereas</w:t>
      </w:r>
      <w:r w:rsidR="00DF3C70">
        <w:rPr>
          <w:rFonts w:eastAsia="Times New Roman"/>
          <w:color w:val="000000" w:themeColor="text1"/>
          <w:szCs w:val="24"/>
          <w:u w:color="000000" w:themeColor="text1"/>
        </w:rPr>
        <w:t>,</w:t>
      </w:r>
      <w:r w:rsidRPr="004B5F2A">
        <w:rPr>
          <w:rFonts w:eastAsia="Times New Roman"/>
          <w:color w:val="000000" w:themeColor="text1"/>
          <w:szCs w:val="24"/>
          <w:u w:color="000000" w:themeColor="text1"/>
        </w:rPr>
        <w:t xml:space="preserve"> </w:t>
      </w:r>
      <w:r w:rsidR="00DF3C70" w:rsidRPr="00DF3C70">
        <w:rPr>
          <w:rFonts w:eastAsia="Times New Roman"/>
          <w:color w:val="000000" w:themeColor="text1"/>
          <w:szCs w:val="24"/>
          <w:u w:color="000000" w:themeColor="text1"/>
        </w:rPr>
        <w:t>Mrs. Hart</w:t>
      </w:r>
      <w:r w:rsidR="00DF3C70">
        <w:rPr>
          <w:rFonts w:eastAsia="Times New Roman"/>
          <w:color w:val="000000" w:themeColor="text1"/>
          <w:szCs w:val="24"/>
          <w:u w:color="000000" w:themeColor="text1"/>
        </w:rPr>
        <w:t xml:space="preserve"> </w:t>
      </w:r>
      <w:r w:rsidRPr="004B5F2A">
        <w:rPr>
          <w:rFonts w:eastAsia="Times New Roman"/>
          <w:color w:val="000000" w:themeColor="text1"/>
          <w:szCs w:val="24"/>
          <w:u w:color="000000" w:themeColor="text1"/>
        </w:rPr>
        <w:t>was born in Fort Meade, Maryland to Thomas Walter and Ilse Raedler, and</w:t>
      </w:r>
    </w:p>
    <w:p w14:paraId="607AFEBC" w14:textId="77777777" w:rsidR="00466D2E" w:rsidRPr="004B5F2A"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 xml:space="preserve"> </w:t>
      </w:r>
    </w:p>
    <w:p w14:paraId="698B67B5"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 xml:space="preserve">Whereas, </w:t>
      </w:r>
      <w:r w:rsidR="00DF3C70" w:rsidRPr="00DF3C70">
        <w:rPr>
          <w:rFonts w:eastAsia="Times New Roman"/>
          <w:color w:val="000000" w:themeColor="text1"/>
          <w:szCs w:val="24"/>
          <w:u w:color="000000" w:themeColor="text1"/>
        </w:rPr>
        <w:t>Mrs. Hart</w:t>
      </w:r>
      <w:r w:rsidR="00DF3C70">
        <w:rPr>
          <w:rFonts w:eastAsia="Times New Roman"/>
          <w:color w:val="000000" w:themeColor="text1"/>
          <w:szCs w:val="24"/>
          <w:u w:color="000000" w:themeColor="text1"/>
        </w:rPr>
        <w:t xml:space="preserve"> </w:t>
      </w:r>
      <w:r w:rsidRPr="004B5F2A">
        <w:rPr>
          <w:rFonts w:eastAsia="Times New Roman"/>
          <w:color w:val="000000" w:themeColor="text1"/>
          <w:szCs w:val="24"/>
          <w:u w:color="000000" w:themeColor="text1"/>
        </w:rPr>
        <w:t>graduated from the University of South Carolina in 1979</w:t>
      </w:r>
      <w:r>
        <w:rPr>
          <w:rFonts w:eastAsia="Times New Roman"/>
          <w:color w:val="000000" w:themeColor="text1"/>
          <w:szCs w:val="24"/>
          <w:u w:color="000000" w:themeColor="text1"/>
        </w:rPr>
        <w:t>,</w:t>
      </w:r>
      <w:r w:rsidRPr="004B5F2A">
        <w:rPr>
          <w:rFonts w:eastAsia="Times New Roman"/>
          <w:color w:val="000000" w:themeColor="text1"/>
          <w:szCs w:val="24"/>
          <w:u w:color="000000" w:themeColor="text1"/>
        </w:rPr>
        <w:t xml:space="preserve"> earning a bachelor’s degree in Business Administration; and</w:t>
      </w:r>
    </w:p>
    <w:p w14:paraId="24167CCC" w14:textId="77777777" w:rsidR="00466D2E" w:rsidRPr="004B5F2A"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0DBE631F"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 xml:space="preserve">Whereas, Mrs. Hart began her public service in 1982 as an Auditor for the Legislative Audit Council where her work included ensuring the accountability in the management of public resources, </w:t>
      </w:r>
      <w:r>
        <w:rPr>
          <w:rFonts w:eastAsia="Times New Roman"/>
          <w:color w:val="000000" w:themeColor="text1"/>
          <w:szCs w:val="24"/>
          <w:u w:color="000000" w:themeColor="text1"/>
        </w:rPr>
        <w:t xml:space="preserve">ensuring </w:t>
      </w:r>
      <w:r w:rsidRPr="004B5F2A">
        <w:rPr>
          <w:rFonts w:eastAsia="Times New Roman"/>
          <w:color w:val="000000" w:themeColor="text1"/>
          <w:szCs w:val="24"/>
          <w:u w:color="000000" w:themeColor="text1"/>
        </w:rPr>
        <w:t>efficiency in operations, and providing analyses and reports to the General Assembly to improve state agencies; and</w:t>
      </w:r>
    </w:p>
    <w:p w14:paraId="5BED5AE7" w14:textId="77777777" w:rsidR="00466D2E" w:rsidRPr="004B5F2A"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3BC52410"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 xml:space="preserve">Whereas, </w:t>
      </w:r>
      <w:r>
        <w:rPr>
          <w:rFonts w:eastAsia="Times New Roman"/>
          <w:color w:val="000000" w:themeColor="text1"/>
          <w:szCs w:val="24"/>
          <w:u w:color="000000" w:themeColor="text1"/>
        </w:rPr>
        <w:t xml:space="preserve">starting </w:t>
      </w:r>
      <w:r w:rsidRPr="004B5F2A">
        <w:rPr>
          <w:rFonts w:eastAsia="Times New Roman"/>
          <w:color w:val="000000" w:themeColor="text1"/>
          <w:szCs w:val="24"/>
          <w:u w:color="000000" w:themeColor="text1"/>
        </w:rPr>
        <w:t xml:space="preserve">in 1989, </w:t>
      </w:r>
      <w:r w:rsidR="00DF3C70" w:rsidRPr="00DF3C70">
        <w:rPr>
          <w:rFonts w:eastAsia="Times New Roman"/>
          <w:color w:val="000000" w:themeColor="text1"/>
          <w:szCs w:val="24"/>
          <w:u w:color="000000" w:themeColor="text1"/>
        </w:rPr>
        <w:t>Mrs. Hart</w:t>
      </w:r>
      <w:r w:rsidR="00DF3C70">
        <w:rPr>
          <w:rFonts w:eastAsia="Times New Roman"/>
          <w:color w:val="000000" w:themeColor="text1"/>
          <w:szCs w:val="24"/>
          <w:u w:color="000000" w:themeColor="text1"/>
        </w:rPr>
        <w:t xml:space="preserve"> </w:t>
      </w:r>
      <w:r w:rsidRPr="004B5F2A">
        <w:rPr>
          <w:rFonts w:eastAsia="Times New Roman"/>
          <w:color w:val="000000" w:themeColor="text1"/>
          <w:szCs w:val="24"/>
          <w:u w:color="000000" w:themeColor="text1"/>
        </w:rPr>
        <w:t>served for ten years on the South Carolina State Reorganization Commission</w:t>
      </w:r>
      <w:r>
        <w:rPr>
          <w:rFonts w:eastAsia="Times New Roman"/>
          <w:color w:val="000000" w:themeColor="text1"/>
          <w:szCs w:val="24"/>
          <w:u w:color="000000" w:themeColor="text1"/>
        </w:rPr>
        <w:t>.</w:t>
      </w:r>
      <w:r w:rsidRPr="004B5F2A">
        <w:rPr>
          <w:rFonts w:eastAsia="Times New Roman"/>
          <w:color w:val="000000" w:themeColor="text1"/>
          <w:szCs w:val="24"/>
          <w:u w:color="000000" w:themeColor="text1"/>
        </w:rPr>
        <w:t xml:space="preserve"> During that time she served on a team tasked with supporting Governor Carroll Campbell’s Commission on Government Restructuring</w:t>
      </w:r>
      <w:r>
        <w:rPr>
          <w:rFonts w:eastAsia="Times New Roman"/>
          <w:color w:val="000000" w:themeColor="text1"/>
          <w:szCs w:val="24"/>
          <w:u w:color="000000" w:themeColor="text1"/>
        </w:rPr>
        <w:t>. The Commission’s work</w:t>
      </w:r>
      <w:r w:rsidRPr="004B5F2A">
        <w:rPr>
          <w:rFonts w:eastAsia="Times New Roman"/>
          <w:color w:val="000000" w:themeColor="text1"/>
          <w:szCs w:val="24"/>
          <w:u w:color="000000" w:themeColor="text1"/>
        </w:rPr>
        <w:t xml:space="preserve"> led to the passag</w:t>
      </w:r>
      <w:r>
        <w:rPr>
          <w:rFonts w:eastAsia="Times New Roman"/>
          <w:color w:val="000000" w:themeColor="text1"/>
          <w:szCs w:val="24"/>
          <w:u w:color="000000" w:themeColor="text1"/>
        </w:rPr>
        <w:t xml:space="preserve">e of the 1993 Restructuring Act, which </w:t>
      </w:r>
      <w:r w:rsidRPr="004B5F2A">
        <w:rPr>
          <w:rFonts w:eastAsia="Times New Roman"/>
          <w:color w:val="000000" w:themeColor="text1"/>
          <w:szCs w:val="24"/>
          <w:u w:color="000000" w:themeColor="text1"/>
        </w:rPr>
        <w:t xml:space="preserve">consolidated </w:t>
      </w:r>
      <w:r>
        <w:rPr>
          <w:rFonts w:eastAsia="Times New Roman"/>
          <w:color w:val="000000" w:themeColor="text1"/>
          <w:szCs w:val="24"/>
          <w:u w:color="000000" w:themeColor="text1"/>
        </w:rPr>
        <w:t>seventy-five</w:t>
      </w:r>
      <w:r w:rsidRPr="004B5F2A">
        <w:rPr>
          <w:rFonts w:eastAsia="Times New Roman"/>
          <w:color w:val="000000" w:themeColor="text1"/>
          <w:szCs w:val="24"/>
          <w:u w:color="000000" w:themeColor="text1"/>
        </w:rPr>
        <w:t xml:space="preserve"> agencies into </w:t>
      </w:r>
      <w:r>
        <w:rPr>
          <w:rFonts w:eastAsia="Times New Roman"/>
          <w:color w:val="000000" w:themeColor="text1"/>
          <w:szCs w:val="24"/>
          <w:u w:color="000000" w:themeColor="text1"/>
        </w:rPr>
        <w:t>seventeen</w:t>
      </w:r>
      <w:r w:rsidRPr="004B5F2A">
        <w:rPr>
          <w:rFonts w:eastAsia="Times New Roman"/>
          <w:color w:val="000000" w:themeColor="text1"/>
          <w:szCs w:val="24"/>
          <w:u w:color="000000" w:themeColor="text1"/>
        </w:rPr>
        <w:t xml:space="preserve"> agencies, including the creation of</w:t>
      </w:r>
      <w:r>
        <w:rPr>
          <w:rFonts w:eastAsia="Times New Roman"/>
          <w:color w:val="000000" w:themeColor="text1"/>
          <w:szCs w:val="24"/>
          <w:u w:color="000000" w:themeColor="text1"/>
        </w:rPr>
        <w:t xml:space="preserve"> eleven cabinet agencies; and</w:t>
      </w:r>
    </w:p>
    <w:p w14:paraId="150552FB" w14:textId="77777777" w:rsidR="00466D2E" w:rsidRPr="004B5F2A"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084D2082"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Whereas, in 1999</w:t>
      </w:r>
      <w:r>
        <w:rPr>
          <w:rFonts w:eastAsia="Times New Roman"/>
          <w:color w:val="000000" w:themeColor="text1"/>
          <w:szCs w:val="24"/>
          <w:u w:color="000000" w:themeColor="text1"/>
        </w:rPr>
        <w:t>,</w:t>
      </w:r>
      <w:r w:rsidRPr="004B5F2A">
        <w:rPr>
          <w:rFonts w:eastAsia="Times New Roman"/>
          <w:color w:val="000000" w:themeColor="text1"/>
          <w:szCs w:val="24"/>
          <w:u w:color="000000" w:themeColor="text1"/>
        </w:rPr>
        <w:t xml:space="preserve"> Mrs. Hart worked for the Budget and Control Board’s Budget Office as a Health Care Analyst</w:t>
      </w:r>
      <w:r>
        <w:rPr>
          <w:rFonts w:eastAsia="Times New Roman"/>
          <w:color w:val="000000" w:themeColor="text1"/>
          <w:szCs w:val="24"/>
          <w:u w:color="000000" w:themeColor="text1"/>
        </w:rPr>
        <w:t>.</w:t>
      </w:r>
      <w:r w:rsidRPr="004B5F2A">
        <w:rPr>
          <w:rFonts w:eastAsia="Times New Roman"/>
          <w:color w:val="000000" w:themeColor="text1"/>
          <w:szCs w:val="24"/>
          <w:u w:color="000000" w:themeColor="text1"/>
        </w:rPr>
        <w:t xml:space="preserve"> Later that year, she was invited by Senator John Drummond to work for the Senate Finance Committee</w:t>
      </w:r>
      <w:r>
        <w:rPr>
          <w:rFonts w:eastAsia="Times New Roman"/>
          <w:color w:val="000000" w:themeColor="text1"/>
          <w:szCs w:val="24"/>
          <w:u w:color="000000" w:themeColor="text1"/>
        </w:rPr>
        <w:t>,</w:t>
      </w:r>
      <w:r w:rsidRPr="004B5F2A">
        <w:rPr>
          <w:rFonts w:eastAsia="Times New Roman"/>
          <w:color w:val="000000" w:themeColor="text1"/>
          <w:szCs w:val="24"/>
          <w:u w:color="000000" w:themeColor="text1"/>
        </w:rPr>
        <w:t xml:space="preserve"> where she was assigned to provide staff support to </w:t>
      </w:r>
      <w:r>
        <w:rPr>
          <w:rFonts w:eastAsia="Times New Roman"/>
          <w:color w:val="000000" w:themeColor="text1"/>
          <w:szCs w:val="24"/>
          <w:u w:color="000000" w:themeColor="text1"/>
        </w:rPr>
        <w:t>the Health and</w:t>
      </w:r>
      <w:r w:rsidRPr="004B5F2A">
        <w:rPr>
          <w:rFonts w:eastAsia="Times New Roman"/>
          <w:color w:val="000000" w:themeColor="text1"/>
          <w:szCs w:val="24"/>
          <w:u w:color="000000" w:themeColor="text1"/>
        </w:rPr>
        <w:t xml:space="preserve"> Human Services Subcommittee under the leadership of Senator J. Verne Smith of Greer; and</w:t>
      </w:r>
    </w:p>
    <w:p w14:paraId="11E4CCFB" w14:textId="77777777" w:rsidR="00466D2E" w:rsidRPr="004B5F2A"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1198840A"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Whereas, Mrs. Hart served for five years as the Deputy Director of Administration for the Department of Mental Health</w:t>
      </w:r>
      <w:r>
        <w:rPr>
          <w:rFonts w:eastAsia="Times New Roman"/>
          <w:color w:val="000000" w:themeColor="text1"/>
          <w:szCs w:val="24"/>
          <w:u w:color="000000" w:themeColor="text1"/>
        </w:rPr>
        <w:t>,</w:t>
      </w:r>
      <w:r w:rsidRPr="004B5F2A">
        <w:rPr>
          <w:rFonts w:eastAsia="Times New Roman"/>
          <w:color w:val="000000" w:themeColor="text1"/>
          <w:szCs w:val="24"/>
          <w:u w:color="000000" w:themeColor="text1"/>
        </w:rPr>
        <w:t xml:space="preserve"> South Carolina’s state agency working to improve the lives of those with mental illnesses</w:t>
      </w:r>
      <w:r w:rsidR="00DF3C70">
        <w:rPr>
          <w:rFonts w:eastAsia="Times New Roman"/>
          <w:color w:val="000000" w:themeColor="text1"/>
          <w:szCs w:val="24"/>
          <w:u w:color="000000" w:themeColor="text1"/>
        </w:rPr>
        <w:t xml:space="preserve"> and to establish a</w:t>
      </w:r>
      <w:r w:rsidRPr="004B5F2A">
        <w:rPr>
          <w:rFonts w:eastAsia="Times New Roman"/>
          <w:color w:val="000000" w:themeColor="text1"/>
          <w:szCs w:val="24"/>
          <w:u w:color="000000" w:themeColor="text1"/>
        </w:rPr>
        <w:t xml:space="preserve"> lasting impact </w:t>
      </w:r>
      <w:r w:rsidR="00DF3C70">
        <w:rPr>
          <w:rFonts w:eastAsia="Times New Roman"/>
          <w:color w:val="000000" w:themeColor="text1"/>
          <w:szCs w:val="24"/>
          <w:u w:color="000000" w:themeColor="text1"/>
        </w:rPr>
        <w:t>with their families and communities</w:t>
      </w:r>
      <w:r>
        <w:rPr>
          <w:rFonts w:eastAsia="Times New Roman"/>
          <w:color w:val="000000" w:themeColor="text1"/>
          <w:szCs w:val="24"/>
          <w:u w:color="000000" w:themeColor="text1"/>
        </w:rPr>
        <w:t>. Sh</w:t>
      </w:r>
      <w:r w:rsidRPr="004B5F2A">
        <w:rPr>
          <w:rFonts w:eastAsia="Times New Roman"/>
          <w:color w:val="000000" w:themeColor="text1"/>
          <w:szCs w:val="24"/>
          <w:u w:color="000000" w:themeColor="text1"/>
        </w:rPr>
        <w:t>e was responsible for general administration, budgeting, finance, human resources, facilities maintenance</w:t>
      </w:r>
      <w:r>
        <w:rPr>
          <w:rFonts w:eastAsia="Times New Roman"/>
          <w:color w:val="000000" w:themeColor="text1"/>
          <w:szCs w:val="24"/>
          <w:u w:color="000000" w:themeColor="text1"/>
        </w:rPr>
        <w:t>, and planning</w:t>
      </w:r>
      <w:r w:rsidRPr="004B5F2A">
        <w:rPr>
          <w:rFonts w:eastAsia="Times New Roman"/>
          <w:color w:val="000000" w:themeColor="text1"/>
          <w:szCs w:val="24"/>
          <w:u w:color="000000" w:themeColor="text1"/>
        </w:rPr>
        <w:t>; and</w:t>
      </w:r>
    </w:p>
    <w:p w14:paraId="230E38B8" w14:textId="77777777" w:rsidR="00466D2E" w:rsidRPr="004B5F2A"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73A2B073"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 xml:space="preserve">Whereas, Mrs. Hart returned to the Budget and Control Board in 2011, serving as Assistant Director for </w:t>
      </w:r>
      <w:r w:rsidR="00DF3C70">
        <w:rPr>
          <w:rFonts w:eastAsia="Times New Roman"/>
          <w:color w:val="000000" w:themeColor="text1"/>
          <w:szCs w:val="24"/>
          <w:u w:color="000000" w:themeColor="text1"/>
        </w:rPr>
        <w:t>the Office of State Budget; and</w:t>
      </w:r>
    </w:p>
    <w:p w14:paraId="4358222A" w14:textId="77777777" w:rsidR="00DF3C70" w:rsidRPr="004B5F2A" w:rsidRDefault="00DF3C70"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27237ECD"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 xml:space="preserve">Whereas, upon implementation of the Restructuring Act of 2014, </w:t>
      </w:r>
      <w:r w:rsidR="00DF3C70" w:rsidRPr="00DF3C70">
        <w:rPr>
          <w:rFonts w:eastAsia="Times New Roman"/>
          <w:color w:val="000000" w:themeColor="text1"/>
          <w:szCs w:val="24"/>
          <w:u w:color="000000" w:themeColor="text1"/>
        </w:rPr>
        <w:t>Mrs. Hart</w:t>
      </w:r>
      <w:r w:rsidR="00DF3C70">
        <w:rPr>
          <w:rFonts w:eastAsia="Times New Roman"/>
          <w:color w:val="000000" w:themeColor="text1"/>
          <w:szCs w:val="24"/>
          <w:u w:color="000000" w:themeColor="text1"/>
        </w:rPr>
        <w:t xml:space="preserve"> </w:t>
      </w:r>
      <w:r w:rsidRPr="004B5F2A">
        <w:rPr>
          <w:rFonts w:eastAsia="Times New Roman"/>
          <w:color w:val="000000" w:themeColor="text1"/>
          <w:szCs w:val="24"/>
          <w:u w:color="000000" w:themeColor="text1"/>
        </w:rPr>
        <w:t>became the very first Director of t</w:t>
      </w:r>
      <w:r w:rsidR="00DF3C70">
        <w:rPr>
          <w:rFonts w:eastAsia="Times New Roman"/>
          <w:color w:val="000000" w:themeColor="text1"/>
          <w:szCs w:val="24"/>
          <w:u w:color="000000" w:themeColor="text1"/>
        </w:rPr>
        <w:t>he Executive Budget Office; and</w:t>
      </w:r>
    </w:p>
    <w:p w14:paraId="17C43446" w14:textId="77777777" w:rsidR="00DF3C70" w:rsidRPr="004B5F2A" w:rsidRDefault="00DF3C70"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5D1624F0"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 xml:space="preserve">Whereas, in 2016, </w:t>
      </w:r>
      <w:r w:rsidR="00DF3C70" w:rsidRPr="00DF3C70">
        <w:rPr>
          <w:rFonts w:eastAsia="Times New Roman"/>
          <w:color w:val="000000" w:themeColor="text1"/>
          <w:szCs w:val="24"/>
          <w:u w:color="000000" w:themeColor="text1"/>
        </w:rPr>
        <w:t>Mrs. Hart</w:t>
      </w:r>
      <w:r w:rsidR="00DF3C70">
        <w:rPr>
          <w:rFonts w:eastAsia="Times New Roman"/>
          <w:color w:val="000000" w:themeColor="text1"/>
          <w:szCs w:val="24"/>
          <w:u w:color="000000" w:themeColor="text1"/>
        </w:rPr>
        <w:t xml:space="preserve"> </w:t>
      </w:r>
      <w:r w:rsidRPr="004B5F2A">
        <w:rPr>
          <w:rFonts w:eastAsia="Times New Roman"/>
          <w:color w:val="000000" w:themeColor="text1"/>
          <w:szCs w:val="24"/>
          <w:u w:color="000000" w:themeColor="text1"/>
        </w:rPr>
        <w:t>was appointed Director of the Office of Exe</w:t>
      </w:r>
      <w:r w:rsidR="00DF3C70">
        <w:rPr>
          <w:rFonts w:eastAsia="Times New Roman"/>
          <w:color w:val="000000" w:themeColor="text1"/>
          <w:szCs w:val="24"/>
          <w:u w:color="000000" w:themeColor="text1"/>
        </w:rPr>
        <w:t>cutive Policy and Programs; and</w:t>
      </w:r>
    </w:p>
    <w:p w14:paraId="3593FE47" w14:textId="77777777" w:rsidR="00DF3C70" w:rsidRPr="004B5F2A" w:rsidRDefault="00DF3C70"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098EC3A3"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Whereas, Mrs. Hart returned to the Senate Finance Committee in 2018 as a senior budget analyst under the leadership of Chairman Hugh Leatherman, staffing the Higher Education Budget Su</w:t>
      </w:r>
      <w:r w:rsidR="00DF3C70">
        <w:rPr>
          <w:rFonts w:eastAsia="Times New Roman"/>
          <w:color w:val="000000" w:themeColor="text1"/>
          <w:szCs w:val="24"/>
          <w:u w:color="000000" w:themeColor="text1"/>
        </w:rPr>
        <w:t>bcommittee, the Transportation and</w:t>
      </w:r>
      <w:r w:rsidRPr="004B5F2A">
        <w:rPr>
          <w:rFonts w:eastAsia="Times New Roman"/>
          <w:color w:val="000000" w:themeColor="text1"/>
          <w:szCs w:val="24"/>
          <w:u w:color="000000" w:themeColor="text1"/>
        </w:rPr>
        <w:t xml:space="preserve"> Regulatory Budget Subcommittee, and </w:t>
      </w:r>
      <w:r w:rsidR="00DF3C70">
        <w:rPr>
          <w:rFonts w:eastAsia="Times New Roman"/>
          <w:color w:val="000000" w:themeColor="text1"/>
          <w:szCs w:val="24"/>
          <w:u w:color="000000" w:themeColor="text1"/>
        </w:rPr>
        <w:t xml:space="preserve">then </w:t>
      </w:r>
      <w:r w:rsidRPr="004B5F2A">
        <w:rPr>
          <w:rFonts w:eastAsia="Times New Roman"/>
          <w:color w:val="000000" w:themeColor="text1"/>
          <w:szCs w:val="24"/>
          <w:u w:color="000000" w:themeColor="text1"/>
        </w:rPr>
        <w:t>the Constitutional Budget Subcommittee under the leadership of Chairman Harvey Peeler; and</w:t>
      </w:r>
    </w:p>
    <w:p w14:paraId="44F3EF86" w14:textId="77777777" w:rsidR="00DF3C70" w:rsidRPr="004B5F2A" w:rsidRDefault="00DF3C70"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5D38C111" w14:textId="6754396A"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Whereas, Mrs. Hart is married to Edward Arthur “Art”</w:t>
      </w:r>
      <w:r w:rsidR="00DF3C70">
        <w:rPr>
          <w:rFonts w:eastAsia="Times New Roman"/>
          <w:color w:val="000000" w:themeColor="text1"/>
          <w:szCs w:val="24"/>
          <w:u w:color="000000" w:themeColor="text1"/>
        </w:rPr>
        <w:t xml:space="preserve"> Hart</w:t>
      </w:r>
      <w:r w:rsidR="00277559">
        <w:rPr>
          <w:rFonts w:eastAsia="Times New Roman"/>
          <w:color w:val="000000" w:themeColor="text1"/>
          <w:szCs w:val="24"/>
          <w:u w:color="000000" w:themeColor="text1"/>
        </w:rPr>
        <w:t xml:space="preserve">, and together, they </w:t>
      </w:r>
      <w:r w:rsidR="00DF3C70">
        <w:rPr>
          <w:rFonts w:eastAsia="Times New Roman"/>
          <w:color w:val="000000" w:themeColor="text1"/>
          <w:szCs w:val="24"/>
          <w:u w:color="000000" w:themeColor="text1"/>
        </w:rPr>
        <w:t>have three children,</w:t>
      </w:r>
      <w:r w:rsidRPr="004B5F2A">
        <w:rPr>
          <w:rFonts w:eastAsia="Times New Roman"/>
          <w:color w:val="000000" w:themeColor="text1"/>
          <w:szCs w:val="24"/>
          <w:u w:color="000000" w:themeColor="text1"/>
        </w:rPr>
        <w:t xml:space="preserve"> Erin, John, and Patrick, as well as </w:t>
      </w:r>
      <w:r w:rsidR="00DF3C70">
        <w:rPr>
          <w:rFonts w:eastAsia="Times New Roman"/>
          <w:color w:val="000000" w:themeColor="text1"/>
          <w:szCs w:val="24"/>
          <w:u w:color="000000" w:themeColor="text1"/>
        </w:rPr>
        <w:t>their beloved dog, Preston, and</w:t>
      </w:r>
    </w:p>
    <w:p w14:paraId="65539DC3" w14:textId="77777777" w:rsidR="00DF3C70" w:rsidRPr="004B5F2A" w:rsidRDefault="00DF3C70"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53D833F4"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 xml:space="preserve">Whereas, </w:t>
      </w:r>
      <w:r w:rsidR="00DF3C70" w:rsidRPr="00DF3C70">
        <w:rPr>
          <w:rFonts w:eastAsia="Times New Roman"/>
          <w:color w:val="000000" w:themeColor="text1"/>
          <w:szCs w:val="24"/>
          <w:u w:color="000000" w:themeColor="text1"/>
        </w:rPr>
        <w:t>Mrs. Hart</w:t>
      </w:r>
      <w:r w:rsidRPr="004B5F2A">
        <w:rPr>
          <w:rFonts w:eastAsia="Times New Roman"/>
          <w:color w:val="000000" w:themeColor="text1"/>
          <w:szCs w:val="24"/>
          <w:u w:color="000000" w:themeColor="text1"/>
        </w:rPr>
        <w:t xml:space="preserve"> is the proud “Oma” of five grandc</w:t>
      </w:r>
      <w:r w:rsidR="00DF3C70">
        <w:rPr>
          <w:rFonts w:eastAsia="Times New Roman"/>
          <w:color w:val="000000" w:themeColor="text1"/>
          <w:szCs w:val="24"/>
          <w:u w:color="000000" w:themeColor="text1"/>
        </w:rPr>
        <w:t>hildren,</w:t>
      </w:r>
      <w:r w:rsidRPr="004B5F2A">
        <w:rPr>
          <w:rFonts w:eastAsia="Times New Roman"/>
          <w:color w:val="000000" w:themeColor="text1"/>
          <w:szCs w:val="24"/>
          <w:u w:color="000000" w:themeColor="text1"/>
        </w:rPr>
        <w:t xml:space="preserve"> Josephine, Margot, Har</w:t>
      </w:r>
      <w:r w:rsidR="00DF3C70">
        <w:rPr>
          <w:rFonts w:eastAsia="Times New Roman"/>
          <w:color w:val="000000" w:themeColor="text1"/>
          <w:szCs w:val="24"/>
          <w:u w:color="000000" w:themeColor="text1"/>
        </w:rPr>
        <w:t>t, Walter, and Emma Birdie; and</w:t>
      </w:r>
    </w:p>
    <w:p w14:paraId="284E09FC" w14:textId="77777777" w:rsidR="00DF3C70" w:rsidRPr="004B5F2A" w:rsidRDefault="00DF3C70"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54E1C311"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Whereas, in retirement, Mrs. Hart and her husband plan to camp and travel across the United States, check off their bucket lists, and</w:t>
      </w:r>
      <w:r w:rsidR="00DF3C70">
        <w:rPr>
          <w:rFonts w:eastAsia="Times New Roman"/>
          <w:color w:val="000000" w:themeColor="text1"/>
          <w:szCs w:val="24"/>
          <w:u w:color="000000" w:themeColor="text1"/>
        </w:rPr>
        <w:t>,</w:t>
      </w:r>
      <w:r w:rsidRPr="004B5F2A">
        <w:rPr>
          <w:rFonts w:eastAsia="Times New Roman"/>
          <w:color w:val="000000" w:themeColor="text1"/>
          <w:szCs w:val="24"/>
          <w:u w:color="000000" w:themeColor="text1"/>
        </w:rPr>
        <w:t xml:space="preserve"> most importantly, enjoy time with </w:t>
      </w:r>
      <w:r w:rsidR="00DF3C70">
        <w:rPr>
          <w:rFonts w:eastAsia="Times New Roman"/>
          <w:color w:val="000000" w:themeColor="text1"/>
          <w:szCs w:val="24"/>
          <w:u w:color="000000" w:themeColor="text1"/>
        </w:rPr>
        <w:t xml:space="preserve">their </w:t>
      </w:r>
      <w:r w:rsidRPr="004B5F2A">
        <w:rPr>
          <w:rFonts w:eastAsia="Times New Roman"/>
          <w:color w:val="000000" w:themeColor="text1"/>
          <w:szCs w:val="24"/>
          <w:u w:color="000000" w:themeColor="text1"/>
        </w:rPr>
        <w:t>children and grandchildr</w:t>
      </w:r>
      <w:r w:rsidR="00DF3C70">
        <w:rPr>
          <w:rFonts w:eastAsia="Times New Roman"/>
          <w:color w:val="000000" w:themeColor="text1"/>
          <w:szCs w:val="24"/>
          <w:u w:color="000000" w:themeColor="text1"/>
        </w:rPr>
        <w:t>en; and</w:t>
      </w:r>
    </w:p>
    <w:p w14:paraId="740537B1" w14:textId="77777777" w:rsidR="00DF3C70" w:rsidRPr="004B5F2A" w:rsidRDefault="00DF3C70"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07367D50" w14:textId="3E048ADD" w:rsidR="00466D2E" w:rsidRPr="004B5F2A"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 xml:space="preserve">Whereas, the members of the South Carolina Senate appreciate the exceptional dedication, expertise, and care that Mrs. Hart has shown the people and the </w:t>
      </w:r>
      <w:r w:rsidR="00F26087">
        <w:rPr>
          <w:rFonts w:eastAsia="Times New Roman"/>
          <w:color w:val="000000" w:themeColor="text1"/>
          <w:szCs w:val="24"/>
          <w:u w:color="000000" w:themeColor="text1"/>
        </w:rPr>
        <w:t xml:space="preserve">State of </w:t>
      </w:r>
      <w:r w:rsidRPr="004B5F2A">
        <w:rPr>
          <w:rFonts w:eastAsia="Times New Roman"/>
          <w:color w:val="000000" w:themeColor="text1"/>
          <w:szCs w:val="24"/>
          <w:u w:color="000000" w:themeColor="text1"/>
        </w:rPr>
        <w:t>South Carolina. Now, therefore,</w:t>
      </w:r>
    </w:p>
    <w:p w14:paraId="50720ADA" w14:textId="77777777" w:rsidR="00DF3C70" w:rsidRDefault="00DF3C70"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42172E27" w14:textId="77777777" w:rsidR="00466D2E" w:rsidRPr="004B5F2A"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Be it resolved by the Senate:</w:t>
      </w:r>
    </w:p>
    <w:p w14:paraId="0E5269A9" w14:textId="77777777" w:rsidR="00DF3C70" w:rsidRDefault="00DF3C70"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0AAC238F" w14:textId="77777777" w:rsidR="00466D2E" w:rsidRPr="004B5F2A"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That the members of the South Carolina Senate, by this resolution, congratulate Brenda Hart upon the occasion of her retirement as a Senior Budget Analyst, commend her for her forty years of dedicated service to South Carolina, and wish her much joy and fulfillment in the years ahead.</w:t>
      </w:r>
    </w:p>
    <w:p w14:paraId="08DCCA0B" w14:textId="77777777" w:rsidR="00DF3C70" w:rsidRDefault="00DF3C70" w:rsidP="00DF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olor w:val="000000" w:themeColor="text1"/>
          <w:szCs w:val="24"/>
          <w:u w:color="000000" w:themeColor="text1"/>
        </w:rPr>
      </w:pPr>
    </w:p>
    <w:p w14:paraId="193FB81A" w14:textId="77777777" w:rsidR="00DF3C70" w:rsidRDefault="00466D2E" w:rsidP="00DF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olor w:val="000000" w:themeColor="text1"/>
          <w:szCs w:val="24"/>
          <w:u w:color="000000" w:themeColor="text1"/>
        </w:rPr>
      </w:pPr>
      <w:r w:rsidRPr="004B5F2A">
        <w:rPr>
          <w:rFonts w:eastAsia="Times New Roman"/>
          <w:color w:val="000000" w:themeColor="text1"/>
          <w:szCs w:val="24"/>
          <w:u w:color="000000" w:themeColor="text1"/>
        </w:rPr>
        <w:t>Be it further resolved that a copy of this resolution be presented to Brenda Hart</w:t>
      </w:r>
      <w:r w:rsidR="00DF3C70">
        <w:rPr>
          <w:rFonts w:eastAsia="Times New Roman"/>
          <w:color w:val="000000" w:themeColor="text1"/>
          <w:szCs w:val="24"/>
          <w:u w:color="000000" w:themeColor="text1"/>
        </w:rPr>
        <w:t>.</w:t>
      </w:r>
    </w:p>
    <w:p w14:paraId="34255D9C" w14:textId="5ADA89C8" w:rsidR="00684E4A" w:rsidRDefault="00325F93" w:rsidP="00DF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DF3C7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E8DDD9E" w14:textId="77777777" w:rsidR="00B75342" w:rsidRDefault="00B75342" w:rsidP="00B75342">
      <w:pPr>
        <w:suppressAutoHyphens/>
        <w:jc w:val="both"/>
        <w:rPr>
          <w:rFonts w:eastAsia="Times New Roman"/>
        </w:rPr>
      </w:pPr>
    </w:p>
    <w:sectPr w:rsidR="00B75342" w:rsidSect="00B7534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95E01D" w14:textId="77777777" w:rsidR="00466D2E" w:rsidRDefault="00466D2E" w:rsidP="00522CE0">
      <w:r>
        <w:separator/>
      </w:r>
    </w:p>
  </w:endnote>
  <w:endnote w:type="continuationSeparator" w:id="0">
    <w:p w14:paraId="210A5E9F" w14:textId="77777777" w:rsidR="00466D2E" w:rsidRDefault="00466D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67F734-0B52-43B7-B550-E455D4D1F702}"/>
    <w:embedBold r:id="rId2" w:fontKey="{2C0C48C0-4CE9-4731-B57C-93AE03B5ECD1}"/>
  </w:font>
  <w:font w:name="Calibri">
    <w:panose1 w:val="020F0502020204030204"/>
    <w:charset w:val="00"/>
    <w:family w:val="swiss"/>
    <w:pitch w:val="variable"/>
    <w:sig w:usb0="E4002EFF" w:usb1="C000247B" w:usb2="00000009" w:usb3="00000000" w:csb0="000001FF" w:csb1="00000000"/>
    <w:embedRegular r:id="rId3" w:fontKey="{92538E5B-50E4-4C9E-A8BE-8481A4CE2FA0}"/>
    <w:embedBold r:id="rId4" w:fontKey="{B4B9AC4D-A783-45A1-84A9-8E9874CBD6B5}"/>
  </w:font>
  <w:font w:name="Cambria">
    <w:panose1 w:val="02040503050406030204"/>
    <w:charset w:val="00"/>
    <w:family w:val="roman"/>
    <w:pitch w:val="variable"/>
    <w:sig w:usb0="E00006FF" w:usb1="420024FF" w:usb2="02000000" w:usb3="00000000" w:csb0="0000019F" w:csb1="00000000"/>
    <w:embedRegular r:id="rId5" w:fontKey="{0A723C5E-EAAC-4E78-BCAD-9187B51873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9136C" w14:textId="3086FBB1" w:rsidR="00B75342" w:rsidRPr="00604607" w:rsidRDefault="00B75342" w:rsidP="00604607">
    <w:pPr>
      <w:pStyle w:val="Footer"/>
      <w:tabs>
        <w:tab w:val="clear" w:pos="4680"/>
        <w:tab w:val="clear" w:pos="9360"/>
        <w:tab w:val="center" w:pos="2995"/>
      </w:tabs>
      <w:spacing w:before="120"/>
    </w:pPr>
    <w:r>
      <w:t>[1371]</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2D76CD" w14:textId="77777777" w:rsidR="00466D2E" w:rsidRDefault="00466D2E" w:rsidP="00522CE0">
      <w:r>
        <w:separator/>
      </w:r>
    </w:p>
  </w:footnote>
  <w:footnote w:type="continuationSeparator" w:id="0">
    <w:p w14:paraId="3B242FE1" w14:textId="77777777" w:rsidR="00466D2E" w:rsidRDefault="00466D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BREN.KMM.HSP"/>
    <w:docVar w:name="CoverAttorneyInitials" w:val="KMM"/>
    <w:docVar w:name="CoverAttorneyLastName" w:val="Moffitt"/>
    <w:docVar w:name="CoverBillType" w:val="r"/>
    <w:docVar w:name="CoverSenator" w:val="HSP"/>
    <w:docVar w:name="dvBillNumber" w:val="1371"/>
    <w:docVar w:name="dvBillNumberPrefix" w:val="S. "/>
    <w:docVar w:name="dvOriginalBody" w:val="Senate"/>
    <w:docVar w:name="fulldraftpath" w:val="L:\S-RES\HSP\008BREN.KMM.HSP.DOCX"/>
    <w:docVar w:name="NameofBody" w:val="S"/>
    <w:docVar w:name="vgroup2" w:val="S-RES"/>
  </w:docVars>
  <w:rsids>
    <w:rsidRoot w:val="00C37CA9"/>
    <w:rsid w:val="00042AC1"/>
    <w:rsid w:val="00046516"/>
    <w:rsid w:val="00072458"/>
    <w:rsid w:val="0007601D"/>
    <w:rsid w:val="000B0720"/>
    <w:rsid w:val="000B5EAF"/>
    <w:rsid w:val="001315B2"/>
    <w:rsid w:val="00170561"/>
    <w:rsid w:val="00174988"/>
    <w:rsid w:val="001822EF"/>
    <w:rsid w:val="00186AC9"/>
    <w:rsid w:val="00197DF1"/>
    <w:rsid w:val="001B3DD9"/>
    <w:rsid w:val="001B7E5D"/>
    <w:rsid w:val="001D3BAC"/>
    <w:rsid w:val="00216025"/>
    <w:rsid w:val="00245C4E"/>
    <w:rsid w:val="00277559"/>
    <w:rsid w:val="002C1321"/>
    <w:rsid w:val="002C2031"/>
    <w:rsid w:val="002C5896"/>
    <w:rsid w:val="002D3BED"/>
    <w:rsid w:val="002D4BCD"/>
    <w:rsid w:val="00307C2B"/>
    <w:rsid w:val="00315D04"/>
    <w:rsid w:val="003237EF"/>
    <w:rsid w:val="00325F93"/>
    <w:rsid w:val="00383247"/>
    <w:rsid w:val="003D6E2B"/>
    <w:rsid w:val="003E7597"/>
    <w:rsid w:val="00413EBF"/>
    <w:rsid w:val="0044020F"/>
    <w:rsid w:val="00450668"/>
    <w:rsid w:val="00454138"/>
    <w:rsid w:val="00466D2E"/>
    <w:rsid w:val="004813A2"/>
    <w:rsid w:val="004952FA"/>
    <w:rsid w:val="004B490D"/>
    <w:rsid w:val="004B6A22"/>
    <w:rsid w:val="004C3960"/>
    <w:rsid w:val="004D7F37"/>
    <w:rsid w:val="00522CE0"/>
    <w:rsid w:val="00541951"/>
    <w:rsid w:val="00565148"/>
    <w:rsid w:val="00570403"/>
    <w:rsid w:val="00577450"/>
    <w:rsid w:val="00593361"/>
    <w:rsid w:val="005A413B"/>
    <w:rsid w:val="005A5017"/>
    <w:rsid w:val="005A648C"/>
    <w:rsid w:val="005F07AC"/>
    <w:rsid w:val="005F1745"/>
    <w:rsid w:val="00604607"/>
    <w:rsid w:val="00684E4A"/>
    <w:rsid w:val="006A1802"/>
    <w:rsid w:val="006C0CBB"/>
    <w:rsid w:val="006C74EA"/>
    <w:rsid w:val="006F56CF"/>
    <w:rsid w:val="00720D40"/>
    <w:rsid w:val="007318D4"/>
    <w:rsid w:val="00765784"/>
    <w:rsid w:val="00773DF2"/>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5342"/>
    <w:rsid w:val="00B945C5"/>
    <w:rsid w:val="00BA20EA"/>
    <w:rsid w:val="00BB5AFC"/>
    <w:rsid w:val="00BC026E"/>
    <w:rsid w:val="00BC0A56"/>
    <w:rsid w:val="00C37CA9"/>
    <w:rsid w:val="00C45366"/>
    <w:rsid w:val="00C57023"/>
    <w:rsid w:val="00C74052"/>
    <w:rsid w:val="00CB187A"/>
    <w:rsid w:val="00CC0EC7"/>
    <w:rsid w:val="00CC251A"/>
    <w:rsid w:val="00CF178F"/>
    <w:rsid w:val="00CF2C98"/>
    <w:rsid w:val="00D00AFD"/>
    <w:rsid w:val="00D1088B"/>
    <w:rsid w:val="00D1286F"/>
    <w:rsid w:val="00D14DE6"/>
    <w:rsid w:val="00D156D2"/>
    <w:rsid w:val="00D35486"/>
    <w:rsid w:val="00D53E29"/>
    <w:rsid w:val="00D764EC"/>
    <w:rsid w:val="00D86943"/>
    <w:rsid w:val="00DA3C6B"/>
    <w:rsid w:val="00DA47B9"/>
    <w:rsid w:val="00DE5635"/>
    <w:rsid w:val="00DF3C70"/>
    <w:rsid w:val="00E058D3"/>
    <w:rsid w:val="00E12CA0"/>
    <w:rsid w:val="00E16AF0"/>
    <w:rsid w:val="00E2236D"/>
    <w:rsid w:val="00E76AD9"/>
    <w:rsid w:val="00E86EE2"/>
    <w:rsid w:val="00E91E2F"/>
    <w:rsid w:val="00EA3546"/>
    <w:rsid w:val="00EB47AE"/>
    <w:rsid w:val="00EC34E1"/>
    <w:rsid w:val="00F0234A"/>
    <w:rsid w:val="00F05CF2"/>
    <w:rsid w:val="00F26087"/>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9D990A2"/>
  <w15:docId w15:val="{C75E46D8-F649-40EE-B874-620D3C5F6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753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21-22\1371_2022062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1371&amp;session=124&amp;summary=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754</Words>
  <Characters>4303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1371: Subject not yet available - South Carolina Legislature Online</dc:title>
  <dc:subject/>
  <dc:creator>Hannah Warner</dc:creator>
  <cp:keywords/>
  <dc:description/>
  <cp:lastModifiedBy>Derrick Williamson</cp:lastModifiedBy>
  <cp:revision>2</cp:revision>
  <dcterms:created xsi:type="dcterms:W3CDTF">2022-07-08T14:44:00Z</dcterms:created>
  <dcterms:modified xsi:type="dcterms:W3CDTF">2022-07-08T14:44:00Z</dcterms:modified>
</cp:coreProperties>
</file>