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C41" w:rsidRDefault="00A17C41" w:rsidP="00A17C41">
      <w:pPr>
        <w:widowControl w:val="0"/>
        <w:jc w:val="center"/>
      </w:pPr>
      <w:r w:rsidRPr="00A17C41">
        <w:rPr>
          <w:b/>
        </w:rPr>
        <w:t>South Carolina General Assembly</w:t>
      </w:r>
    </w:p>
    <w:p w:rsidR="00A17C41" w:rsidRDefault="00A17C41" w:rsidP="00A17C41">
      <w:pPr>
        <w:widowControl w:val="0"/>
        <w:jc w:val="center"/>
      </w:pPr>
      <w:r>
        <w:t>124th Session, 2021-2022</w:t>
      </w:r>
    </w:p>
    <w:p w:rsidR="00A17C41" w:rsidRDefault="00A17C41" w:rsidP="00A17C41">
      <w:pPr>
        <w:widowControl w:val="0"/>
        <w:jc w:val="left"/>
      </w:pPr>
    </w:p>
    <w:p w:rsidR="00A17C41" w:rsidRDefault="00A17C41" w:rsidP="00A17C41">
      <w:pPr>
        <w:widowControl w:val="0"/>
        <w:jc w:val="left"/>
        <w:rPr>
          <w:b/>
        </w:rPr>
      </w:pPr>
      <w:r w:rsidRPr="00A17C41">
        <w:rPr>
          <w:b/>
        </w:rPr>
        <w:t>H. 3277</w:t>
      </w:r>
    </w:p>
    <w:p w:rsidR="00A17C41" w:rsidRDefault="00A17C41" w:rsidP="00A17C41">
      <w:pPr>
        <w:widowControl w:val="0"/>
        <w:jc w:val="left"/>
        <w:rPr>
          <w:b/>
        </w:rPr>
      </w:pPr>
    </w:p>
    <w:p w:rsidR="00A17C41" w:rsidRDefault="00A17C41" w:rsidP="00A17C41">
      <w:pPr>
        <w:widowControl w:val="0"/>
        <w:jc w:val="left"/>
      </w:pPr>
      <w:r w:rsidRPr="00A17C41">
        <w:rPr>
          <w:b/>
        </w:rPr>
        <w:t>STATUS INFORMATION</w:t>
      </w:r>
    </w:p>
    <w:p w:rsidR="00A17C41" w:rsidRDefault="00A17C41" w:rsidP="00A17C41">
      <w:pPr>
        <w:widowControl w:val="0"/>
        <w:jc w:val="left"/>
      </w:pPr>
    </w:p>
    <w:p w:rsidR="00A17C41" w:rsidRDefault="00A17C41" w:rsidP="00A17C41">
      <w:pPr>
        <w:widowControl w:val="0"/>
        <w:jc w:val="left"/>
      </w:pPr>
      <w:r>
        <w:t>General Bill</w:t>
      </w:r>
    </w:p>
    <w:p w:rsidR="00A17C41" w:rsidRDefault="00A17C41" w:rsidP="00A17C41">
      <w:pPr>
        <w:widowControl w:val="0"/>
        <w:jc w:val="left"/>
      </w:pPr>
      <w:r>
        <w:t>Sponsors: Rep. Gilliam</w:t>
      </w:r>
    </w:p>
    <w:p w:rsidR="00A17C41" w:rsidRDefault="00A17C41" w:rsidP="00A17C41">
      <w:pPr>
        <w:widowControl w:val="0"/>
        <w:jc w:val="left"/>
      </w:pPr>
      <w:r>
        <w:t>Document Path: l:\council\bills\cc\15807zw21.docx</w:t>
      </w:r>
    </w:p>
    <w:p w:rsidR="00A17C41" w:rsidRDefault="00A17C41" w:rsidP="00A17C41">
      <w:pPr>
        <w:widowControl w:val="0"/>
        <w:jc w:val="left"/>
      </w:pPr>
    </w:p>
    <w:p w:rsidR="00734062" w:rsidRDefault="00734062" w:rsidP="00A17C41">
      <w:pPr>
        <w:widowControl w:val="0"/>
        <w:jc w:val="left"/>
      </w:pPr>
      <w:r>
        <w:t>Introduced in the House on January 12, 2021</w:t>
      </w:r>
    </w:p>
    <w:p w:rsidR="00734062" w:rsidRPr="00734062" w:rsidRDefault="00734062" w:rsidP="00A17C41">
      <w:pPr>
        <w:widowControl w:val="0"/>
        <w:jc w:val="left"/>
      </w:pPr>
      <w:r>
        <w:t xml:space="preserve">Currently residing in the House </w:t>
      </w:r>
      <w:r w:rsidRPr="00734062">
        <w:rPr>
          <w:b/>
        </w:rPr>
        <w:t>Union Delegation</w:t>
      </w:r>
    </w:p>
    <w:p w:rsidR="00734062" w:rsidRDefault="00734062" w:rsidP="00A17C41">
      <w:pPr>
        <w:widowControl w:val="0"/>
        <w:jc w:val="left"/>
      </w:pPr>
    </w:p>
    <w:p w:rsidR="00A17C41" w:rsidRDefault="00EA3DAD" w:rsidP="00A17C41">
      <w:pPr>
        <w:widowControl w:val="0"/>
        <w:jc w:val="left"/>
      </w:pPr>
      <w:r>
        <w:t>Summary: Union County Transportation Committee</w:t>
      </w:r>
    </w:p>
    <w:p w:rsidR="00A17C41" w:rsidRDefault="00A17C41" w:rsidP="00A17C41">
      <w:pPr>
        <w:widowControl w:val="0"/>
        <w:jc w:val="left"/>
      </w:pPr>
    </w:p>
    <w:p w:rsidR="00A17C41" w:rsidRDefault="00A17C41" w:rsidP="00A17C41">
      <w:pPr>
        <w:widowControl w:val="0"/>
        <w:jc w:val="left"/>
      </w:pPr>
    </w:p>
    <w:p w:rsidR="00A17C41" w:rsidRDefault="00A17C41" w:rsidP="00A17C41">
      <w:pPr>
        <w:widowControl w:val="0"/>
        <w:tabs>
          <w:tab w:val="center" w:pos="590"/>
          <w:tab w:val="center" w:pos="1440"/>
          <w:tab w:val="left" w:pos="1872"/>
          <w:tab w:val="left" w:pos="9187"/>
        </w:tabs>
        <w:jc w:val="left"/>
      </w:pPr>
      <w:r w:rsidRPr="00A17C41">
        <w:rPr>
          <w:b/>
        </w:rPr>
        <w:t>HISTORY OF LEGISLATIVE ACTIONS</w:t>
      </w:r>
    </w:p>
    <w:p w:rsidR="00A17C41" w:rsidRDefault="00A17C41" w:rsidP="00A17C41">
      <w:pPr>
        <w:widowControl w:val="0"/>
        <w:tabs>
          <w:tab w:val="center" w:pos="590"/>
          <w:tab w:val="center" w:pos="1440"/>
          <w:tab w:val="left" w:pos="1872"/>
          <w:tab w:val="left" w:pos="9187"/>
        </w:tabs>
        <w:jc w:val="left"/>
      </w:pPr>
    </w:p>
    <w:p w:rsidR="00A17C41" w:rsidRPr="00A17C41" w:rsidRDefault="00A17C41" w:rsidP="00A17C41">
      <w:pPr>
        <w:widowControl w:val="0"/>
        <w:tabs>
          <w:tab w:val="center" w:pos="590"/>
          <w:tab w:val="center" w:pos="1440"/>
          <w:tab w:val="left" w:pos="1872"/>
          <w:tab w:val="left" w:pos="9187"/>
        </w:tabs>
        <w:jc w:val="left"/>
      </w:pPr>
      <w:r w:rsidRPr="00A17C41">
        <w:rPr>
          <w:u w:val="single"/>
        </w:rPr>
        <w:tab/>
        <w:t>Date</w:t>
      </w:r>
      <w:r w:rsidRPr="00A17C41">
        <w:rPr>
          <w:u w:val="single"/>
        </w:rPr>
        <w:tab/>
        <w:t>Body</w:t>
      </w:r>
      <w:r w:rsidRPr="00A17C41">
        <w:rPr>
          <w:u w:val="single"/>
        </w:rPr>
        <w:tab/>
        <w:t>Action Description with journal page number</w:t>
      </w:r>
      <w:r w:rsidRPr="00A17C41">
        <w:rPr>
          <w:u w:val="single"/>
        </w:rPr>
        <w:tab/>
      </w:r>
    </w:p>
    <w:p w:rsidR="00563AD3" w:rsidRDefault="00563AD3" w:rsidP="00563AD3">
      <w:pPr>
        <w:widowControl w:val="0"/>
        <w:tabs>
          <w:tab w:val="right" w:pos="1008"/>
          <w:tab w:val="left" w:pos="1152"/>
          <w:tab w:val="left" w:pos="1872"/>
          <w:tab w:val="left" w:pos="9187"/>
        </w:tabs>
        <w:ind w:left="2088" w:hanging="2088"/>
      </w:pPr>
      <w:r>
        <w:tab/>
        <w:t>12/9/2020</w:t>
      </w:r>
      <w:r>
        <w:tab/>
        <w:t>House</w:t>
      </w:r>
      <w:r>
        <w:tab/>
        <w:t>Prefiled</w:t>
      </w:r>
    </w:p>
    <w:p w:rsidR="00563AD3" w:rsidRDefault="00563AD3" w:rsidP="00563AD3">
      <w:pPr>
        <w:widowControl w:val="0"/>
        <w:tabs>
          <w:tab w:val="right" w:pos="1008"/>
          <w:tab w:val="left" w:pos="1152"/>
          <w:tab w:val="left" w:pos="1872"/>
          <w:tab w:val="left" w:pos="9187"/>
        </w:tabs>
        <w:ind w:left="2088" w:hanging="2088"/>
      </w:pPr>
      <w:r>
        <w:tab/>
        <w:t>12/9/2020</w:t>
      </w:r>
      <w:r>
        <w:tab/>
        <w:t>House</w:t>
      </w:r>
      <w:r>
        <w:tab/>
        <w:t xml:space="preserve">Referred to </w:t>
      </w:r>
      <w:r w:rsidRPr="00E33A1A">
        <w:rPr>
          <w:b/>
        </w:rPr>
        <w:t>Union Delegation</w:t>
      </w:r>
    </w:p>
    <w:p w:rsidR="00563AD3" w:rsidRDefault="00563AD3" w:rsidP="00563AD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33A1A">
          <w:rPr>
            <w:rStyle w:val="Hyperlink"/>
          </w:rPr>
          <w:t>House Journal</w:t>
        </w:r>
        <w:r w:rsidRPr="00E33A1A">
          <w:rPr>
            <w:rStyle w:val="Hyperlink"/>
          </w:rPr>
          <w:noBreakHyphen/>
          <w:t>page 143</w:t>
        </w:r>
      </w:hyperlink>
      <w:r>
        <w:t>)</w:t>
      </w:r>
    </w:p>
    <w:p w:rsidR="00563AD3" w:rsidRDefault="00563AD3" w:rsidP="00563AD3">
      <w:pPr>
        <w:widowControl w:val="0"/>
        <w:tabs>
          <w:tab w:val="right" w:pos="1008"/>
          <w:tab w:val="left" w:pos="1152"/>
          <w:tab w:val="left" w:pos="1872"/>
          <w:tab w:val="left" w:pos="9187"/>
        </w:tabs>
        <w:ind w:left="2088" w:hanging="2088"/>
      </w:pPr>
      <w:r>
        <w:tab/>
        <w:t>1/12/2021</w:t>
      </w:r>
      <w:r>
        <w:tab/>
        <w:t>House</w:t>
      </w:r>
      <w:r>
        <w:tab/>
        <w:t>Referred to Committee on Union Delegation (</w:t>
      </w:r>
      <w:hyperlink r:id="rId8" w:history="1">
        <w:r w:rsidRPr="00E33A1A">
          <w:rPr>
            <w:rStyle w:val="Hyperlink"/>
          </w:rPr>
          <w:t>House Journal</w:t>
        </w:r>
        <w:r w:rsidRPr="00E33A1A">
          <w:rPr>
            <w:rStyle w:val="Hyperlink"/>
          </w:rPr>
          <w:noBreakHyphen/>
          <w:t>page 143</w:t>
        </w:r>
      </w:hyperlink>
      <w:r>
        <w:t>)</w:t>
      </w:r>
    </w:p>
    <w:p w:rsidR="00563AD3" w:rsidRDefault="00563AD3" w:rsidP="00563AD3">
      <w:pPr>
        <w:widowControl w:val="0"/>
        <w:tabs>
          <w:tab w:val="right" w:pos="1008"/>
          <w:tab w:val="left" w:pos="1152"/>
          <w:tab w:val="left" w:pos="1872"/>
          <w:tab w:val="left" w:pos="9187"/>
        </w:tabs>
        <w:ind w:left="2088" w:hanging="2088"/>
      </w:pPr>
    </w:p>
    <w:p w:rsidR="00A17C41" w:rsidRDefault="00A17C41" w:rsidP="00A17C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7C41">
          <w:rPr>
            <w:rStyle w:val="Hyperlink"/>
          </w:rPr>
          <w:t>legislative information</w:t>
        </w:r>
      </w:hyperlink>
      <w:r>
        <w:t xml:space="preserve"> at the website</w:t>
      </w:r>
    </w:p>
    <w:p w:rsidR="00A17C41" w:rsidRDefault="00A17C41" w:rsidP="00A17C41">
      <w:pPr>
        <w:widowControl w:val="0"/>
        <w:tabs>
          <w:tab w:val="right" w:pos="1008"/>
          <w:tab w:val="left" w:pos="1152"/>
          <w:tab w:val="left" w:pos="1872"/>
          <w:tab w:val="left" w:pos="9187"/>
        </w:tabs>
        <w:ind w:left="2088" w:hanging="2088"/>
        <w:jc w:val="left"/>
      </w:pPr>
    </w:p>
    <w:p w:rsidR="00A17C41" w:rsidRPr="00A17C41" w:rsidRDefault="00A17C41" w:rsidP="00A17C41">
      <w:pPr>
        <w:widowControl w:val="0"/>
        <w:tabs>
          <w:tab w:val="right" w:pos="1008"/>
          <w:tab w:val="left" w:pos="1152"/>
          <w:tab w:val="left" w:pos="1872"/>
          <w:tab w:val="left" w:pos="9187"/>
        </w:tabs>
        <w:ind w:left="2088" w:hanging="2088"/>
        <w:jc w:val="left"/>
      </w:pPr>
    </w:p>
    <w:p w:rsidR="00A17C41" w:rsidRDefault="00A17C41" w:rsidP="00A17C41">
      <w:pPr>
        <w:widowControl w:val="0"/>
        <w:jc w:val="left"/>
      </w:pPr>
      <w:r w:rsidRPr="00A17C41">
        <w:rPr>
          <w:b/>
        </w:rPr>
        <w:t>VERSIONS OF THIS BILL</w:t>
      </w:r>
    </w:p>
    <w:p w:rsidR="00A17C41" w:rsidRDefault="00A17C41" w:rsidP="00A17C41">
      <w:pPr>
        <w:widowControl w:val="0"/>
        <w:jc w:val="left"/>
      </w:pPr>
    </w:p>
    <w:p w:rsidR="00A17C41" w:rsidRDefault="00C70E8B" w:rsidP="00A17C41">
      <w:pPr>
        <w:widowControl w:val="0"/>
        <w:jc w:val="left"/>
      </w:pPr>
      <w:hyperlink r:id="rId10" w:history="1">
        <w:r w:rsidR="00A17C41">
          <w:rPr>
            <w:rStyle w:val="Hyperlink"/>
          </w:rPr>
          <w:t>12/9/2020</w:t>
        </w:r>
      </w:hyperlink>
    </w:p>
    <w:p w:rsidR="00A17C41" w:rsidRDefault="00A17C41" w:rsidP="00A17C41"/>
    <w:p w:rsidR="00A17C41" w:rsidRDefault="00A17C41" w:rsidP="00A17C41">
      <w:pPr>
        <w:sectPr w:rsidR="00A17C41" w:rsidSect="00A17C41">
          <w:pgSz w:w="12240" w:h="15840" w:code="1"/>
          <w:pgMar w:top="1080" w:right="1440" w:bottom="1080" w:left="1440" w:header="720" w:footer="720" w:gutter="0"/>
          <w:cols w:space="720"/>
          <w:noEndnote/>
          <w:docGrid w:linePitch="360"/>
        </w:sectPr>
      </w:pPr>
    </w:p>
    <w:p w:rsidR="001E5D98" w:rsidRDefault="001E5D98"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7F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6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PAYMENT FOR THE ATTENDANCE OF MEETINGS BY THE UNION COUNTY TRANSPORTATION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F52" w:rsidRDefault="0080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F52" w:rsidRDefault="0080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F55" w:rsidRDefault="00807F52" w:rsidP="000B6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6F55">
        <w:t>Notwithstanding any other provision of law, each member of the Union County Transportation Committee, in performance of his duties, must be allowed and paid from Union County “C” fund revenues seventy</w:t>
      </w:r>
      <w:r w:rsidR="008A46F1">
        <w:noBreakHyphen/>
      </w:r>
      <w:r w:rsidR="000B6F55">
        <w:t>five dollars for each meeting at which he is in attendance.</w:t>
      </w:r>
    </w:p>
    <w:p w:rsidR="000B6F55" w:rsidRDefault="000B6F55" w:rsidP="000B6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F52" w:rsidRDefault="000B6F55" w:rsidP="000B6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Union County Transportation Committee shall receive the payment authorized in Section 1 upon issuance of approved vouchers by its chairman.  However, in any single fiscal year, the chairman may not approve vouchers which authorize payment for more than ten meetings for each fiscal year for a member of the committee.</w:t>
      </w:r>
    </w:p>
    <w:p w:rsidR="00807F52" w:rsidRDefault="0080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F52" w:rsidRDefault="0080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6F55">
        <w:t>3</w:t>
      </w:r>
      <w:r>
        <w:t>.</w:t>
      </w:r>
      <w:r>
        <w:tab/>
        <w:t>This act takes effect upon approval by the Governor.</w:t>
      </w:r>
    </w:p>
    <w:p w:rsidR="00E04FE9" w:rsidRDefault="008A46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C41" w:rsidRDefault="00A17C41" w:rsidP="00A17C41">
      <w:pPr>
        <w:suppressAutoHyphens/>
      </w:pPr>
    </w:p>
    <w:sectPr w:rsidR="00A17C41" w:rsidSect="00A17C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F52" w:rsidRDefault="00807F52" w:rsidP="009F0C77">
      <w:r>
        <w:separator/>
      </w:r>
    </w:p>
  </w:endnote>
  <w:endnote w:type="continuationSeparator" w:id="0">
    <w:p w:rsidR="00807F52" w:rsidRDefault="00807F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DC0994-A2F4-469F-A0F0-67194C5133FC}"/>
    <w:embedBold r:id="rId2" w:fontKey="{9B3EC1FC-83B2-42FF-BB00-7DC8BD4CD737}"/>
  </w:font>
  <w:font w:name="Calibri">
    <w:panose1 w:val="020F0502020204030204"/>
    <w:charset w:val="00"/>
    <w:family w:val="swiss"/>
    <w:pitch w:val="variable"/>
    <w:sig w:usb0="E0002EFF" w:usb1="C000247B" w:usb2="00000009" w:usb3="00000000" w:csb0="000001FF" w:csb1="00000000"/>
    <w:embedRegular r:id="rId3" w:fontKey="{3A0578C1-A1AA-47C0-84E1-F5AE020131DC}"/>
  </w:font>
  <w:font w:name="Segoe UI">
    <w:panose1 w:val="020B0502040204020203"/>
    <w:charset w:val="00"/>
    <w:family w:val="swiss"/>
    <w:pitch w:val="variable"/>
    <w:sig w:usb0="E4002EFF" w:usb1="C000E47F" w:usb2="00000009" w:usb3="00000000" w:csb0="000001FF" w:csb1="00000000"/>
    <w:embedRegular r:id="rId4" w:fontKey="{CDE8149A-DA27-41DF-9AE9-B9B8A17694F8}"/>
  </w:font>
  <w:font w:name="Cambria">
    <w:panose1 w:val="02040503050406030204"/>
    <w:charset w:val="00"/>
    <w:family w:val="roman"/>
    <w:pitch w:val="variable"/>
    <w:sig w:usb0="E00006FF" w:usb1="420024FF" w:usb2="02000000" w:usb3="00000000" w:csb0="0000019F" w:csb1="00000000"/>
    <w:embedRegular r:id="rId5" w:fontKey="{A2307F98-B72F-45D3-AA82-57B523FC80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C41" w:rsidRPr="001E5D98" w:rsidRDefault="00A17C41" w:rsidP="001E5D98">
    <w:pPr>
      <w:pStyle w:val="Footer"/>
      <w:tabs>
        <w:tab w:val="clear" w:pos="4680"/>
        <w:tab w:val="clear" w:pos="9360"/>
        <w:tab w:val="center" w:pos="2995"/>
      </w:tabs>
      <w:spacing w:before="120"/>
    </w:pPr>
    <w:r>
      <w:t>[3277]</w:t>
    </w:r>
    <w:r>
      <w:tab/>
    </w:r>
    <w:r>
      <w:fldChar w:fldCharType="begin"/>
    </w:r>
    <w:r>
      <w:instrText xml:space="preserve"> PAGE  \* MERGEFORMAT </w:instrText>
    </w:r>
    <w:r>
      <w:fldChar w:fldCharType="separate"/>
    </w:r>
    <w:r w:rsidR="00563A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F52" w:rsidRDefault="00807F52" w:rsidP="009F0C77">
      <w:r>
        <w:separator/>
      </w:r>
    </w:p>
  </w:footnote>
  <w:footnote w:type="continuationSeparator" w:id="0">
    <w:p w:rsidR="00807F52" w:rsidRDefault="00807F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7ZW21"/>
    <w:docVar w:name="CoverBillType" w:val="b"/>
    <w:docVar w:name="DocPath" w:val="L:\Council\bills\CC\15807ZW21.DOCX"/>
    <w:docVar w:name="dvBillNumber" w:val="3277"/>
    <w:docVar w:name="dvBillNumberPrefix" w:val="H. "/>
    <w:docVar w:name="dvOriginalBody" w:val="House"/>
    <w:docVar w:name="dvSteno" w:val="CC"/>
    <w:docVar w:name="NameofBody" w:val="h"/>
    <w:docVar w:name="vGroup2" w:val="Council"/>
  </w:docVars>
  <w:rsids>
    <w:rsidRoot w:val="00807F52"/>
    <w:rsid w:val="00011869"/>
    <w:rsid w:val="00015CD6"/>
    <w:rsid w:val="000B6F55"/>
    <w:rsid w:val="000E0100"/>
    <w:rsid w:val="000E1785"/>
    <w:rsid w:val="000F40FA"/>
    <w:rsid w:val="001035F1"/>
    <w:rsid w:val="0010776B"/>
    <w:rsid w:val="00133E66"/>
    <w:rsid w:val="001435A3"/>
    <w:rsid w:val="00146ED3"/>
    <w:rsid w:val="00151044"/>
    <w:rsid w:val="00177029"/>
    <w:rsid w:val="001D08F2"/>
    <w:rsid w:val="001D3A58"/>
    <w:rsid w:val="001D525B"/>
    <w:rsid w:val="001D7F4F"/>
    <w:rsid w:val="001E5D98"/>
    <w:rsid w:val="00205238"/>
    <w:rsid w:val="002321B6"/>
    <w:rsid w:val="00232912"/>
    <w:rsid w:val="00250967"/>
    <w:rsid w:val="002543C8"/>
    <w:rsid w:val="0025541D"/>
    <w:rsid w:val="00284AAE"/>
    <w:rsid w:val="002858F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AD3"/>
    <w:rsid w:val="00577C6C"/>
    <w:rsid w:val="005A62FE"/>
    <w:rsid w:val="005C2FE2"/>
    <w:rsid w:val="005E2BC9"/>
    <w:rsid w:val="00605102"/>
    <w:rsid w:val="006215AA"/>
    <w:rsid w:val="006913C9"/>
    <w:rsid w:val="0069470D"/>
    <w:rsid w:val="006D58AA"/>
    <w:rsid w:val="00734062"/>
    <w:rsid w:val="00734F00"/>
    <w:rsid w:val="00736959"/>
    <w:rsid w:val="007A70AE"/>
    <w:rsid w:val="00807F52"/>
    <w:rsid w:val="008362E8"/>
    <w:rsid w:val="0085786E"/>
    <w:rsid w:val="008A1768"/>
    <w:rsid w:val="008A46F1"/>
    <w:rsid w:val="008A489F"/>
    <w:rsid w:val="008F0F33"/>
    <w:rsid w:val="008F4429"/>
    <w:rsid w:val="0094021A"/>
    <w:rsid w:val="009B44AF"/>
    <w:rsid w:val="009C6A0B"/>
    <w:rsid w:val="009F0C77"/>
    <w:rsid w:val="009F4DD1"/>
    <w:rsid w:val="00A02543"/>
    <w:rsid w:val="00A17C41"/>
    <w:rsid w:val="00A41684"/>
    <w:rsid w:val="00A64E80"/>
    <w:rsid w:val="00A72BCD"/>
    <w:rsid w:val="00A741D9"/>
    <w:rsid w:val="00A833AB"/>
    <w:rsid w:val="00A9741D"/>
    <w:rsid w:val="00AC34A2"/>
    <w:rsid w:val="00AD1C9A"/>
    <w:rsid w:val="00AD4B17"/>
    <w:rsid w:val="00AD7537"/>
    <w:rsid w:val="00B412D4"/>
    <w:rsid w:val="00B64FFF"/>
    <w:rsid w:val="00BE3C22"/>
    <w:rsid w:val="00C0345E"/>
    <w:rsid w:val="00C21ABE"/>
    <w:rsid w:val="00C31C95"/>
    <w:rsid w:val="00C3483A"/>
    <w:rsid w:val="00C74E9D"/>
    <w:rsid w:val="00C826DD"/>
    <w:rsid w:val="00C82FD3"/>
    <w:rsid w:val="00C92819"/>
    <w:rsid w:val="00CA6554"/>
    <w:rsid w:val="00CC6B7B"/>
    <w:rsid w:val="00CD2089"/>
    <w:rsid w:val="00D73A67"/>
    <w:rsid w:val="00D970A9"/>
    <w:rsid w:val="00DF3845"/>
    <w:rsid w:val="00E04FE9"/>
    <w:rsid w:val="00E41911"/>
    <w:rsid w:val="00E44B57"/>
    <w:rsid w:val="00E92EEF"/>
    <w:rsid w:val="00EA3DA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3D867-81E3-4C33-ABED-0F5A94EFE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8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8FB"/>
    <w:rPr>
      <w:rFonts w:ascii="Segoe UI" w:eastAsia="Times New Roman" w:hAnsi="Segoe UI" w:cs="Segoe UI"/>
      <w:sz w:val="18"/>
      <w:szCs w:val="18"/>
    </w:rPr>
  </w:style>
  <w:style w:type="character" w:styleId="Hyperlink">
    <w:name w:val="Hyperlink"/>
    <w:basedOn w:val="DefaultParagraphFont"/>
    <w:uiPriority w:val="99"/>
    <w:unhideWhenUsed/>
    <w:rsid w:val="00A17C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7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076C0-118E-4675-A98F-D3201AA6D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3277: Subject not yet available - South Carolina Legislature Online</dc:title>
  <dc:creator>Chris Charlton</dc:creator>
  <cp:lastModifiedBy>S Wilson</cp:lastModifiedBy>
  <cp:revision>2</cp:revision>
  <cp:lastPrinted>2020-12-01T21:35:00Z</cp:lastPrinted>
  <dcterms:created xsi:type="dcterms:W3CDTF">2021-01-26T14:41:00Z</dcterms:created>
  <dcterms:modified xsi:type="dcterms:W3CDTF">2021-01-26T14:41:00Z</dcterms:modified>
</cp:coreProperties>
</file>