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7D5" w:rsidRDefault="00D157D5" w:rsidP="00D157D5">
      <w:pPr>
        <w:widowControl w:val="0"/>
        <w:jc w:val="center"/>
      </w:pPr>
      <w:r w:rsidRPr="00D157D5">
        <w:rPr>
          <w:b/>
        </w:rPr>
        <w:t>South Carolina General Assembly</w:t>
      </w:r>
    </w:p>
    <w:p w:rsidR="00D157D5" w:rsidRDefault="00D157D5" w:rsidP="00D157D5">
      <w:pPr>
        <w:widowControl w:val="0"/>
        <w:jc w:val="center"/>
      </w:pPr>
      <w:r>
        <w:t>124th Session, 2021-2022</w:t>
      </w:r>
    </w:p>
    <w:p w:rsidR="00D157D5" w:rsidRDefault="00D157D5" w:rsidP="00D157D5">
      <w:pPr>
        <w:widowControl w:val="0"/>
        <w:jc w:val="left"/>
      </w:pPr>
    </w:p>
    <w:p w:rsidR="00D157D5" w:rsidRDefault="00D157D5" w:rsidP="00D157D5">
      <w:pPr>
        <w:widowControl w:val="0"/>
        <w:jc w:val="left"/>
        <w:rPr>
          <w:b/>
        </w:rPr>
      </w:pPr>
      <w:r w:rsidRPr="00D157D5">
        <w:rPr>
          <w:b/>
        </w:rPr>
        <w:t>S.</w:t>
      </w:r>
      <w:r>
        <w:rPr>
          <w:b/>
        </w:rPr>
        <w:t xml:space="preserve"> </w:t>
      </w:r>
      <w:r w:rsidRPr="00D157D5">
        <w:rPr>
          <w:b/>
        </w:rPr>
        <w:t>342</w:t>
      </w:r>
    </w:p>
    <w:p w:rsidR="00D157D5" w:rsidRDefault="00D157D5" w:rsidP="00D157D5">
      <w:pPr>
        <w:widowControl w:val="0"/>
        <w:jc w:val="left"/>
        <w:rPr>
          <w:b/>
        </w:rPr>
      </w:pPr>
    </w:p>
    <w:p w:rsidR="00D157D5" w:rsidRDefault="00D157D5" w:rsidP="00D157D5">
      <w:pPr>
        <w:widowControl w:val="0"/>
        <w:jc w:val="left"/>
      </w:pPr>
      <w:r w:rsidRPr="00D157D5">
        <w:rPr>
          <w:b/>
        </w:rPr>
        <w:t>STATUS INFORMATION</w:t>
      </w:r>
    </w:p>
    <w:p w:rsidR="00D157D5" w:rsidRDefault="00D157D5" w:rsidP="00D157D5">
      <w:pPr>
        <w:widowControl w:val="0"/>
        <w:jc w:val="left"/>
      </w:pPr>
    </w:p>
    <w:p w:rsidR="00D157D5" w:rsidRDefault="00D157D5" w:rsidP="00D157D5">
      <w:pPr>
        <w:widowControl w:val="0"/>
        <w:jc w:val="left"/>
      </w:pPr>
      <w:r>
        <w:t>General Bill</w:t>
      </w:r>
    </w:p>
    <w:p w:rsidR="00D157D5" w:rsidRDefault="00D157D5" w:rsidP="00D157D5">
      <w:pPr>
        <w:widowControl w:val="0"/>
        <w:jc w:val="left"/>
      </w:pPr>
      <w:r>
        <w:t>Sponsors: Senator McLeod</w:t>
      </w:r>
    </w:p>
    <w:p w:rsidR="00D157D5" w:rsidRDefault="00D157D5" w:rsidP="00D157D5">
      <w:pPr>
        <w:widowControl w:val="0"/>
        <w:jc w:val="left"/>
      </w:pPr>
      <w:r>
        <w:t>Document Path: l:\council\bills\gt\5917cm21.docx</w:t>
      </w:r>
    </w:p>
    <w:p w:rsidR="00D34EEC" w:rsidRDefault="00D34EEC" w:rsidP="00D157D5">
      <w:pPr>
        <w:widowControl w:val="0"/>
        <w:jc w:val="left"/>
      </w:pPr>
      <w:r>
        <w:t>Companion/Similar bill(s): 3047</w:t>
      </w:r>
    </w:p>
    <w:p w:rsidR="00D157D5" w:rsidRDefault="00D157D5" w:rsidP="00D157D5">
      <w:pPr>
        <w:widowControl w:val="0"/>
        <w:jc w:val="left"/>
      </w:pPr>
    </w:p>
    <w:p w:rsidR="00266C94" w:rsidRDefault="00266C94" w:rsidP="00D157D5">
      <w:pPr>
        <w:widowControl w:val="0"/>
        <w:jc w:val="left"/>
      </w:pPr>
      <w:r>
        <w:t>Introduced in the Senate on January 12, 2021</w:t>
      </w:r>
    </w:p>
    <w:p w:rsidR="00266C94" w:rsidRPr="00266C94" w:rsidRDefault="00266C94" w:rsidP="00D157D5">
      <w:pPr>
        <w:widowControl w:val="0"/>
        <w:jc w:val="left"/>
      </w:pPr>
      <w:r>
        <w:t xml:space="preserve">Currently residing in the Senate Committee on </w:t>
      </w:r>
      <w:r w:rsidRPr="00266C94">
        <w:rPr>
          <w:b/>
        </w:rPr>
        <w:t>Judiciary</w:t>
      </w:r>
    </w:p>
    <w:p w:rsidR="00266C94" w:rsidRDefault="00266C94" w:rsidP="00D157D5">
      <w:pPr>
        <w:widowControl w:val="0"/>
        <w:jc w:val="left"/>
      </w:pPr>
    </w:p>
    <w:p w:rsidR="00D157D5" w:rsidRDefault="006F1838" w:rsidP="00D157D5">
      <w:pPr>
        <w:widowControl w:val="0"/>
        <w:jc w:val="left"/>
      </w:pPr>
      <w:r>
        <w:t>Summary: Law enforcement officers</w:t>
      </w:r>
    </w:p>
    <w:p w:rsidR="00D157D5" w:rsidRDefault="00D157D5" w:rsidP="00D157D5">
      <w:pPr>
        <w:widowControl w:val="0"/>
        <w:jc w:val="left"/>
      </w:pPr>
    </w:p>
    <w:p w:rsidR="00D157D5" w:rsidRDefault="00D157D5" w:rsidP="00D157D5">
      <w:pPr>
        <w:widowControl w:val="0"/>
        <w:jc w:val="left"/>
      </w:pPr>
    </w:p>
    <w:p w:rsidR="00D157D5" w:rsidRDefault="00D157D5" w:rsidP="00D157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57D5">
        <w:rPr>
          <w:b/>
        </w:rPr>
        <w:t>HISTORY OF LEGISLATIVE ACTIONS</w:t>
      </w:r>
    </w:p>
    <w:p w:rsidR="00D157D5" w:rsidRDefault="00D157D5" w:rsidP="00D157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57D5" w:rsidRPr="00D157D5" w:rsidRDefault="00D157D5" w:rsidP="00D157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57D5">
        <w:rPr>
          <w:u w:val="single"/>
        </w:rPr>
        <w:tab/>
        <w:t>Date</w:t>
      </w:r>
      <w:r w:rsidRPr="00D157D5">
        <w:rPr>
          <w:u w:val="single"/>
        </w:rPr>
        <w:tab/>
        <w:t>Body</w:t>
      </w:r>
      <w:r w:rsidRPr="00D157D5">
        <w:rPr>
          <w:u w:val="single"/>
        </w:rPr>
        <w:tab/>
        <w:t>Action Description with journal page number</w:t>
      </w:r>
      <w:r w:rsidRPr="00D157D5">
        <w:rPr>
          <w:u w:val="single"/>
        </w:rPr>
        <w:tab/>
      </w:r>
    </w:p>
    <w:p w:rsidR="00DA2AB2" w:rsidRDefault="00DA2AB2" w:rsidP="00DA2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DA2AB2" w:rsidRDefault="00DA2AB2" w:rsidP="00DA2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B029BA">
        <w:rPr>
          <w:b/>
        </w:rPr>
        <w:t>Judiciary</w:t>
      </w:r>
    </w:p>
    <w:p w:rsidR="00DA2AB2" w:rsidRDefault="00DA2AB2" w:rsidP="00DA2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B029BA">
          <w:rPr>
            <w:rStyle w:val="Hyperlink"/>
          </w:rPr>
          <w:t>Senate Journal</w:t>
        </w:r>
        <w:r w:rsidRPr="00B029BA">
          <w:rPr>
            <w:rStyle w:val="Hyperlink"/>
          </w:rPr>
          <w:noBreakHyphen/>
          <w:t>page 276</w:t>
        </w:r>
      </w:hyperlink>
      <w:r>
        <w:t>)</w:t>
      </w:r>
    </w:p>
    <w:p w:rsidR="00DA2AB2" w:rsidRDefault="00DA2AB2" w:rsidP="00DA2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B029BA">
        <w:rPr>
          <w:b/>
        </w:rPr>
        <w:t>Judiciary</w:t>
      </w:r>
      <w:r>
        <w:t xml:space="preserve"> (</w:t>
      </w:r>
      <w:hyperlink r:id="rId8" w:history="1">
        <w:r w:rsidRPr="00B029BA">
          <w:rPr>
            <w:rStyle w:val="Hyperlink"/>
          </w:rPr>
          <w:t>Senate Journal</w:t>
        </w:r>
        <w:r w:rsidRPr="00B029BA">
          <w:rPr>
            <w:rStyle w:val="Hyperlink"/>
          </w:rPr>
          <w:noBreakHyphen/>
          <w:t>page 276</w:t>
        </w:r>
      </w:hyperlink>
      <w:r>
        <w:t>)</w:t>
      </w:r>
    </w:p>
    <w:p w:rsidR="00DA2AB2" w:rsidRDefault="00DA2AB2" w:rsidP="00DA2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157D5" w:rsidRDefault="00D157D5" w:rsidP="00D157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157D5">
          <w:rPr>
            <w:rStyle w:val="Hyperlink"/>
          </w:rPr>
          <w:t>legislative information</w:t>
        </w:r>
      </w:hyperlink>
      <w:r>
        <w:t xml:space="preserve"> at the website</w:t>
      </w:r>
    </w:p>
    <w:p w:rsidR="00D157D5" w:rsidRDefault="00D157D5" w:rsidP="00D157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7D5" w:rsidRPr="00D157D5" w:rsidRDefault="00D157D5" w:rsidP="00D157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7D5" w:rsidRDefault="00D157D5" w:rsidP="00D157D5">
      <w:pPr>
        <w:widowControl w:val="0"/>
        <w:jc w:val="left"/>
      </w:pPr>
      <w:r w:rsidRPr="00D157D5">
        <w:rPr>
          <w:b/>
        </w:rPr>
        <w:t>VERSIONS OF THIS BILL</w:t>
      </w:r>
    </w:p>
    <w:p w:rsidR="00D157D5" w:rsidRDefault="00D157D5" w:rsidP="00D157D5">
      <w:pPr>
        <w:widowControl w:val="0"/>
        <w:jc w:val="left"/>
      </w:pPr>
    </w:p>
    <w:p w:rsidR="00D157D5" w:rsidRDefault="002B11FC" w:rsidP="00D157D5">
      <w:pPr>
        <w:widowControl w:val="0"/>
        <w:jc w:val="left"/>
      </w:pPr>
      <w:hyperlink r:id="rId10" w:history="1">
        <w:r w:rsidR="00D157D5">
          <w:rPr>
            <w:rStyle w:val="Hyperlink"/>
          </w:rPr>
          <w:t>12/9/2020</w:t>
        </w:r>
      </w:hyperlink>
    </w:p>
    <w:p w:rsidR="00D157D5" w:rsidRDefault="00D157D5" w:rsidP="00D157D5"/>
    <w:p w:rsidR="00D157D5" w:rsidRDefault="00D157D5" w:rsidP="00D157D5">
      <w:pPr>
        <w:sectPr w:rsidR="00D157D5" w:rsidSect="00D157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7EC2" w:rsidRDefault="001D7EC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7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276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33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9E76FD">
        <w:noBreakHyphen/>
      </w:r>
      <w:r>
        <w:t>23</w:t>
      </w:r>
      <w:r w:rsidR="009E76FD">
        <w:noBreakHyphen/>
      </w:r>
      <w:r>
        <w:t xml:space="preserve">45 SO AS TO PROVIDE THAT ALL LAW ENFORCEMENT OFFICERS MUST UNDERGO A MENTAL HEALTH EVALUATION THAT MUST INCLUDE AN ASSESSMENT OF IMPLICIT BIAS BEFORE THEY CAN BECOME CERTIFIED </w:t>
      </w:r>
      <w:r w:rsidR="0040067E">
        <w:t>AND PERIODICALLY AFTER THEY BECOME CERTIFIED</w:t>
      </w:r>
      <w:r>
        <w:t xml:space="preserve"> AND TO PROVIDE THE EVALUATION MUST BE CONDUCTED UNDER THE DIRECTION OF THE LAW ENFORCEMENT TRAINING COUNCIL.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276C" w:rsidRDefault="00DE27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276C" w:rsidRDefault="00DE27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3DD" w:rsidRDefault="00A133DD" w:rsidP="00A13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23, Title 23 of the 1976 Code is amended by adding:</w:t>
      </w:r>
    </w:p>
    <w:p w:rsidR="00A133DD" w:rsidRDefault="00A133DD" w:rsidP="00A13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74E" w:rsidRDefault="00A133DD" w:rsidP="00A13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9E76FD">
        <w:noBreakHyphen/>
      </w:r>
      <w:r>
        <w:t>23</w:t>
      </w:r>
      <w:r w:rsidR="009E76FD">
        <w:noBreakHyphen/>
      </w:r>
      <w:r>
        <w:t>45.</w:t>
      </w:r>
      <w:r>
        <w:tab/>
      </w:r>
      <w:r w:rsidR="00C8774E">
        <w:t>(A)</w:t>
      </w:r>
      <w:r w:rsidR="00C8774E">
        <w:tab/>
      </w:r>
      <w:r w:rsidR="0040067E">
        <w:t>A</w:t>
      </w:r>
      <w:r w:rsidR="009E76FD">
        <w:t xml:space="preserve">s a condition </w:t>
      </w:r>
      <w:r w:rsidR="00C8774E">
        <w:t>to becom</w:t>
      </w:r>
      <w:r w:rsidR="00674E03">
        <w:t>ing</w:t>
      </w:r>
      <w:r w:rsidR="00C8774E">
        <w:t xml:space="preserve"> </w:t>
      </w:r>
      <w:r w:rsidR="009E76FD">
        <w:t xml:space="preserve">a </w:t>
      </w:r>
      <w:r w:rsidR="00C8774E">
        <w:t>ce</w:t>
      </w:r>
      <w:r w:rsidR="009E76FD">
        <w:t>rtified law enforcement officer</w:t>
      </w:r>
      <w:r w:rsidR="00C8774E">
        <w:t xml:space="preserve"> </w:t>
      </w:r>
      <w:r w:rsidR="0040067E">
        <w:t>after the effective date of this section</w:t>
      </w:r>
      <w:r w:rsidR="009E76FD">
        <w:t>, a person</w:t>
      </w:r>
      <w:r w:rsidR="0040067E">
        <w:t xml:space="preserve"> </w:t>
      </w:r>
      <w:r w:rsidR="00C8774E">
        <w:t>must undergo a mental health evaluation that must include an assessment of implicit bias</w:t>
      </w:r>
      <w:r w:rsidR="008C58D0">
        <w:t>.</w:t>
      </w:r>
      <w:r w:rsidR="00C8774E">
        <w:t xml:space="preserve"> </w:t>
      </w:r>
      <w:r w:rsidR="009E76FD">
        <w:t>He</w:t>
      </w:r>
      <w:r w:rsidR="00C8774E">
        <w:t xml:space="preserve"> must undergo this mental health evaluation every three yea</w:t>
      </w:r>
      <w:r w:rsidR="0040067E">
        <w:t>rs after becoming certified.</w:t>
      </w:r>
    </w:p>
    <w:p w:rsidR="00C8774E" w:rsidRDefault="00C8774E" w:rsidP="00A13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40067E">
        <w:t>B</w:t>
      </w:r>
      <w:r>
        <w:t>)</w:t>
      </w:r>
      <w:r>
        <w:tab/>
      </w:r>
      <w:r w:rsidR="009E76FD">
        <w:t>As a condition to be recertified as a law enforcement officer after</w:t>
      </w:r>
      <w:r w:rsidR="008C58D0">
        <w:t xml:space="preserve"> the effective date of this section</w:t>
      </w:r>
      <w:r w:rsidR="009E76FD">
        <w:t>, an officer</w:t>
      </w:r>
      <w:r w:rsidR="008C58D0">
        <w:t xml:space="preserve"> </w:t>
      </w:r>
      <w:r>
        <w:t>must undergo a mental health evaluation that must include</w:t>
      </w:r>
      <w:r w:rsidR="009E76FD">
        <w:t xml:space="preserve"> an assessment of implicit bias</w:t>
      </w:r>
      <w:r w:rsidR="0040067E">
        <w:t>.</w:t>
      </w:r>
      <w:r>
        <w:t xml:space="preserve"> </w:t>
      </w:r>
      <w:r w:rsidR="009E76FD">
        <w:t>He</w:t>
      </w:r>
      <w:r>
        <w:t xml:space="preserve"> must undergo this mental health evaluation every three years after </w:t>
      </w:r>
      <w:r w:rsidR="0040067E">
        <w:t>each evaluation</w:t>
      </w:r>
      <w:r w:rsidR="00A133DD">
        <w:t>.</w:t>
      </w:r>
    </w:p>
    <w:p w:rsidR="00A133DD" w:rsidRDefault="00C8774E" w:rsidP="00A13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40067E">
        <w:t>C</w:t>
      </w:r>
      <w:r>
        <w:t>)</w:t>
      </w:r>
      <w:r>
        <w:tab/>
        <w:t>The evaluation must be conducted under the direction of the Law Enforcement Training Council.</w:t>
      </w:r>
      <w:r w:rsidR="00A133DD">
        <w:t>”</w:t>
      </w:r>
    </w:p>
    <w:p w:rsidR="00A133DD" w:rsidRDefault="00A133DD" w:rsidP="00A13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76C" w:rsidRDefault="00A133DD" w:rsidP="00A13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02479" w:rsidRDefault="009E76F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57D5" w:rsidRDefault="00D157D5" w:rsidP="00D157D5">
      <w:pPr>
        <w:suppressAutoHyphens/>
      </w:pPr>
    </w:p>
    <w:sectPr w:rsidR="00D157D5" w:rsidSect="00D157D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6C" w:rsidRDefault="00DE276C" w:rsidP="009F0C77">
      <w:r>
        <w:separator/>
      </w:r>
    </w:p>
  </w:endnote>
  <w:endnote w:type="continuationSeparator" w:id="0">
    <w:p w:rsidR="00DE276C" w:rsidRDefault="00DE27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7BD4CF-A0AE-4A3F-9B4D-AC7B3369C95F}"/>
    <w:embedBold r:id="rId2" w:fontKey="{55EAF03B-F1F2-4B36-A277-819C5998734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1FDD5F-44F4-4043-90D4-3C6635CE02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186821-9E8C-4AAB-8006-A81038C643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7D5" w:rsidRPr="001D7EC2" w:rsidRDefault="00D157D5" w:rsidP="001D7E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18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6C" w:rsidRDefault="00DE276C" w:rsidP="009F0C77">
      <w:r>
        <w:separator/>
      </w:r>
    </w:p>
  </w:footnote>
  <w:footnote w:type="continuationSeparator" w:id="0">
    <w:p w:rsidR="00DE276C" w:rsidRDefault="00DE27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917CM21"/>
    <w:docVar w:name="CoverBillType" w:val="b"/>
    <w:docVar w:name="DocPath" w:val="L:\Council\bills\GT\5917CM21.DOCX"/>
    <w:docVar w:name="dvBillNumber" w:val="342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DE276C"/>
    <w:rsid w:val="000263D9"/>
    <w:rsid w:val="00026C9A"/>
    <w:rsid w:val="000965A1"/>
    <w:rsid w:val="000C487D"/>
    <w:rsid w:val="000E1785"/>
    <w:rsid w:val="000F39F2"/>
    <w:rsid w:val="001023A4"/>
    <w:rsid w:val="00102479"/>
    <w:rsid w:val="0010776B"/>
    <w:rsid w:val="00133E66"/>
    <w:rsid w:val="00134ACF"/>
    <w:rsid w:val="00144E15"/>
    <w:rsid w:val="001A4A62"/>
    <w:rsid w:val="001A681E"/>
    <w:rsid w:val="001D08F2"/>
    <w:rsid w:val="001D7EC2"/>
    <w:rsid w:val="002037CA"/>
    <w:rsid w:val="002047A2"/>
    <w:rsid w:val="002321B6"/>
    <w:rsid w:val="0023696B"/>
    <w:rsid w:val="00250967"/>
    <w:rsid w:val="00266C94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67E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4E03"/>
    <w:rsid w:val="00680479"/>
    <w:rsid w:val="0069470D"/>
    <w:rsid w:val="006A476C"/>
    <w:rsid w:val="006C6A93"/>
    <w:rsid w:val="006E02F9"/>
    <w:rsid w:val="006F1838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58D0"/>
    <w:rsid w:val="008F4429"/>
    <w:rsid w:val="00932670"/>
    <w:rsid w:val="009352BB"/>
    <w:rsid w:val="00990668"/>
    <w:rsid w:val="009B397B"/>
    <w:rsid w:val="009E76FD"/>
    <w:rsid w:val="009F0C77"/>
    <w:rsid w:val="009F4DD1"/>
    <w:rsid w:val="00A133DD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774E"/>
    <w:rsid w:val="00CC6B7B"/>
    <w:rsid w:val="00CD3619"/>
    <w:rsid w:val="00CF4447"/>
    <w:rsid w:val="00D157D5"/>
    <w:rsid w:val="00D239F9"/>
    <w:rsid w:val="00D24C61"/>
    <w:rsid w:val="00D34EEC"/>
    <w:rsid w:val="00D405E7"/>
    <w:rsid w:val="00D40DD2"/>
    <w:rsid w:val="00D41D56"/>
    <w:rsid w:val="00D6260D"/>
    <w:rsid w:val="00D6662B"/>
    <w:rsid w:val="00D95E2F"/>
    <w:rsid w:val="00D970A9"/>
    <w:rsid w:val="00DA2AB2"/>
    <w:rsid w:val="00DB3AC0"/>
    <w:rsid w:val="00DC6813"/>
    <w:rsid w:val="00DE276C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64BFC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AEF184-D6B2-4536-AB60-AB7E6B24E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157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2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0F0AF-7137-43C0-8032-1AA853F31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342: Subject not yet available - South Carolina Legislature Online</dc:title>
  <dc:subject/>
  <dc:creator>Gwen Thurmond</dc:creator>
  <cp:keywords/>
  <dc:description/>
  <cp:lastModifiedBy>S Wilson</cp:lastModifiedBy>
  <cp:revision>2</cp:revision>
  <cp:lastPrinted>2020-12-08T23:08:00Z</cp:lastPrinted>
  <dcterms:created xsi:type="dcterms:W3CDTF">2021-01-21T22:23:00Z</dcterms:created>
  <dcterms:modified xsi:type="dcterms:W3CDTF">2021-01-21T22:23:00Z</dcterms:modified>
</cp:coreProperties>
</file>